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D99" w:rsidRPr="00CB451B" w:rsidRDefault="00AC6D99" w:rsidP="00930314">
      <w:pPr>
        <w:pStyle w:val="Nadpis1"/>
        <w:spacing w:before="0"/>
        <w:rPr>
          <w:rFonts w:cs="Times New Roman"/>
          <w:b w:val="0"/>
          <w:bCs w:val="0"/>
          <w:color w:val="auto"/>
        </w:rPr>
      </w:pPr>
    </w:p>
    <w:p w:rsidR="00360021" w:rsidRPr="00CB451B" w:rsidRDefault="00360021" w:rsidP="008B3141">
      <w:pPr>
        <w:jc w:val="center"/>
      </w:pPr>
    </w:p>
    <w:p w:rsidR="00360021" w:rsidRPr="00CB451B" w:rsidRDefault="00360021" w:rsidP="008B3141">
      <w:pPr>
        <w:jc w:val="center"/>
      </w:pPr>
    </w:p>
    <w:p w:rsidR="00360021" w:rsidRPr="00CB451B" w:rsidRDefault="00360021" w:rsidP="008B3141">
      <w:pPr>
        <w:jc w:val="center"/>
      </w:pPr>
    </w:p>
    <w:p w:rsidR="00AC6D99" w:rsidRPr="00CB451B" w:rsidRDefault="00AC6D99" w:rsidP="008B3141">
      <w:pPr>
        <w:jc w:val="center"/>
      </w:pPr>
    </w:p>
    <w:p w:rsidR="00AC6D99" w:rsidRPr="00CB451B" w:rsidRDefault="00AC6D99" w:rsidP="008B3141">
      <w:pPr>
        <w:jc w:val="center"/>
      </w:pPr>
    </w:p>
    <w:p w:rsidR="00AC6D99" w:rsidRPr="00CB451B" w:rsidRDefault="005114E8" w:rsidP="008B3141">
      <w:pPr>
        <w:jc w:val="center"/>
        <w:rPr>
          <w:sz w:val="52"/>
          <w:szCs w:val="52"/>
        </w:rPr>
      </w:pPr>
      <w:r w:rsidRPr="00CB451B">
        <w:rPr>
          <w:noProof/>
          <w:lang w:eastAsia="cs-CZ"/>
        </w:rPr>
        <w:drawing>
          <wp:inline distT="0" distB="0" distL="0" distR="0" wp14:anchorId="7569A1F9" wp14:editId="7077B767">
            <wp:extent cx="4181475" cy="1266825"/>
            <wp:effectExtent l="0" t="0" r="9525" b="9525"/>
            <wp:docPr id="1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99" w:rsidRPr="00CB451B" w:rsidRDefault="00AC6D99" w:rsidP="008B3141">
      <w:pPr>
        <w:shd w:val="clear" w:color="auto" w:fill="DC004B"/>
        <w:jc w:val="center"/>
        <w:rPr>
          <w:b/>
          <w:bCs/>
          <w:color w:val="FFFFFF"/>
          <w:sz w:val="40"/>
          <w:szCs w:val="40"/>
        </w:rPr>
      </w:pPr>
      <w:r w:rsidRPr="00CB451B">
        <w:rPr>
          <w:b/>
          <w:bCs/>
          <w:color w:val="FFFFFF"/>
          <w:sz w:val="40"/>
          <w:szCs w:val="40"/>
        </w:rPr>
        <w:t>Centrální portál českých knihoven</w:t>
      </w:r>
    </w:p>
    <w:p w:rsidR="00AC6D99" w:rsidRPr="00CB451B" w:rsidRDefault="00AC6D99" w:rsidP="008B3141">
      <w:pPr>
        <w:jc w:val="center"/>
      </w:pPr>
    </w:p>
    <w:p w:rsidR="00AC6D99" w:rsidRPr="00CB451B" w:rsidRDefault="00AC6D99" w:rsidP="008B3141">
      <w:pPr>
        <w:jc w:val="center"/>
      </w:pPr>
    </w:p>
    <w:p w:rsidR="00AC6D99" w:rsidRPr="00CB451B" w:rsidRDefault="00AC6D99" w:rsidP="008B3141">
      <w:pPr>
        <w:jc w:val="center"/>
      </w:pPr>
    </w:p>
    <w:p w:rsidR="00422141" w:rsidRDefault="00422141" w:rsidP="008B3141">
      <w:pPr>
        <w:jc w:val="center"/>
        <w:rPr>
          <w:b/>
          <w:bCs/>
          <w:sz w:val="56"/>
          <w:szCs w:val="56"/>
        </w:rPr>
      </w:pPr>
    </w:p>
    <w:p w:rsidR="00422141" w:rsidRDefault="00422141" w:rsidP="008B3141">
      <w:pPr>
        <w:jc w:val="center"/>
        <w:rPr>
          <w:b/>
          <w:bCs/>
          <w:sz w:val="56"/>
          <w:szCs w:val="56"/>
        </w:rPr>
      </w:pPr>
    </w:p>
    <w:p w:rsidR="00AC6D99" w:rsidRPr="00CB451B" w:rsidRDefault="00AC6D99" w:rsidP="008B3141">
      <w:pPr>
        <w:jc w:val="center"/>
        <w:rPr>
          <w:b/>
          <w:bCs/>
          <w:sz w:val="56"/>
          <w:szCs w:val="56"/>
        </w:rPr>
      </w:pPr>
      <w:r w:rsidRPr="00CB451B">
        <w:rPr>
          <w:b/>
          <w:bCs/>
          <w:sz w:val="56"/>
          <w:szCs w:val="56"/>
        </w:rPr>
        <w:t>Projektový záměr</w:t>
      </w:r>
    </w:p>
    <w:p w:rsidR="00AC6D99" w:rsidRPr="00CB451B" w:rsidRDefault="00F76FF8" w:rsidP="008B314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Zkrácená </w:t>
      </w:r>
      <w:r w:rsidR="00B720DF">
        <w:rPr>
          <w:b/>
          <w:bCs/>
          <w:sz w:val="36"/>
          <w:szCs w:val="36"/>
        </w:rPr>
        <w:t xml:space="preserve">a zjednodušená, nikoli </w:t>
      </w:r>
      <w:r>
        <w:rPr>
          <w:b/>
          <w:bCs/>
          <w:sz w:val="36"/>
          <w:szCs w:val="36"/>
        </w:rPr>
        <w:t>„beletrizovaná“ verze</w:t>
      </w:r>
    </w:p>
    <w:p w:rsidR="00AC6D99" w:rsidRPr="00CB451B" w:rsidRDefault="00AC6D99" w:rsidP="008B3141">
      <w:pPr>
        <w:jc w:val="center"/>
      </w:pPr>
    </w:p>
    <w:p w:rsidR="00AC6D99" w:rsidRPr="00CB451B" w:rsidRDefault="00AC6D99" w:rsidP="008B3141">
      <w:pPr>
        <w:jc w:val="center"/>
      </w:pPr>
    </w:p>
    <w:p w:rsidR="00AC6D99" w:rsidRPr="00CB451B" w:rsidRDefault="00AC6D99" w:rsidP="008B3141">
      <w:pPr>
        <w:jc w:val="center"/>
      </w:pPr>
    </w:p>
    <w:p w:rsidR="00AC6D99" w:rsidRPr="00CB451B" w:rsidRDefault="00AC6D99" w:rsidP="008B3141">
      <w:pPr>
        <w:jc w:val="center"/>
      </w:pPr>
    </w:p>
    <w:p w:rsidR="00AC6D99" w:rsidRPr="00CB451B" w:rsidRDefault="00AC6D99" w:rsidP="008B3141">
      <w:pPr>
        <w:jc w:val="center"/>
      </w:pPr>
    </w:p>
    <w:p w:rsidR="00AC6D99" w:rsidRPr="00CB451B" w:rsidRDefault="00AC6D99" w:rsidP="008B3141">
      <w:pPr>
        <w:jc w:val="center"/>
      </w:pPr>
    </w:p>
    <w:p w:rsidR="00AC6D99" w:rsidRPr="00CB451B" w:rsidRDefault="00AC6D99" w:rsidP="008B3141">
      <w:pPr>
        <w:jc w:val="center"/>
      </w:pPr>
    </w:p>
    <w:p w:rsidR="00034257" w:rsidRDefault="00AC6D99" w:rsidP="008B3141">
      <w:pPr>
        <w:jc w:val="center"/>
        <w:rPr>
          <w:b/>
          <w:bCs/>
          <w:sz w:val="28"/>
          <w:szCs w:val="28"/>
        </w:rPr>
      </w:pPr>
      <w:r w:rsidRPr="00CB451B">
        <w:rPr>
          <w:b/>
          <w:bCs/>
          <w:sz w:val="28"/>
          <w:szCs w:val="28"/>
        </w:rPr>
        <w:t>Zpracovali: Bohdana Stoklasová</w:t>
      </w:r>
    </w:p>
    <w:p w:rsidR="00AC6D99" w:rsidRPr="00CB451B" w:rsidRDefault="00D21A8E" w:rsidP="008B3141">
      <w:pPr>
        <w:jc w:val="center"/>
        <w:rPr>
          <w:bCs/>
          <w:sz w:val="28"/>
          <w:szCs w:val="28"/>
        </w:rPr>
      </w:pPr>
      <w:r w:rsidRPr="00AF13C5">
        <w:rPr>
          <w:bCs/>
          <w:sz w:val="28"/>
          <w:szCs w:val="28"/>
        </w:rPr>
        <w:t>Martin Lhoták</w:t>
      </w:r>
      <w:r w:rsidR="00AF13C5">
        <w:rPr>
          <w:b/>
          <w:bCs/>
          <w:sz w:val="28"/>
          <w:szCs w:val="28"/>
        </w:rPr>
        <w:t xml:space="preserve">, </w:t>
      </w:r>
      <w:r w:rsidR="00126E92" w:rsidRPr="00126E92">
        <w:rPr>
          <w:bCs/>
          <w:sz w:val="28"/>
          <w:szCs w:val="28"/>
        </w:rPr>
        <w:t>Ondřej Černý,</w:t>
      </w:r>
      <w:r w:rsidR="00126E92">
        <w:rPr>
          <w:b/>
          <w:bCs/>
          <w:sz w:val="28"/>
          <w:szCs w:val="28"/>
        </w:rPr>
        <w:t xml:space="preserve"> </w:t>
      </w:r>
      <w:r w:rsidR="00C579ED" w:rsidRPr="00CB451B">
        <w:rPr>
          <w:bCs/>
          <w:sz w:val="28"/>
          <w:szCs w:val="28"/>
        </w:rPr>
        <w:t>Pavlína Lonská</w:t>
      </w:r>
      <w:r w:rsidR="00034257">
        <w:rPr>
          <w:bCs/>
          <w:sz w:val="28"/>
          <w:szCs w:val="28"/>
        </w:rPr>
        <w:t>, Petr Žabička</w:t>
      </w:r>
    </w:p>
    <w:p w:rsidR="00AC6D99" w:rsidRPr="00CB451B" w:rsidRDefault="00AC6D99" w:rsidP="00930314">
      <w:pPr>
        <w:rPr>
          <w:sz w:val="24"/>
          <w:szCs w:val="24"/>
        </w:rPr>
      </w:pPr>
    </w:p>
    <w:p w:rsidR="00AC6D99" w:rsidRPr="00CB451B" w:rsidRDefault="00AC6D99" w:rsidP="00930314">
      <w:pPr>
        <w:rPr>
          <w:sz w:val="24"/>
          <w:szCs w:val="24"/>
        </w:rPr>
      </w:pPr>
    </w:p>
    <w:p w:rsidR="00AC6D99" w:rsidRPr="00CB451B" w:rsidRDefault="00AC6D99" w:rsidP="00930314">
      <w:pPr>
        <w:rPr>
          <w:sz w:val="24"/>
          <w:szCs w:val="24"/>
        </w:rPr>
      </w:pPr>
    </w:p>
    <w:p w:rsidR="004F0A4E" w:rsidRPr="00CB451B" w:rsidRDefault="00AC6D99" w:rsidP="00930314">
      <w:r w:rsidRPr="00CB451B">
        <w:br w:type="page"/>
      </w:r>
      <w:bookmarkStart w:id="0" w:name="_Toc334252840"/>
      <w:bookmarkStart w:id="1" w:name="_Toc334611750"/>
    </w:p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  <w:lang w:eastAsia="en-US"/>
        </w:rPr>
        <w:id w:val="1188565297"/>
        <w:docPartObj>
          <w:docPartGallery w:val="Table of Contents"/>
          <w:docPartUnique/>
        </w:docPartObj>
      </w:sdtPr>
      <w:sdtEndPr/>
      <w:sdtContent>
        <w:p w:rsidR="004F0A4E" w:rsidRPr="00CB451B" w:rsidRDefault="0014005A" w:rsidP="00930314">
          <w:pPr>
            <w:pStyle w:val="Nadpisobsahu"/>
            <w:jc w:val="both"/>
            <w:rPr>
              <w:rFonts w:ascii="Calibri" w:hAnsi="Calibri"/>
              <w:color w:val="auto"/>
            </w:rPr>
          </w:pPr>
          <w:r w:rsidRPr="00CB451B">
            <w:rPr>
              <w:rFonts w:ascii="Calibri" w:hAnsi="Calibri"/>
              <w:color w:val="auto"/>
            </w:rPr>
            <w:t>OB</w:t>
          </w:r>
          <w:bookmarkStart w:id="2" w:name="_GoBack"/>
          <w:bookmarkEnd w:id="2"/>
          <w:r w:rsidRPr="00CB451B">
            <w:rPr>
              <w:rFonts w:ascii="Calibri" w:hAnsi="Calibri"/>
              <w:color w:val="auto"/>
            </w:rPr>
            <w:t>SAH</w:t>
          </w:r>
        </w:p>
        <w:p w:rsidR="007F493A" w:rsidRDefault="004F0A4E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cs-CZ"/>
            </w:rPr>
          </w:pPr>
          <w:r w:rsidRPr="00CB451B">
            <w:fldChar w:fldCharType="begin"/>
          </w:r>
          <w:r w:rsidRPr="00CB451B">
            <w:instrText xml:space="preserve"> TOC \o "1-3" \h \z \u </w:instrText>
          </w:r>
          <w:r w:rsidRPr="00CB451B">
            <w:fldChar w:fldCharType="separate"/>
          </w:r>
          <w:hyperlink w:anchor="_Toc383982366" w:history="1">
            <w:r w:rsidR="007F493A" w:rsidRPr="004A70CA">
              <w:rPr>
                <w:rStyle w:val="Hypertextovodkaz"/>
              </w:rPr>
              <w:t>Proč zkrácená a zjednodušená, nikoli „beletrizovaná“ verze</w:t>
            </w:r>
            <w:r w:rsidR="007F493A">
              <w:rPr>
                <w:webHidden/>
              </w:rPr>
              <w:tab/>
            </w:r>
            <w:r w:rsidR="007F493A">
              <w:rPr>
                <w:webHidden/>
              </w:rPr>
              <w:fldChar w:fldCharType="begin"/>
            </w:r>
            <w:r w:rsidR="007F493A">
              <w:rPr>
                <w:webHidden/>
              </w:rPr>
              <w:instrText xml:space="preserve"> PAGEREF _Toc383982366 \h </w:instrText>
            </w:r>
            <w:r w:rsidR="007F493A">
              <w:rPr>
                <w:webHidden/>
              </w:rPr>
            </w:r>
            <w:r w:rsidR="007F493A">
              <w:rPr>
                <w:webHidden/>
              </w:rPr>
              <w:fldChar w:fldCharType="separate"/>
            </w:r>
            <w:r w:rsidR="007F493A">
              <w:rPr>
                <w:webHidden/>
              </w:rPr>
              <w:t>3</w:t>
            </w:r>
            <w:r w:rsidR="007F493A">
              <w:rPr>
                <w:webHidden/>
              </w:rPr>
              <w:fldChar w:fldCharType="end"/>
            </w:r>
          </w:hyperlink>
        </w:p>
        <w:p w:rsidR="007F493A" w:rsidRDefault="007F493A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cs-CZ"/>
            </w:rPr>
          </w:pPr>
          <w:hyperlink w:anchor="_Toc383982367" w:history="1">
            <w:r w:rsidRPr="004A70CA">
              <w:rPr>
                <w:rStyle w:val="Hypertextovodkaz"/>
              </w:rPr>
              <w:t>1 Úvod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_Toc383982367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7F493A" w:rsidRDefault="007F493A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383982368" w:history="1">
            <w:r w:rsidRPr="004A70CA">
              <w:rPr>
                <w:rStyle w:val="Hypertextovodkaz"/>
                <w:noProof/>
              </w:rPr>
              <w:t>1.1 Obecný 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_Toc383982368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93A" w:rsidRDefault="007F493A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383982369" w:history="1">
            <w:r w:rsidRPr="004A70CA">
              <w:rPr>
                <w:rStyle w:val="Hypertextovodkaz"/>
                <w:noProof/>
              </w:rPr>
              <w:t>1.2 Návaznost na Koncepci rozvoje knihoven ČR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_Toc383982369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93A" w:rsidRDefault="007F493A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383982370" w:history="1">
            <w:r w:rsidRPr="004A70CA">
              <w:rPr>
                <w:rStyle w:val="Hypertextovodkaz"/>
                <w:noProof/>
              </w:rPr>
              <w:t>1.3 Hlavní cíl a dílčí cíle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_Toc383982370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93A" w:rsidRDefault="007F493A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cs-CZ"/>
            </w:rPr>
          </w:pPr>
          <w:hyperlink w:anchor="_Toc383982371" w:history="1">
            <w:r w:rsidRPr="004A70CA">
              <w:rPr>
                <w:rStyle w:val="Hypertextovodkaz"/>
              </w:rPr>
              <w:t>2 Přínos CPK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_Toc383982371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7F493A" w:rsidRDefault="007F493A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383982372" w:history="1">
            <w:r w:rsidRPr="004A70CA">
              <w:rPr>
                <w:rStyle w:val="Hypertextovodkaz"/>
                <w:noProof/>
              </w:rPr>
              <w:t>2.1 Obecně - z pohledu řešitelského týmu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_Toc383982372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93A" w:rsidRDefault="007F493A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383982373" w:history="1">
            <w:r w:rsidRPr="004A70CA">
              <w:rPr>
                <w:rStyle w:val="Hypertextovodkaz"/>
                <w:noProof/>
              </w:rPr>
              <w:t>2.2 Konkrétně - z pohledu uživatele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_Toc383982373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93A" w:rsidRDefault="007F493A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383982374" w:history="1">
            <w:r w:rsidRPr="004A70CA">
              <w:rPr>
                <w:rStyle w:val="Hypertextovodkaz"/>
                <w:noProof/>
              </w:rPr>
              <w:t>2.3 Konkrétně - z pohledu knihoven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_Toc383982374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93A" w:rsidRDefault="007F493A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cs-CZ"/>
            </w:rPr>
          </w:pPr>
          <w:hyperlink w:anchor="_Toc383982375" w:history="1">
            <w:r w:rsidRPr="004A70CA">
              <w:rPr>
                <w:rStyle w:val="Hypertextovodkaz"/>
              </w:rPr>
              <w:t>3 Podmínky poskytnutí nové kvality VKIS, které knihovny nabídnou prostřednictvím CPK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_Toc383982375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7F493A" w:rsidRDefault="007F493A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383982376" w:history="1">
            <w:r w:rsidRPr="004A70CA">
              <w:rPr>
                <w:rStyle w:val="Hypertextovodkaz"/>
                <w:noProof/>
              </w:rPr>
              <w:t>3.1 Organizační a finanční zajištění a stabilita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_Toc383982376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93A" w:rsidRDefault="007F493A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383982377" w:history="1">
            <w:r w:rsidRPr="004A70CA">
              <w:rPr>
                <w:rStyle w:val="Hypertextovodkaz"/>
                <w:noProof/>
              </w:rPr>
              <w:t>3.2 Technologické řešení a interoperabilita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_Toc383982377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93A" w:rsidRDefault="007F493A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383982378" w:history="1">
            <w:r w:rsidRPr="004A70CA">
              <w:rPr>
                <w:rStyle w:val="Hypertextovodkaz"/>
                <w:noProof/>
              </w:rPr>
              <w:t>3.3 Digitalizace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_Toc383982378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93A" w:rsidRDefault="007F493A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383982379" w:history="1">
            <w:r w:rsidRPr="004A70CA">
              <w:rPr>
                <w:rStyle w:val="Hypertextovodkaz"/>
                <w:noProof/>
              </w:rPr>
              <w:t>3.4 Legislativa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_Toc383982379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93A" w:rsidRDefault="007F493A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cs-CZ"/>
            </w:rPr>
          </w:pPr>
          <w:hyperlink w:anchor="_Toc383982380" w:history="1">
            <w:r w:rsidRPr="004A70CA">
              <w:rPr>
                <w:rStyle w:val="Hypertextovodkaz"/>
              </w:rPr>
              <w:t>4 Současný stav a výhled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_Toc383982380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7F493A" w:rsidRDefault="007F493A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383982381" w:history="1">
            <w:r w:rsidRPr="004A70CA">
              <w:rPr>
                <w:rStyle w:val="Hypertextovodkaz"/>
                <w:noProof/>
              </w:rPr>
              <w:t>4.1 Současný stav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_Toc383982381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93A" w:rsidRDefault="007F493A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383982382" w:history="1">
            <w:r w:rsidRPr="004A70CA">
              <w:rPr>
                <w:rStyle w:val="Hypertextovodkaz"/>
                <w:noProof/>
              </w:rPr>
              <w:t>4.2 Předpokládaný stav v roce 2015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_Toc383982382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93A" w:rsidRDefault="007F493A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383982383" w:history="1">
            <w:r w:rsidRPr="004A70CA">
              <w:rPr>
                <w:rStyle w:val="Hypertextovodkaz"/>
                <w:noProof/>
              </w:rPr>
              <w:t>4.3 Cílový stav v roce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_Toc383982383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93A" w:rsidRDefault="007F493A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cs-CZ"/>
            </w:rPr>
          </w:pPr>
          <w:hyperlink w:anchor="_Toc383982384" w:history="1">
            <w:r w:rsidRPr="004A70CA">
              <w:rPr>
                <w:rStyle w:val="Hypertextovodkaz"/>
              </w:rPr>
              <w:t>5 Zakládající knihovny CPK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_Toc383982384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7F493A" w:rsidRDefault="007F493A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383982385" w:history="1">
            <w:r w:rsidRPr="004A70CA">
              <w:rPr>
                <w:rStyle w:val="Hypertextovodkaz"/>
                <w:noProof/>
              </w:rPr>
              <w:t>5.1 Soupis zakládajících knihoven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_Toc383982385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93A" w:rsidRDefault="007F493A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383982386" w:history="1">
            <w:r w:rsidRPr="004A70CA">
              <w:rPr>
                <w:rStyle w:val="Hypertextovodkaz"/>
                <w:noProof/>
              </w:rPr>
              <w:t>5.2 Funkcionalita podobná CPK implementovaná v zakládajících knihovnách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_Toc383982386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93A" w:rsidRDefault="007F493A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cs-CZ"/>
            </w:rPr>
          </w:pPr>
          <w:hyperlink w:anchor="_Toc383982387" w:history="1">
            <w:r w:rsidRPr="004A70CA">
              <w:rPr>
                <w:rStyle w:val="Hypertextovodkaz"/>
              </w:rPr>
              <w:t>6 Milníky CPK a hlavní úkoly Rady CPK v roce 2014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_Toc383982387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4F0A4E" w:rsidRPr="00CB451B" w:rsidRDefault="004F0A4E" w:rsidP="00930314">
          <w:r w:rsidRPr="00CB451B">
            <w:rPr>
              <w:b/>
              <w:bCs/>
            </w:rPr>
            <w:fldChar w:fldCharType="end"/>
          </w:r>
        </w:p>
      </w:sdtContent>
    </w:sdt>
    <w:p w:rsidR="004F0A4E" w:rsidRPr="00CB451B" w:rsidRDefault="004F0A4E" w:rsidP="00930314">
      <w:r w:rsidRPr="00CB451B">
        <w:t xml:space="preserve"> </w:t>
      </w:r>
    </w:p>
    <w:p w:rsidR="00B720DF" w:rsidRDefault="00B720DF" w:rsidP="00B720DF">
      <w:pPr>
        <w:pStyle w:val="Nadpis1"/>
      </w:pPr>
      <w:bookmarkStart w:id="3" w:name="_Toc383982366"/>
      <w:r>
        <w:lastRenderedPageBreak/>
        <w:t>Proč zkrácená a zjednodušená, nikoli „beletrizovaná“ verze</w:t>
      </w:r>
      <w:bookmarkEnd w:id="3"/>
    </w:p>
    <w:p w:rsidR="00B720DF" w:rsidRDefault="00B720DF" w:rsidP="00B720DF"/>
    <w:p w:rsidR="00B720DF" w:rsidRDefault="00B720DF" w:rsidP="00B720DF">
      <w:r>
        <w:t xml:space="preserve">Na výjezdním zasedání Rady CPK v Liblicích byla pro Radu CPK objednána zkrácená beletrizovaná verze projektového záměru, která </w:t>
      </w:r>
      <w:r w:rsidR="00176AA0">
        <w:t xml:space="preserve">měla </w:t>
      </w:r>
      <w:r>
        <w:t xml:space="preserve">obsahovat kromě informací o současném stavu a perspektivách projektu především informace o přínosech projektu včetně názorných schémat a obrázků. </w:t>
      </w:r>
      <w:r w:rsidR="00F870EA">
        <w:t>Materiál měl sloužit jako jakýsi „úvod do problematiky“, který je schopen a</w:t>
      </w:r>
      <w:r w:rsidR="000F5836">
        <w:t xml:space="preserve"> </w:t>
      </w:r>
      <w:r w:rsidR="00F870EA">
        <w:t>ochoten</w:t>
      </w:r>
      <w:r w:rsidR="000F5836">
        <w:t xml:space="preserve"> </w:t>
      </w:r>
      <w:r w:rsidR="00F870EA">
        <w:t>přečíst každý člen Rady</w:t>
      </w:r>
      <w:r w:rsidR="000F5836">
        <w:t>,</w:t>
      </w:r>
      <w:r w:rsidR="00F870EA">
        <w:t xml:space="preserve"> a</w:t>
      </w:r>
      <w:r>
        <w:t xml:space="preserve"> měl být krátký, jednoduchý, čtivý, měly v něm být uvedeny jen zajímavé </w:t>
      </w:r>
      <w:r w:rsidR="00F870EA">
        <w:t xml:space="preserve">a přesvědčivé věci a především </w:t>
      </w:r>
      <w:r>
        <w:t>neměl obsahovat nezáživné „technické“ partie.</w:t>
      </w:r>
    </w:p>
    <w:p w:rsidR="00B720DF" w:rsidRDefault="00B720DF" w:rsidP="00B720DF"/>
    <w:p w:rsidR="000F5836" w:rsidRDefault="00B720DF" w:rsidP="00B720DF">
      <w:r>
        <w:t xml:space="preserve">Předkládaný materiál splňuje jen část zadání. Informace o přínosech projektu jsou těžištěm materiálu, názorné obrázky (v porovnání s obrázky zařazenými do úplného Projektového záměru zjednodušené) byly do materiálu zařazeny. </w:t>
      </w:r>
    </w:p>
    <w:p w:rsidR="000F5836" w:rsidRDefault="000F5836" w:rsidP="00B720DF"/>
    <w:p w:rsidR="00B720DF" w:rsidRDefault="00F870EA" w:rsidP="00B720DF">
      <w:r>
        <w:t>Pokud však má Rada o projektu CPK rozhodovat, nebylo možné zcela vyřadit některé části, byť jejich popis je nezáživný a nevyhne se určitým technickým informacím. Názorným příkladem jsou linkovací servery.</w:t>
      </w:r>
      <w:r w:rsidR="000F5836">
        <w:t xml:space="preserve"> V projektovém záměru_verze 3 je navrženo decentralizované řešení odlišné od původně plánovaného a Radou již schváleného centrálního řešení. Pokud má Rada tuto změnu schválit, musí mít alespoň elementární </w:t>
      </w:r>
      <w:r w:rsidR="00800BE2">
        <w:t>představu</w:t>
      </w:r>
      <w:r w:rsidR="000F5836">
        <w:t xml:space="preserve"> o tom, co jsou linkovací servery, k čemu slouží, v čem spočívá navrhovaná změna a jaké jsou její důvody. </w:t>
      </w:r>
    </w:p>
    <w:p w:rsidR="000F5836" w:rsidRDefault="000F5836" w:rsidP="00B720DF"/>
    <w:p w:rsidR="000F5836" w:rsidRPr="00B720DF" w:rsidRDefault="000F5836" w:rsidP="00B720DF">
      <w:r>
        <w:t>Předkládaný materiál je tedy zkrácenou a zjednodušenou verzí plného Projektového záměru.</w:t>
      </w:r>
      <w:r w:rsidR="00176AA0">
        <w:t xml:space="preserve"> Z</w:t>
      </w:r>
      <w:r>
        <w:t> něho bude odvozena beletrizovaná verze pro širší knihovnickou veřejnost</w:t>
      </w:r>
      <w:r w:rsidR="00800BE2">
        <w:t xml:space="preserve"> </w:t>
      </w:r>
      <w:r>
        <w:t>v rozsahu max. 10 stran a ve zcela jiné struktuře, kterou připraví specialisté na oblast komunikace a marketingu. Tento materiál však bude pro potřeby Rady CPK příliš obecný.</w:t>
      </w:r>
    </w:p>
    <w:p w:rsidR="00AC6D99" w:rsidRPr="00CB451B" w:rsidRDefault="00AC6D99" w:rsidP="00930314">
      <w:pPr>
        <w:pStyle w:val="Nadpis1"/>
        <w:rPr>
          <w:rFonts w:cs="Times New Roman"/>
          <w:i/>
          <w:iCs/>
        </w:rPr>
      </w:pPr>
      <w:bookmarkStart w:id="4" w:name="_Toc383982367"/>
      <w:r w:rsidRPr="00CB451B">
        <w:lastRenderedPageBreak/>
        <w:t>1 Úvod</w:t>
      </w:r>
      <w:bookmarkEnd w:id="0"/>
      <w:bookmarkEnd w:id="1"/>
      <w:bookmarkEnd w:id="4"/>
      <w:r w:rsidRPr="00CB451B">
        <w:t xml:space="preserve"> </w:t>
      </w:r>
    </w:p>
    <w:p w:rsidR="00AC6D99" w:rsidRDefault="00AC6D99" w:rsidP="00930314">
      <w:pPr>
        <w:pStyle w:val="Nadpis2"/>
        <w:spacing w:before="0"/>
      </w:pPr>
      <w:bookmarkStart w:id="5" w:name="_Toc334252841"/>
      <w:bookmarkStart w:id="6" w:name="_Toc334611751"/>
      <w:bookmarkStart w:id="7" w:name="_Toc383982368"/>
      <w:r w:rsidRPr="00CB451B">
        <w:t>1.1 Obecný úvod</w:t>
      </w:r>
      <w:bookmarkEnd w:id="5"/>
      <w:bookmarkEnd w:id="6"/>
      <w:bookmarkEnd w:id="7"/>
    </w:p>
    <w:p w:rsidR="00F76FF8" w:rsidRPr="00F76FF8" w:rsidRDefault="00F76FF8" w:rsidP="00930314"/>
    <w:p w:rsidR="00AC6D99" w:rsidRPr="00176AA0" w:rsidRDefault="00AC6D99" w:rsidP="00930314">
      <w:pPr>
        <w:rPr>
          <w:b/>
          <w:bCs/>
        </w:rPr>
      </w:pPr>
    </w:p>
    <w:p w:rsidR="00B57518" w:rsidRPr="00176AA0" w:rsidRDefault="00B57518" w:rsidP="00930314">
      <w:pPr>
        <w:shd w:val="clear" w:color="auto" w:fill="E5004B"/>
        <w:rPr>
          <w:b/>
          <w:color w:val="FFFFFF" w:themeColor="background1"/>
        </w:rPr>
      </w:pPr>
      <w:r w:rsidRPr="00176AA0">
        <w:rPr>
          <w:b/>
          <w:color w:val="FFFFFF" w:themeColor="background1"/>
        </w:rPr>
        <w:t>Centrální portál českých knihoven KNIHOVNY.CZ (CPK) umožní klientům získat požadované dokumenty v tradiční tištěné nebo digitální podobě a pohotové a komplexní informace kdykoli, odkudkoli a kdekoli.</w:t>
      </w:r>
    </w:p>
    <w:p w:rsidR="00B57518" w:rsidRPr="00176AA0" w:rsidRDefault="00B57518" w:rsidP="00930314"/>
    <w:p w:rsidR="00F76FF8" w:rsidRPr="00176AA0" w:rsidRDefault="00F76FF8" w:rsidP="00930314"/>
    <w:p w:rsidR="00E11368" w:rsidRPr="00176AA0" w:rsidRDefault="00E11368" w:rsidP="00930314">
      <w:pPr>
        <w:rPr>
          <w:b/>
        </w:rPr>
      </w:pPr>
      <w:r w:rsidRPr="00176AA0">
        <w:rPr>
          <w:b/>
        </w:rPr>
        <w:t>Uživatelé dnes</w:t>
      </w:r>
    </w:p>
    <w:p w:rsidR="00E11368" w:rsidRPr="00176AA0" w:rsidRDefault="00E11368" w:rsidP="00930314">
      <w:pPr>
        <w:pStyle w:val="Odstavecseseznamem"/>
        <w:numPr>
          <w:ilvl w:val="0"/>
          <w:numId w:val="19"/>
        </w:numPr>
      </w:pPr>
      <w:r w:rsidRPr="00176AA0">
        <w:rPr>
          <w:bCs/>
        </w:rPr>
        <w:t xml:space="preserve">prohledávají katalogy a informační zdroje knihoven v různých rozhraních </w:t>
      </w:r>
    </w:p>
    <w:p w:rsidR="00E11368" w:rsidRPr="00176AA0" w:rsidRDefault="00E11368" w:rsidP="00930314">
      <w:pPr>
        <w:pStyle w:val="Odstavecseseznamem"/>
        <w:numPr>
          <w:ilvl w:val="0"/>
          <w:numId w:val="19"/>
        </w:numPr>
      </w:pPr>
      <w:r w:rsidRPr="00176AA0">
        <w:rPr>
          <w:bCs/>
        </w:rPr>
        <w:t>nemají možnost najít dostupné informační zdroje vzhledem k jejich roztříštěnosti</w:t>
      </w:r>
    </w:p>
    <w:p w:rsidR="00E11368" w:rsidRPr="00176AA0" w:rsidRDefault="00E11368" w:rsidP="00930314">
      <w:pPr>
        <w:pStyle w:val="Odstavecseseznamem"/>
        <w:numPr>
          <w:ilvl w:val="0"/>
          <w:numId w:val="19"/>
        </w:numPr>
      </w:pPr>
      <w:r w:rsidRPr="00176AA0">
        <w:rPr>
          <w:bCs/>
        </w:rPr>
        <w:t>dojíždějí kvůli dokumentům a různé administrativě do mnohdy vzdálených knihoven</w:t>
      </w:r>
    </w:p>
    <w:p w:rsidR="00E11368" w:rsidRPr="00176AA0" w:rsidRDefault="00E11368" w:rsidP="00930314">
      <w:pPr>
        <w:pStyle w:val="Odstavecseseznamem"/>
        <w:numPr>
          <w:ilvl w:val="0"/>
          <w:numId w:val="19"/>
        </w:numPr>
      </w:pPr>
      <w:r w:rsidRPr="00176AA0">
        <w:rPr>
          <w:bCs/>
        </w:rPr>
        <w:t>registrují se ve všech knihovnách, jejichž služby využívají</w:t>
      </w:r>
    </w:p>
    <w:p w:rsidR="00E11368" w:rsidRPr="00176AA0" w:rsidRDefault="00E11368" w:rsidP="00930314">
      <w:pPr>
        <w:pStyle w:val="Odstavecseseznamem"/>
        <w:numPr>
          <w:ilvl w:val="0"/>
          <w:numId w:val="19"/>
        </w:numPr>
      </w:pPr>
      <w:r w:rsidRPr="00176AA0">
        <w:rPr>
          <w:bCs/>
        </w:rPr>
        <w:t>platí za služby různým způsobem a většinou osobně</w:t>
      </w:r>
    </w:p>
    <w:p w:rsidR="00E11368" w:rsidRPr="00176AA0" w:rsidRDefault="00E11368" w:rsidP="00930314">
      <w:pPr>
        <w:pStyle w:val="Odstavecseseznamem"/>
        <w:numPr>
          <w:ilvl w:val="0"/>
          <w:numId w:val="19"/>
        </w:numPr>
      </w:pPr>
      <w:r w:rsidRPr="00176AA0">
        <w:rPr>
          <w:bCs/>
        </w:rPr>
        <w:t>nevědí, co všechno jim mohou knihovny nabídnout, protože neexistuje jedno společné místo, kde by se to mohli dozvědět</w:t>
      </w:r>
    </w:p>
    <w:p w:rsidR="00E11368" w:rsidRPr="00176AA0" w:rsidRDefault="00E11368" w:rsidP="00930314">
      <w:pPr>
        <w:rPr>
          <w:bCs/>
        </w:rPr>
      </w:pPr>
    </w:p>
    <w:p w:rsidR="00BF4137" w:rsidRPr="00176AA0" w:rsidRDefault="00BF4137" w:rsidP="00930314">
      <w:pPr>
        <w:rPr>
          <w:bCs/>
        </w:rPr>
      </w:pPr>
    </w:p>
    <w:p w:rsidR="00E11368" w:rsidRPr="00176AA0" w:rsidRDefault="00E11368" w:rsidP="00930314">
      <w:pPr>
        <w:shd w:val="clear" w:color="auto" w:fill="E5004B"/>
        <w:rPr>
          <w:b/>
          <w:color w:val="FFFFFF" w:themeColor="background1"/>
        </w:rPr>
      </w:pPr>
      <w:r w:rsidRPr="00176AA0">
        <w:rPr>
          <w:b/>
          <w:bCs/>
          <w:color w:val="FFFFFF" w:themeColor="background1"/>
        </w:rPr>
        <w:t>Služby knihoven a jimi nabízené informační zdroje jsou v dnešní době rozptýlené, a tedy těžko dostupné. Uživatelé žijící ve větších místech jsou zvýhodněni, pro obyvatelé menších obcí a/nebo hendikepované občany je sortiment služeb velmi omezen.</w:t>
      </w:r>
    </w:p>
    <w:p w:rsidR="00E11368" w:rsidRPr="00176AA0" w:rsidRDefault="00E11368" w:rsidP="00930314">
      <w:pPr>
        <w:shd w:val="clear" w:color="auto" w:fill="FFFFFF" w:themeFill="background1"/>
      </w:pPr>
    </w:p>
    <w:p w:rsidR="00F76FF8" w:rsidRPr="00176AA0" w:rsidRDefault="00F76FF8" w:rsidP="00930314"/>
    <w:p w:rsidR="00AC6D99" w:rsidRPr="00176AA0" w:rsidRDefault="00E11368" w:rsidP="00930314">
      <w:pPr>
        <w:rPr>
          <w:b/>
        </w:rPr>
      </w:pPr>
      <w:r w:rsidRPr="00176AA0">
        <w:rPr>
          <w:b/>
        </w:rPr>
        <w:t>CPK umožní uživatelům</w:t>
      </w:r>
    </w:p>
    <w:p w:rsidR="00E11368" w:rsidRPr="00176AA0" w:rsidRDefault="00E11368" w:rsidP="00930314">
      <w:pPr>
        <w:pStyle w:val="Odstavecseseznamem"/>
        <w:numPr>
          <w:ilvl w:val="0"/>
          <w:numId w:val="20"/>
        </w:numPr>
      </w:pPr>
      <w:r w:rsidRPr="00176AA0">
        <w:rPr>
          <w:bCs/>
        </w:rPr>
        <w:t>najít katalogy a informační zdroje různých knihoven na jednom místě</w:t>
      </w:r>
    </w:p>
    <w:p w:rsidR="00E11368" w:rsidRPr="00176AA0" w:rsidRDefault="00E11368" w:rsidP="00930314">
      <w:pPr>
        <w:pStyle w:val="Odstavecseseznamem"/>
        <w:numPr>
          <w:ilvl w:val="0"/>
          <w:numId w:val="20"/>
        </w:numPr>
      </w:pPr>
      <w:r w:rsidRPr="00176AA0">
        <w:rPr>
          <w:bCs/>
        </w:rPr>
        <w:t>pracovat se zdroji v jednom uživatelsky přívětivém rozhraní</w:t>
      </w:r>
    </w:p>
    <w:p w:rsidR="00E11368" w:rsidRPr="00176AA0" w:rsidRDefault="00E11368" w:rsidP="00930314">
      <w:pPr>
        <w:pStyle w:val="Odstavecseseznamem"/>
        <w:numPr>
          <w:ilvl w:val="0"/>
          <w:numId w:val="20"/>
        </w:numPr>
      </w:pPr>
      <w:r w:rsidRPr="00176AA0">
        <w:rPr>
          <w:bCs/>
        </w:rPr>
        <w:t>provést fyzick</w:t>
      </w:r>
      <w:r w:rsidR="00085EC8">
        <w:rPr>
          <w:bCs/>
        </w:rPr>
        <w:t>é ověření identity</w:t>
      </w:r>
      <w:r w:rsidRPr="00176AA0">
        <w:rPr>
          <w:bCs/>
        </w:rPr>
        <w:t xml:space="preserve"> pouze </w:t>
      </w:r>
      <w:r w:rsidR="00085EC8">
        <w:rPr>
          <w:bCs/>
        </w:rPr>
        <w:t>jedenkrát</w:t>
      </w:r>
      <w:r w:rsidRPr="00176AA0">
        <w:rPr>
          <w:bCs/>
        </w:rPr>
        <w:t xml:space="preserve"> a dále využívat</w:t>
      </w:r>
      <w:r w:rsidR="00085EC8">
        <w:rPr>
          <w:bCs/>
        </w:rPr>
        <w:t xml:space="preserve"> vybrané</w:t>
      </w:r>
      <w:r w:rsidRPr="00176AA0">
        <w:rPr>
          <w:bCs/>
        </w:rPr>
        <w:t xml:space="preserve"> služby českých knihoven </w:t>
      </w:r>
      <w:r w:rsidR="00085EC8">
        <w:rPr>
          <w:bCs/>
        </w:rPr>
        <w:t xml:space="preserve">zapojenách do CPK </w:t>
      </w:r>
      <w:r w:rsidRPr="00176AA0">
        <w:rPr>
          <w:bCs/>
        </w:rPr>
        <w:t>pomocí online registrace (včetně online plateb)</w:t>
      </w:r>
    </w:p>
    <w:p w:rsidR="00E11368" w:rsidRPr="00176AA0" w:rsidRDefault="00E11368" w:rsidP="00930314">
      <w:pPr>
        <w:pStyle w:val="Odstavecseseznamem"/>
        <w:numPr>
          <w:ilvl w:val="0"/>
          <w:numId w:val="20"/>
        </w:numPr>
      </w:pPr>
      <w:r w:rsidRPr="00176AA0">
        <w:rPr>
          <w:bCs/>
        </w:rPr>
        <w:t>získat přístup k požadovaným dokumentům přímo z domova, zdarma nebo za přijatelný poplatek, případně na vyhrazených počítačích v budovách knihoven</w:t>
      </w:r>
    </w:p>
    <w:p w:rsidR="00E11368" w:rsidRPr="00176AA0" w:rsidRDefault="00E11368" w:rsidP="00930314">
      <w:pPr>
        <w:pStyle w:val="Odstavecseseznamem"/>
        <w:numPr>
          <w:ilvl w:val="0"/>
          <w:numId w:val="20"/>
        </w:numPr>
      </w:pPr>
      <w:r w:rsidRPr="00176AA0">
        <w:rPr>
          <w:bCs/>
        </w:rPr>
        <w:t xml:space="preserve">zjistit informace o českých knihovnách a jejich službách </w:t>
      </w:r>
      <w:r w:rsidR="00072F7B" w:rsidRPr="00176AA0">
        <w:rPr>
          <w:bCs/>
        </w:rPr>
        <w:t xml:space="preserve">i akcích </w:t>
      </w:r>
      <w:r w:rsidRPr="00176AA0">
        <w:rPr>
          <w:bCs/>
        </w:rPr>
        <w:t xml:space="preserve">přehledně z jednoho místa </w:t>
      </w:r>
    </w:p>
    <w:p w:rsidR="001962BC" w:rsidRPr="00176AA0" w:rsidRDefault="001962BC" w:rsidP="00930314">
      <w:pPr>
        <w:pStyle w:val="Odstavecseseznamem"/>
        <w:ind w:left="360"/>
      </w:pPr>
    </w:p>
    <w:p w:rsidR="00E11368" w:rsidRPr="00176AA0" w:rsidRDefault="00E11368" w:rsidP="00930314">
      <w:r w:rsidRPr="00176AA0">
        <w:rPr>
          <w:bCs/>
        </w:rPr>
        <w:t> </w:t>
      </w:r>
    </w:p>
    <w:p w:rsidR="00B57518" w:rsidRPr="00176AA0" w:rsidRDefault="00E11368" w:rsidP="00930314">
      <w:pPr>
        <w:shd w:val="clear" w:color="auto" w:fill="E5004B"/>
        <w:rPr>
          <w:b/>
          <w:bCs/>
          <w:color w:val="FFFFFF" w:themeColor="background1"/>
        </w:rPr>
      </w:pPr>
      <w:r w:rsidRPr="00176AA0">
        <w:rPr>
          <w:b/>
          <w:bCs/>
          <w:color w:val="FFFFFF" w:themeColor="background1"/>
        </w:rPr>
        <w:t xml:space="preserve">Cílem </w:t>
      </w:r>
      <w:r w:rsidR="00B57518" w:rsidRPr="00176AA0">
        <w:rPr>
          <w:b/>
          <w:bCs/>
          <w:color w:val="FFFFFF" w:themeColor="background1"/>
        </w:rPr>
        <w:t xml:space="preserve">CPK </w:t>
      </w:r>
      <w:r w:rsidRPr="00176AA0">
        <w:rPr>
          <w:b/>
          <w:bCs/>
          <w:color w:val="FFFFFF" w:themeColor="background1"/>
        </w:rPr>
        <w:t>je zastřešit fondy a služby českých knihoven i informace o nich a nabídnout k nim přehledný a komfortní přístup z jednoho místa.</w:t>
      </w:r>
      <w:r w:rsidR="00B57518" w:rsidRPr="00176AA0">
        <w:rPr>
          <w:b/>
          <w:bCs/>
          <w:color w:val="FFFFFF" w:themeColor="background1"/>
        </w:rPr>
        <w:t xml:space="preserve"> </w:t>
      </w:r>
      <w:r w:rsidRPr="00176AA0">
        <w:rPr>
          <w:b/>
          <w:bCs/>
          <w:color w:val="FFFFFF" w:themeColor="background1"/>
        </w:rPr>
        <w:t>I malá knihovna bude působit jako rozhraní do celého systému českých knihoven a nabídne komplexní služby.  Služby knihoven díky CPK přijdou naproti obyvatelům menších obcí a/nebo hendikepovaným občanům</w:t>
      </w:r>
      <w:r w:rsidR="00B57518" w:rsidRPr="00176AA0">
        <w:rPr>
          <w:b/>
          <w:bCs/>
          <w:color w:val="FFFFFF" w:themeColor="background1"/>
        </w:rPr>
        <w:t>.</w:t>
      </w:r>
    </w:p>
    <w:p w:rsidR="00F76FF8" w:rsidRPr="00176AA0" w:rsidRDefault="00F76FF8" w:rsidP="00930314">
      <w:pPr>
        <w:shd w:val="clear" w:color="auto" w:fill="FFFFFF" w:themeFill="background1"/>
        <w:rPr>
          <w:rFonts w:eastAsia="Times New Roman"/>
          <w:b/>
          <w:bCs/>
        </w:rPr>
      </w:pPr>
      <w:bookmarkStart w:id="8" w:name="_Toc334252842"/>
      <w:bookmarkStart w:id="9" w:name="_Toc334611752"/>
      <w:r w:rsidRPr="00176AA0">
        <w:br w:type="page"/>
      </w:r>
    </w:p>
    <w:p w:rsidR="00AC6D99" w:rsidRPr="00CB451B" w:rsidRDefault="00AC6D99" w:rsidP="00930314">
      <w:pPr>
        <w:pStyle w:val="Nadpis2"/>
        <w:rPr>
          <w:rFonts w:cs="Times New Roman"/>
          <w:sz w:val="22"/>
          <w:szCs w:val="22"/>
        </w:rPr>
      </w:pPr>
      <w:bookmarkStart w:id="10" w:name="_Toc383982369"/>
      <w:r w:rsidRPr="00CB451B">
        <w:lastRenderedPageBreak/>
        <w:t>1.2 Návaznost na Koncepci rozvoje knihoven ČR</w:t>
      </w:r>
      <w:bookmarkEnd w:id="8"/>
      <w:bookmarkEnd w:id="9"/>
      <w:bookmarkEnd w:id="10"/>
    </w:p>
    <w:p w:rsidR="00AC6D99" w:rsidRPr="00CB451B" w:rsidRDefault="00AC6D99" w:rsidP="00930314"/>
    <w:p w:rsidR="00706D04" w:rsidRDefault="00AC6D99" w:rsidP="00930314">
      <w:r w:rsidRPr="00CB451B">
        <w:t>CPK</w:t>
      </w:r>
      <w:r w:rsidR="00BB55D8" w:rsidRPr="00CB451B">
        <w:t xml:space="preserve"> </w:t>
      </w:r>
      <w:r w:rsidRPr="00CB451B">
        <w:t xml:space="preserve"> je </w:t>
      </w:r>
      <w:r w:rsidR="00085EC8">
        <w:t>součástí Koncepce</w:t>
      </w:r>
      <w:r w:rsidRPr="00CB451B">
        <w:t xml:space="preserve"> rozvoje knihoven ČR na léta 2011-2015</w:t>
      </w:r>
      <w:r w:rsidR="00BB55D8" w:rsidRPr="00CB451B">
        <w:t xml:space="preserve">. CPK bude mít dvě vzájemně propojené </w:t>
      </w:r>
      <w:r w:rsidR="00706D04">
        <w:t xml:space="preserve">části </w:t>
      </w:r>
      <w:r w:rsidR="00586A1C" w:rsidRPr="00CB451B">
        <w:t>(</w:t>
      </w:r>
      <w:r w:rsidR="00706D04">
        <w:t>vyhledávač a navazující služby + informační část)</w:t>
      </w:r>
      <w:r w:rsidR="00586A1C" w:rsidRPr="00CB451B">
        <w:t xml:space="preserve"> </w:t>
      </w:r>
    </w:p>
    <w:p w:rsidR="00706D04" w:rsidRDefault="00706D04" w:rsidP="00930314"/>
    <w:p w:rsidR="00706D04" w:rsidRPr="00003D25" w:rsidRDefault="00706D04" w:rsidP="008B3141">
      <w:pPr>
        <w:shd w:val="clear" w:color="auto" w:fill="E5004B"/>
        <w:jc w:val="center"/>
        <w:rPr>
          <w:b/>
          <w:color w:val="FFFFFF" w:themeColor="background1"/>
          <w:sz w:val="24"/>
          <w:szCs w:val="24"/>
        </w:rPr>
      </w:pPr>
      <w:r w:rsidRPr="00003D25">
        <w:rPr>
          <w:b/>
          <w:color w:val="FFFFFF" w:themeColor="background1"/>
          <w:sz w:val="24"/>
          <w:szCs w:val="24"/>
        </w:rPr>
        <w:t>CPK = vyhledávač a navazující služby + informační část</w:t>
      </w:r>
    </w:p>
    <w:p w:rsidR="00706D04" w:rsidRDefault="00706D04" w:rsidP="00930314"/>
    <w:p w:rsidR="00BB55D8" w:rsidRPr="00CB451B" w:rsidRDefault="00586A1C" w:rsidP="00930314">
      <w:r w:rsidRPr="00CB451B">
        <w:t xml:space="preserve">zakotvené v rámci dvou různých </w:t>
      </w:r>
      <w:r w:rsidR="005170D6" w:rsidRPr="00CB451B">
        <w:t>oblastí</w:t>
      </w:r>
      <w:r w:rsidR="00BB55D8" w:rsidRPr="00CB451B">
        <w:t xml:space="preserve"> Koncepce.</w:t>
      </w:r>
    </w:p>
    <w:p w:rsidR="0047362B" w:rsidRDefault="0047362B" w:rsidP="00930314"/>
    <w:p w:rsidR="00BB55D8" w:rsidRPr="0047362B" w:rsidRDefault="00E32684" w:rsidP="00930314">
      <w:pPr>
        <w:rPr>
          <w:b/>
          <w:color w:val="E5004B"/>
          <w:sz w:val="24"/>
          <w:szCs w:val="24"/>
        </w:rPr>
      </w:pPr>
      <w:r w:rsidRPr="0047362B">
        <w:rPr>
          <w:b/>
          <w:color w:val="E5004B"/>
          <w:sz w:val="24"/>
          <w:szCs w:val="24"/>
        </w:rPr>
        <w:t>Vyhledávač a navazující služby</w:t>
      </w:r>
    </w:p>
    <w:p w:rsidR="00586A1C" w:rsidRPr="00CB451B" w:rsidRDefault="00586A1C" w:rsidP="00930314">
      <w:pPr>
        <w:rPr>
          <w:b/>
        </w:rPr>
      </w:pPr>
    </w:p>
    <w:p w:rsidR="00BB55D8" w:rsidRPr="00CB451B" w:rsidRDefault="00586A1C" w:rsidP="00930314">
      <w:r w:rsidRPr="00CB451B">
        <w:t>První</w:t>
      </w:r>
      <w:r w:rsidR="00FD2B79">
        <w:t>m cílem</w:t>
      </w:r>
      <w:r w:rsidRPr="00CB451B">
        <w:t xml:space="preserve"> CPK je zastřešit fondy a služby českých knihoven a nabídnout k</w:t>
      </w:r>
      <w:r w:rsidR="00706D04">
        <w:t> </w:t>
      </w:r>
      <w:r w:rsidRPr="00CB451B">
        <w:t>nim komfortní přístup z jednoho místa a v jednom společném, uživatelsky přívětivém, rozhraní.</w:t>
      </w:r>
    </w:p>
    <w:p w:rsidR="00586A1C" w:rsidRPr="00CB451B" w:rsidRDefault="00586A1C" w:rsidP="00930314"/>
    <w:p w:rsidR="00E32684" w:rsidRDefault="00E32684" w:rsidP="00930314">
      <w:r w:rsidRPr="00CB45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1E01B8" wp14:editId="5034BCCB">
                <wp:simplePos x="0" y="0"/>
                <wp:positionH relativeFrom="column">
                  <wp:posOffset>1445581</wp:posOffset>
                </wp:positionH>
                <wp:positionV relativeFrom="paragraph">
                  <wp:posOffset>86727</wp:posOffset>
                </wp:positionV>
                <wp:extent cx="2974340" cy="418465"/>
                <wp:effectExtent l="19050" t="19050" r="16510" b="19685"/>
                <wp:wrapNone/>
                <wp:docPr id="18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340" cy="418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E500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" o:spid="_x0000_s1026" style="position:absolute;margin-left:113.85pt;margin-top:6.85pt;width:234.2pt;height:3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" fillcolor="white [3212]" strokecolor="#e5004b" strokeweight="2.5pt"/>
            </w:pict>
          </mc:Fallback>
        </mc:AlternateContent>
      </w:r>
    </w:p>
    <w:p w:rsidR="00E32684" w:rsidRDefault="00E32684" w:rsidP="00930314"/>
    <w:p w:rsidR="00E32684" w:rsidRDefault="00E32684" w:rsidP="00930314"/>
    <w:p w:rsidR="00E32684" w:rsidRPr="00CB451B" w:rsidRDefault="00E32684" w:rsidP="00930314">
      <w:r>
        <w:t xml:space="preserve">   </w:t>
      </w:r>
      <w:r w:rsidR="008B3141">
        <w:t xml:space="preserve">                                                           </w:t>
      </w:r>
      <w:r w:rsidR="00ED40C5">
        <w:t xml:space="preserve">   </w:t>
      </w:r>
      <w:r w:rsidRPr="00CB451B">
        <w:rPr>
          <w:noProof/>
          <w:lang w:eastAsia="cs-CZ"/>
        </w:rPr>
        <w:drawing>
          <wp:inline distT="0" distB="0" distL="0" distR="0" wp14:anchorId="123BA67E" wp14:editId="156EF516">
            <wp:extent cx="1707611" cy="451691"/>
            <wp:effectExtent l="0" t="0" r="6985" b="5715"/>
            <wp:docPr id="1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57" cy="45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5D8" w:rsidRPr="00CB451B" w:rsidRDefault="00BB55D8" w:rsidP="00930314"/>
    <w:p w:rsidR="00AC6D99" w:rsidRPr="00CB451B" w:rsidRDefault="00C579ED" w:rsidP="00930314">
      <w:pPr>
        <w:rPr>
          <w:b/>
          <w:bCs/>
        </w:rPr>
      </w:pPr>
      <w:r w:rsidRPr="00CB451B">
        <w:t>Tato rovina CPK  je svázána s</w:t>
      </w:r>
      <w:r w:rsidR="00D405C4">
        <w:t> Koncepcí v oblasti</w:t>
      </w:r>
      <w:r w:rsidR="00BF2256" w:rsidRPr="00CB451B">
        <w:t xml:space="preserve"> B Přístup k informačním zdrojům a službám knihoven, konkrétně s</w:t>
      </w:r>
      <w:r w:rsidR="00ED40C5">
        <w:t> </w:t>
      </w:r>
      <w:r w:rsidR="001D6AAA" w:rsidRPr="00CB451B">
        <w:t>cílem</w:t>
      </w:r>
      <w:r w:rsidR="001D6AAA">
        <w:t xml:space="preserve"> </w:t>
      </w:r>
      <w:r w:rsidR="001D6AAA" w:rsidRPr="004F75A5">
        <w:rPr>
          <w:b/>
        </w:rPr>
        <w:t>6.</w:t>
      </w:r>
      <w:r w:rsidR="007876CD">
        <w:rPr>
          <w:b/>
          <w:bCs/>
        </w:rPr>
        <w:t xml:space="preserve"> </w:t>
      </w:r>
      <w:r w:rsidR="00AC6D99" w:rsidRPr="00CB451B">
        <w:rPr>
          <w:b/>
          <w:bCs/>
        </w:rPr>
        <w:t>Vytvořit jednotné rozhraní systému knihoven s cílem zprostředkování všech nabízených služeb</w:t>
      </w:r>
      <w:r w:rsidR="00ED40C5">
        <w:rPr>
          <w:b/>
          <w:bCs/>
        </w:rPr>
        <w:t xml:space="preserve"> </w:t>
      </w:r>
      <w:r w:rsidR="00AC6D99" w:rsidRPr="00CB451B">
        <w:rPr>
          <w:b/>
          <w:bCs/>
        </w:rPr>
        <w:t>z každé knihovny</w:t>
      </w:r>
      <w:r w:rsidR="00085EC8">
        <w:rPr>
          <w:b/>
          <w:bCs/>
        </w:rPr>
        <w:t xml:space="preserve"> v ČR.</w:t>
      </w:r>
    </w:p>
    <w:p w:rsidR="0047362B" w:rsidRDefault="0047362B" w:rsidP="00930314">
      <w:bookmarkStart w:id="11" w:name="_Toc334252843"/>
    </w:p>
    <w:p w:rsidR="00BB55D8" w:rsidRPr="0047362B" w:rsidRDefault="00C6266F" w:rsidP="00930314">
      <w:pPr>
        <w:rPr>
          <w:b/>
          <w:color w:val="E5004B"/>
          <w:sz w:val="24"/>
          <w:szCs w:val="24"/>
        </w:rPr>
      </w:pPr>
      <w:r w:rsidRPr="0047362B">
        <w:rPr>
          <w:b/>
          <w:color w:val="E5004B"/>
          <w:sz w:val="24"/>
          <w:szCs w:val="24"/>
        </w:rPr>
        <w:t xml:space="preserve">Informační část </w:t>
      </w:r>
      <w:r w:rsidR="00842C60" w:rsidRPr="0047362B">
        <w:rPr>
          <w:b/>
          <w:color w:val="E5004B"/>
          <w:sz w:val="24"/>
          <w:szCs w:val="24"/>
        </w:rPr>
        <w:t>(rozcestník)</w:t>
      </w:r>
    </w:p>
    <w:p w:rsidR="00DB1A46" w:rsidRPr="00CB451B" w:rsidRDefault="00DB1A46" w:rsidP="00930314"/>
    <w:p w:rsidR="00DB1A46" w:rsidRDefault="00F76FF8" w:rsidP="00930314">
      <w:r>
        <w:t xml:space="preserve">Dalším cílem </w:t>
      </w:r>
      <w:r w:rsidR="00DB1A46" w:rsidRPr="00CB451B">
        <w:t>informačního portálu je vytvořit na domovské st</w:t>
      </w:r>
      <w:r w:rsidR="00CB451B">
        <w:t>r</w:t>
      </w:r>
      <w:r w:rsidR="00DB1A46" w:rsidRPr="00CB451B">
        <w:t>ánce portálu informační rovinu, která umožní všem obyvatelům ČR získat informace o systému</w:t>
      </w:r>
      <w:r>
        <w:t>,</w:t>
      </w:r>
      <w:r w:rsidR="00DB1A46" w:rsidRPr="00CB451B">
        <w:t xml:space="preserve"> službách </w:t>
      </w:r>
      <w:r>
        <w:t xml:space="preserve">a akcích </w:t>
      </w:r>
      <w:r w:rsidR="00DB1A46" w:rsidRPr="00CB451B">
        <w:t xml:space="preserve">českých </w:t>
      </w:r>
      <w:r>
        <w:t xml:space="preserve">knihoven </w:t>
      </w:r>
      <w:r w:rsidR="00DB1A46" w:rsidRPr="00CB451B">
        <w:t>v jednoduché a dobře srozumitelné formě na jednom místě.</w:t>
      </w:r>
    </w:p>
    <w:p w:rsidR="00F76FF8" w:rsidRDefault="00F76FF8" w:rsidP="00930314"/>
    <w:p w:rsidR="00BB55D8" w:rsidRPr="00CB451B" w:rsidRDefault="00DF308F" w:rsidP="008B3141">
      <w:pPr>
        <w:jc w:val="center"/>
      </w:pPr>
      <w:r>
        <w:rPr>
          <w:noProof/>
          <w:lang w:eastAsia="cs-CZ"/>
        </w:rPr>
        <w:drawing>
          <wp:inline distT="0" distB="0" distL="0" distR="0" wp14:anchorId="0F8FED36" wp14:editId="1F8BED76">
            <wp:extent cx="1328057" cy="1262743"/>
            <wp:effectExtent l="0" t="0" r="5715" b="0"/>
            <wp:docPr id="48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6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64" cy="1264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3141">
        <w:rPr>
          <w:noProof/>
          <w:lang w:eastAsia="cs-CZ"/>
        </w:rPr>
        <w:t xml:space="preserve"> </w:t>
      </w:r>
    </w:p>
    <w:p w:rsidR="00586A1C" w:rsidRPr="00CB451B" w:rsidRDefault="00586A1C" w:rsidP="00930314"/>
    <w:p w:rsidR="00586A1C" w:rsidRPr="00CB451B" w:rsidRDefault="00BF2256" w:rsidP="00930314">
      <w:pPr>
        <w:rPr>
          <w:b/>
        </w:rPr>
      </w:pPr>
      <w:r w:rsidRPr="00CB451B">
        <w:t>Tato rovina CPK  je svázána s</w:t>
      </w:r>
      <w:r w:rsidR="00D405C4">
        <w:t xml:space="preserve"> Koncepcí v </w:t>
      </w:r>
      <w:r w:rsidRPr="00CB451B">
        <w:t>oblast</w:t>
      </w:r>
      <w:r w:rsidR="00D405C4">
        <w:t>i</w:t>
      </w:r>
      <w:r w:rsidRPr="00CB451B">
        <w:t xml:space="preserve"> </w:t>
      </w:r>
      <w:r w:rsidR="005170D6" w:rsidRPr="00CB451B">
        <w:t>E Kvalita, efektivita a marketing služeb knihoven</w:t>
      </w:r>
      <w:r w:rsidRPr="00CB451B">
        <w:t>, konkrétně s</w:t>
      </w:r>
      <w:r w:rsidR="00ED40C5">
        <w:t> </w:t>
      </w:r>
      <w:r w:rsidRPr="00CB451B">
        <w:t>cílem</w:t>
      </w:r>
      <w:r w:rsidR="00ED40C5">
        <w:t xml:space="preserve"> </w:t>
      </w:r>
      <w:r w:rsidR="005170D6" w:rsidRPr="00CB451B">
        <w:rPr>
          <w:b/>
        </w:rPr>
        <w:t>19. Podporovat marketingové aktivity centrálních i lokálních služeb systému knihoven</w:t>
      </w:r>
      <w:r w:rsidR="00ED40C5">
        <w:rPr>
          <w:b/>
        </w:rPr>
        <w:t>.</w:t>
      </w:r>
    </w:p>
    <w:p w:rsidR="00873DEB" w:rsidRDefault="00873DEB">
      <w:pPr>
        <w:jc w:val="left"/>
        <w:rPr>
          <w:rFonts w:eastAsia="Times New Roman"/>
          <w:b/>
          <w:bCs/>
          <w:color w:val="E5004B"/>
          <w:sz w:val="26"/>
          <w:szCs w:val="26"/>
        </w:rPr>
      </w:pPr>
      <w:bookmarkStart w:id="12" w:name="_Toc334611753"/>
      <w:r>
        <w:br w:type="page"/>
      </w:r>
    </w:p>
    <w:p w:rsidR="00AC6D99" w:rsidRPr="00CB451B" w:rsidRDefault="00AC6D99" w:rsidP="00930314">
      <w:pPr>
        <w:pStyle w:val="Nadpis2"/>
      </w:pPr>
      <w:bookmarkStart w:id="13" w:name="_Toc383982370"/>
      <w:r w:rsidRPr="00CB451B">
        <w:lastRenderedPageBreak/>
        <w:t>1.3 Hlavní cíl a dílčí cíle projektu</w:t>
      </w:r>
      <w:bookmarkEnd w:id="11"/>
      <w:bookmarkEnd w:id="12"/>
      <w:bookmarkEnd w:id="13"/>
    </w:p>
    <w:p w:rsidR="0047362B" w:rsidRDefault="0047362B" w:rsidP="00930314"/>
    <w:p w:rsidR="00262A85" w:rsidRDefault="00C6266F" w:rsidP="00930314">
      <w:pPr>
        <w:rPr>
          <w:b/>
          <w:color w:val="E5004B"/>
          <w:sz w:val="24"/>
          <w:szCs w:val="24"/>
        </w:rPr>
      </w:pPr>
      <w:r w:rsidRPr="0047362B">
        <w:rPr>
          <w:b/>
          <w:color w:val="E5004B"/>
          <w:sz w:val="24"/>
          <w:szCs w:val="24"/>
        </w:rPr>
        <w:t>Vyhledávač a navazující služby</w:t>
      </w:r>
    </w:p>
    <w:p w:rsidR="00003D25" w:rsidRPr="0047362B" w:rsidRDefault="00003D25" w:rsidP="00930314">
      <w:pPr>
        <w:rPr>
          <w:b/>
          <w:color w:val="E5004B"/>
          <w:sz w:val="24"/>
          <w:szCs w:val="24"/>
        </w:rPr>
      </w:pPr>
    </w:p>
    <w:p w:rsidR="008205B8" w:rsidRPr="00C6266F" w:rsidRDefault="00AC6D99" w:rsidP="00930314">
      <w:pPr>
        <w:shd w:val="clear" w:color="auto" w:fill="E5004B"/>
        <w:rPr>
          <w:b/>
          <w:color w:val="FFFFFF" w:themeColor="background1"/>
        </w:rPr>
      </w:pPr>
      <w:r w:rsidRPr="00C6266F">
        <w:rPr>
          <w:b/>
          <w:color w:val="FFFFFF" w:themeColor="background1"/>
        </w:rPr>
        <w:t xml:space="preserve">Cílem je naplnění cílového stavu popsaného v Koncepci v odstavci </w:t>
      </w:r>
      <w:r w:rsidRPr="00C6266F">
        <w:rPr>
          <w:b/>
          <w:bCs/>
          <w:i/>
          <w:iCs/>
          <w:color w:val="FFFFFF" w:themeColor="background1"/>
        </w:rPr>
        <w:t xml:space="preserve">Stav, kterého má být dosaženo: </w:t>
      </w:r>
      <w:r w:rsidRPr="00C6266F">
        <w:rPr>
          <w:b/>
          <w:color w:val="FFFFFF" w:themeColor="background1"/>
        </w:rPr>
        <w:t>Vytvořit silný centrální portál poskytující kvalitní, pohotové služby, které umožní</w:t>
      </w:r>
      <w:r w:rsidR="004C598E" w:rsidRPr="00C6266F">
        <w:rPr>
          <w:b/>
          <w:color w:val="FFFFFF" w:themeColor="background1"/>
        </w:rPr>
        <w:t xml:space="preserve"> klientům</w:t>
      </w:r>
      <w:r w:rsidRPr="00C6266F">
        <w:rPr>
          <w:b/>
          <w:color w:val="FFFFFF" w:themeColor="background1"/>
        </w:rPr>
        <w:t xml:space="preserve"> získat požadovaný dokument v tradiční tištěné nebo digitál</w:t>
      </w:r>
      <w:r w:rsidR="004C598E" w:rsidRPr="00C6266F">
        <w:rPr>
          <w:b/>
          <w:color w:val="FFFFFF" w:themeColor="background1"/>
        </w:rPr>
        <w:t xml:space="preserve">ní formě nebo informaci kdykoli, </w:t>
      </w:r>
    </w:p>
    <w:p w:rsidR="00AC6D99" w:rsidRPr="00C6266F" w:rsidRDefault="004C598E" w:rsidP="00930314">
      <w:pPr>
        <w:shd w:val="clear" w:color="auto" w:fill="E5004B"/>
        <w:rPr>
          <w:b/>
          <w:i/>
          <w:iCs/>
          <w:color w:val="FFFFFF" w:themeColor="background1"/>
        </w:rPr>
      </w:pPr>
      <w:r w:rsidRPr="00C6266F">
        <w:rPr>
          <w:b/>
          <w:color w:val="FFFFFF" w:themeColor="background1"/>
        </w:rPr>
        <w:t>odkudkoli a kdekoli</w:t>
      </w:r>
      <w:r w:rsidR="00AC6D99" w:rsidRPr="00C6266F">
        <w:rPr>
          <w:b/>
          <w:i/>
          <w:iCs/>
          <w:color w:val="FFFFFF" w:themeColor="background1"/>
        </w:rPr>
        <w:t>.</w:t>
      </w:r>
    </w:p>
    <w:p w:rsidR="00AC6D99" w:rsidRDefault="00AC6D99" w:rsidP="00930314">
      <w:pPr>
        <w:rPr>
          <w:i/>
          <w:iCs/>
        </w:rPr>
      </w:pPr>
    </w:p>
    <w:p w:rsidR="007876CD" w:rsidRPr="00CB451B" w:rsidRDefault="007876CD" w:rsidP="00930314">
      <w:pPr>
        <w:rPr>
          <w:i/>
          <w:iCs/>
        </w:rPr>
      </w:pPr>
    </w:p>
    <w:p w:rsidR="00AC6D99" w:rsidRPr="00CB451B" w:rsidRDefault="00AC6D99" w:rsidP="00930314">
      <w:r w:rsidRPr="00CB451B">
        <w:t>Vytvoření jednotného rozhraní systému knihoven je komplexní úkol, proto jsou v Koncepci specifikovány i</w:t>
      </w:r>
      <w:r w:rsidRPr="00CB451B">
        <w:rPr>
          <w:b/>
          <w:bCs/>
        </w:rPr>
        <w:t xml:space="preserve"> </w:t>
      </w:r>
      <w:r w:rsidRPr="00CB451B">
        <w:t xml:space="preserve">dílčí cíle, projekty / aktivity. </w:t>
      </w:r>
    </w:p>
    <w:p w:rsidR="00AC6D99" w:rsidRPr="00CB451B" w:rsidRDefault="00AC6D99" w:rsidP="00930314">
      <w:pPr>
        <w:pStyle w:val="Bezmezer"/>
        <w:numPr>
          <w:ilvl w:val="0"/>
          <w:numId w:val="21"/>
        </w:numPr>
        <w:jc w:val="both"/>
      </w:pPr>
      <w:r w:rsidRPr="00CB451B">
        <w:t>Vytvořit silný portál jako základní stavební kámen pro zajištění přístupu do celého systému knihoven.</w:t>
      </w:r>
    </w:p>
    <w:p w:rsidR="00AC6D99" w:rsidRPr="00CB451B" w:rsidRDefault="00AC6D99" w:rsidP="00930314">
      <w:pPr>
        <w:pStyle w:val="Bezmezer"/>
        <w:numPr>
          <w:ilvl w:val="0"/>
          <w:numId w:val="21"/>
        </w:numPr>
        <w:jc w:val="both"/>
      </w:pPr>
      <w:r w:rsidRPr="00CB451B">
        <w:t xml:space="preserve">Vytvořit systém </w:t>
      </w:r>
      <w:r w:rsidR="00F6426D" w:rsidRPr="00CB451B">
        <w:t xml:space="preserve">jednotných </w:t>
      </w:r>
      <w:r w:rsidRPr="00CB451B">
        <w:t xml:space="preserve">uživatelských identit (využití federativní autentizace) </w:t>
      </w:r>
    </w:p>
    <w:p w:rsidR="00AC6D99" w:rsidRPr="00CB451B" w:rsidRDefault="00F6426D" w:rsidP="00930314">
      <w:pPr>
        <w:pStyle w:val="Bezmezer"/>
        <w:numPr>
          <w:ilvl w:val="0"/>
          <w:numId w:val="21"/>
        </w:numPr>
        <w:jc w:val="both"/>
      </w:pPr>
      <w:r w:rsidRPr="00CB451B">
        <w:t>Nabídnout uživatelům možnost</w:t>
      </w:r>
      <w:r w:rsidR="00AC6D99" w:rsidRPr="00CB451B">
        <w:t xml:space="preserve"> on-line plateb </w:t>
      </w:r>
      <w:r w:rsidRPr="00CB451B">
        <w:t>za</w:t>
      </w:r>
      <w:r w:rsidR="00AC6D99" w:rsidRPr="00CB451B">
        <w:t xml:space="preserve"> poskytované knihovnické služby.</w:t>
      </w:r>
    </w:p>
    <w:p w:rsidR="00AC6D99" w:rsidRPr="00CB451B" w:rsidRDefault="00AC6D99" w:rsidP="00930314">
      <w:pPr>
        <w:pStyle w:val="Bezmezer"/>
        <w:numPr>
          <w:ilvl w:val="0"/>
          <w:numId w:val="21"/>
        </w:numPr>
        <w:jc w:val="both"/>
      </w:pPr>
      <w:r w:rsidRPr="00CB451B">
        <w:t>Zajistit koordinovaný přístup knihoven a jejich uživatelů k informačním zdrojům nabízeným systémem knihoven.</w:t>
      </w:r>
    </w:p>
    <w:p w:rsidR="00AC6D99" w:rsidRPr="00CB451B" w:rsidRDefault="00AC6D99" w:rsidP="00930314">
      <w:pPr>
        <w:pStyle w:val="Bezmezer"/>
        <w:numPr>
          <w:ilvl w:val="0"/>
          <w:numId w:val="21"/>
        </w:numPr>
        <w:jc w:val="both"/>
      </w:pPr>
      <w:r w:rsidRPr="00CB451B">
        <w:t>Optimalizovat systém meziknihovních služeb a dodávání dokumentů s důrazem na rychlost, pohotovost, spolehlivost a efektivní využití informačních zdrojů.</w:t>
      </w:r>
    </w:p>
    <w:p w:rsidR="00AC6D99" w:rsidRPr="00CB451B" w:rsidRDefault="00AC6D99" w:rsidP="00930314">
      <w:pPr>
        <w:pStyle w:val="Bezmezer"/>
        <w:numPr>
          <w:ilvl w:val="0"/>
          <w:numId w:val="21"/>
        </w:numPr>
        <w:jc w:val="both"/>
      </w:pPr>
      <w:r w:rsidRPr="00CB451B">
        <w:t xml:space="preserve">Vytvořit podmínky k tomu, aby každá knihovna </w:t>
      </w:r>
      <w:r w:rsidR="001D4DC3">
        <w:t xml:space="preserve">v ČR </w:t>
      </w:r>
      <w:r w:rsidRPr="00CB451B">
        <w:t>působila jako rozhraní pro vstup do celého systému knihoven a každý knihovník byl schopen poskytnout komplexní službu.</w:t>
      </w:r>
    </w:p>
    <w:p w:rsidR="00507401" w:rsidRPr="00CB451B" w:rsidRDefault="00507401" w:rsidP="00930314">
      <w:pPr>
        <w:pStyle w:val="Bezmezer"/>
        <w:jc w:val="both"/>
      </w:pPr>
    </w:p>
    <w:p w:rsidR="0047362B" w:rsidRDefault="0047362B" w:rsidP="00930314"/>
    <w:p w:rsidR="00262A85" w:rsidRPr="0047362B" w:rsidRDefault="00706D04" w:rsidP="00930314">
      <w:pPr>
        <w:rPr>
          <w:b/>
          <w:color w:val="E5004B"/>
          <w:sz w:val="24"/>
          <w:szCs w:val="24"/>
        </w:rPr>
      </w:pPr>
      <w:r w:rsidRPr="0047362B">
        <w:rPr>
          <w:b/>
          <w:color w:val="E5004B"/>
          <w:sz w:val="24"/>
          <w:szCs w:val="24"/>
        </w:rPr>
        <w:t>Informační část</w:t>
      </w:r>
    </w:p>
    <w:p w:rsidR="007876CD" w:rsidRPr="00CB451B" w:rsidRDefault="007876CD" w:rsidP="00930314">
      <w:pPr>
        <w:pStyle w:val="Bezmezer"/>
        <w:jc w:val="both"/>
      </w:pPr>
    </w:p>
    <w:p w:rsidR="00941675" w:rsidRPr="00DA38EB" w:rsidRDefault="00941675" w:rsidP="00930314">
      <w:pPr>
        <w:shd w:val="clear" w:color="auto" w:fill="E5004B"/>
        <w:autoSpaceDE w:val="0"/>
        <w:autoSpaceDN w:val="0"/>
        <w:adjustRightInd w:val="0"/>
        <w:rPr>
          <w:rFonts w:asciiTheme="minorHAnsi" w:hAnsiTheme="minorHAnsi" w:cs="Times New Roman"/>
          <w:b/>
          <w:bCs/>
          <w:iCs/>
          <w:color w:val="FFFFFF" w:themeColor="background1"/>
          <w:lang w:eastAsia="cs-CZ"/>
        </w:rPr>
      </w:pPr>
      <w:r w:rsidRPr="00DA38EB">
        <w:rPr>
          <w:b/>
          <w:color w:val="FFFFFF" w:themeColor="background1"/>
        </w:rPr>
        <w:t xml:space="preserve">Cílem je naplnění cílového stavu popsaného v Koncepci v odstavci </w:t>
      </w:r>
      <w:r w:rsidRPr="00DA38EB">
        <w:rPr>
          <w:rFonts w:asciiTheme="minorHAnsi" w:hAnsiTheme="minorHAnsi" w:cs="Times New Roman"/>
          <w:b/>
          <w:bCs/>
          <w:i/>
          <w:iCs/>
          <w:color w:val="FFFFFF" w:themeColor="background1"/>
          <w:lang w:eastAsia="cs-CZ"/>
        </w:rPr>
        <w:t>Stav, kterého má být dosaženo:</w:t>
      </w:r>
    </w:p>
    <w:p w:rsidR="00941675" w:rsidRPr="00DA38EB" w:rsidRDefault="00941675" w:rsidP="00930314">
      <w:pPr>
        <w:shd w:val="clear" w:color="auto" w:fill="E5004B"/>
        <w:autoSpaceDE w:val="0"/>
        <w:autoSpaceDN w:val="0"/>
        <w:adjustRightInd w:val="0"/>
        <w:rPr>
          <w:rFonts w:asciiTheme="minorHAnsi" w:hAnsiTheme="minorHAnsi" w:cs="Times New Roman"/>
          <w:b/>
          <w:iCs/>
          <w:color w:val="FFFFFF" w:themeColor="background1"/>
          <w:lang w:eastAsia="cs-CZ"/>
        </w:rPr>
      </w:pP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>V populaci se zvyšuje podíl t</w:t>
      </w:r>
      <w:r w:rsidRPr="00DA38EB">
        <w:rPr>
          <w:rFonts w:asciiTheme="minorHAnsi" w:hAnsiTheme="minorHAnsi" w:cs="TimesNewRoman,Italic"/>
          <w:b/>
          <w:iCs/>
          <w:color w:val="FFFFFF" w:themeColor="background1"/>
          <w:lang w:eastAsia="cs-CZ"/>
        </w:rPr>
        <w:t>ě</w:t>
      </w: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>ch, kte</w:t>
      </w:r>
      <w:r w:rsidRPr="00DA38EB">
        <w:rPr>
          <w:rFonts w:asciiTheme="minorHAnsi" w:hAnsiTheme="minorHAnsi" w:cs="TimesNewRoman,Italic"/>
          <w:b/>
          <w:iCs/>
          <w:color w:val="FFFFFF" w:themeColor="background1"/>
          <w:lang w:eastAsia="cs-CZ"/>
        </w:rPr>
        <w:t>ř</w:t>
      </w: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>í mají širší pov</w:t>
      </w:r>
      <w:r w:rsidRPr="00DA38EB">
        <w:rPr>
          <w:rFonts w:asciiTheme="minorHAnsi" w:hAnsiTheme="minorHAnsi" w:cs="TimesNewRoman,Italic"/>
          <w:b/>
          <w:iCs/>
          <w:color w:val="FFFFFF" w:themeColor="background1"/>
          <w:lang w:eastAsia="cs-CZ"/>
        </w:rPr>
        <w:t>ě</w:t>
      </w: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 xml:space="preserve">domí o </w:t>
      </w:r>
      <w:r w:rsidRPr="00DA38EB">
        <w:rPr>
          <w:rFonts w:asciiTheme="minorHAnsi" w:hAnsiTheme="minorHAnsi" w:cs="TimesNewRoman,Italic"/>
          <w:b/>
          <w:iCs/>
          <w:color w:val="FFFFFF" w:themeColor="background1"/>
          <w:lang w:eastAsia="cs-CZ"/>
        </w:rPr>
        <w:t>č</w:t>
      </w: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>innosti knihoven a VKIS a disponují</w:t>
      </w:r>
    </w:p>
    <w:p w:rsidR="00941675" w:rsidRPr="00DA38EB" w:rsidRDefault="00941675" w:rsidP="00930314">
      <w:pPr>
        <w:shd w:val="clear" w:color="auto" w:fill="E5004B"/>
        <w:autoSpaceDE w:val="0"/>
        <w:autoSpaceDN w:val="0"/>
        <w:adjustRightInd w:val="0"/>
        <w:rPr>
          <w:rFonts w:asciiTheme="minorHAnsi" w:hAnsiTheme="minorHAnsi" w:cs="Times New Roman"/>
          <w:b/>
          <w:iCs/>
          <w:color w:val="FFFFFF" w:themeColor="background1"/>
          <w:lang w:eastAsia="cs-CZ"/>
        </w:rPr>
      </w:pP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>pot</w:t>
      </w:r>
      <w:r w:rsidRPr="00DA38EB">
        <w:rPr>
          <w:rFonts w:asciiTheme="minorHAnsi" w:hAnsiTheme="minorHAnsi" w:cs="TimesNewRoman,Italic"/>
          <w:b/>
          <w:iCs/>
          <w:color w:val="FFFFFF" w:themeColor="background1"/>
          <w:lang w:eastAsia="cs-CZ"/>
        </w:rPr>
        <w:t>ř</w:t>
      </w: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>ebnou úrovní vzd</w:t>
      </w:r>
      <w:r w:rsidRPr="00DA38EB">
        <w:rPr>
          <w:rFonts w:asciiTheme="minorHAnsi" w:hAnsiTheme="minorHAnsi" w:cs="TimesNewRoman,Italic"/>
          <w:b/>
          <w:iCs/>
          <w:color w:val="FFFFFF" w:themeColor="background1"/>
          <w:lang w:eastAsia="cs-CZ"/>
        </w:rPr>
        <w:t>ě</w:t>
      </w: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>lání a dovedností pro využívání t</w:t>
      </w:r>
      <w:r w:rsidRPr="00DA38EB">
        <w:rPr>
          <w:rFonts w:asciiTheme="minorHAnsi" w:hAnsiTheme="minorHAnsi" w:cs="TimesNewRoman,Italic"/>
          <w:b/>
          <w:iCs/>
          <w:color w:val="FFFFFF" w:themeColor="background1"/>
          <w:lang w:eastAsia="cs-CZ"/>
        </w:rPr>
        <w:t>ě</w:t>
      </w: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>chto služeb.</w:t>
      </w:r>
    </w:p>
    <w:p w:rsidR="00941675" w:rsidRDefault="00941675" w:rsidP="00930314">
      <w:pPr>
        <w:shd w:val="clear" w:color="auto" w:fill="FFFFFF" w:themeFill="background1"/>
        <w:autoSpaceDE w:val="0"/>
        <w:autoSpaceDN w:val="0"/>
        <w:adjustRightInd w:val="0"/>
        <w:rPr>
          <w:rFonts w:asciiTheme="minorHAnsi" w:hAnsiTheme="minorHAnsi" w:cs="Times New Roman"/>
          <w:lang w:eastAsia="cs-CZ"/>
        </w:rPr>
      </w:pPr>
    </w:p>
    <w:p w:rsidR="007876CD" w:rsidRPr="008205B8" w:rsidRDefault="007876CD" w:rsidP="00930314">
      <w:pPr>
        <w:shd w:val="clear" w:color="auto" w:fill="FFFFFF" w:themeFill="background1"/>
        <w:autoSpaceDE w:val="0"/>
        <w:autoSpaceDN w:val="0"/>
        <w:adjustRightInd w:val="0"/>
        <w:rPr>
          <w:rFonts w:asciiTheme="minorHAnsi" w:hAnsiTheme="minorHAnsi" w:cs="Times New Roman"/>
          <w:lang w:eastAsia="cs-CZ"/>
        </w:rPr>
      </w:pPr>
    </w:p>
    <w:p w:rsidR="00CB451B" w:rsidRPr="00CB451B" w:rsidRDefault="00CB451B" w:rsidP="00930314">
      <w:r>
        <w:rPr>
          <w:rFonts w:asciiTheme="minorHAnsi" w:hAnsiTheme="minorHAnsi" w:cs="Times New Roman"/>
          <w:lang w:eastAsia="cs-CZ"/>
        </w:rPr>
        <w:t xml:space="preserve">Jedná se </w:t>
      </w:r>
      <w:r w:rsidR="00941675" w:rsidRPr="00CB451B">
        <w:rPr>
          <w:rFonts w:asciiTheme="minorHAnsi" w:hAnsiTheme="minorHAnsi" w:cs="Times New Roman"/>
          <w:lang w:eastAsia="cs-CZ"/>
        </w:rPr>
        <w:t xml:space="preserve">o komplexní úkol, </w:t>
      </w:r>
      <w:r w:rsidR="00941675" w:rsidRPr="00CB451B">
        <w:t>proto jsou v Koncepci specifikovány i</w:t>
      </w:r>
      <w:r w:rsidR="00941675" w:rsidRPr="00CB451B">
        <w:rPr>
          <w:b/>
          <w:bCs/>
        </w:rPr>
        <w:t xml:space="preserve"> </w:t>
      </w:r>
      <w:r w:rsidR="00941675" w:rsidRPr="00CB451B">
        <w:t>d</w:t>
      </w:r>
      <w:r w:rsidRPr="00CB451B">
        <w:t>ílčí cíle, projekty / aktivity:</w:t>
      </w:r>
    </w:p>
    <w:p w:rsidR="00941675" w:rsidRPr="00CB451B" w:rsidRDefault="00941675" w:rsidP="0093031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="Times New Roman"/>
          <w:lang w:eastAsia="cs-CZ"/>
        </w:rPr>
      </w:pPr>
      <w:r w:rsidRPr="00CB451B">
        <w:rPr>
          <w:rFonts w:asciiTheme="minorHAnsi" w:hAnsiTheme="minorHAnsi" w:cs="Times New Roman"/>
          <w:lang w:eastAsia="cs-CZ"/>
        </w:rPr>
        <w:t>Zvýraznit orientaci knihoven na služby koncovým uživatel</w:t>
      </w:r>
      <w:r w:rsidRPr="00CB451B">
        <w:rPr>
          <w:rFonts w:asciiTheme="minorHAnsi" w:hAnsiTheme="minorHAnsi" w:cs="TimesNewRoman"/>
          <w:lang w:eastAsia="cs-CZ"/>
        </w:rPr>
        <w:t>ů</w:t>
      </w:r>
      <w:r w:rsidRPr="00CB451B">
        <w:rPr>
          <w:rFonts w:asciiTheme="minorHAnsi" w:hAnsiTheme="minorHAnsi" w:cs="Times New Roman"/>
          <w:lang w:eastAsia="cs-CZ"/>
        </w:rPr>
        <w:t>m, využít metod marketingu a aktivního public relations k trvalé prezentaci poskytovaných a p</w:t>
      </w:r>
      <w:r w:rsidRPr="00CB451B">
        <w:rPr>
          <w:rFonts w:asciiTheme="minorHAnsi" w:hAnsiTheme="minorHAnsi" w:cs="TimesNewRoman"/>
          <w:lang w:eastAsia="cs-CZ"/>
        </w:rPr>
        <w:t>ř</w:t>
      </w:r>
      <w:r w:rsidRPr="00CB451B">
        <w:rPr>
          <w:rFonts w:asciiTheme="minorHAnsi" w:hAnsiTheme="minorHAnsi" w:cs="Times New Roman"/>
          <w:lang w:eastAsia="cs-CZ"/>
        </w:rPr>
        <w:t xml:space="preserve">ipravovaných </w:t>
      </w:r>
      <w:r w:rsidR="00775411">
        <w:rPr>
          <w:rFonts w:asciiTheme="minorHAnsi" w:hAnsiTheme="minorHAnsi" w:cs="Times New Roman"/>
          <w:lang w:eastAsia="cs-CZ"/>
        </w:rPr>
        <w:t>Veřejných knihovnických a informačních služeb (</w:t>
      </w:r>
      <w:r w:rsidRPr="00CB451B">
        <w:rPr>
          <w:rFonts w:asciiTheme="minorHAnsi" w:hAnsiTheme="minorHAnsi" w:cs="Times New Roman"/>
          <w:lang w:eastAsia="cs-CZ"/>
        </w:rPr>
        <w:t>VKIS</w:t>
      </w:r>
      <w:r w:rsidR="00775411">
        <w:rPr>
          <w:rFonts w:asciiTheme="minorHAnsi" w:hAnsiTheme="minorHAnsi" w:cs="Times New Roman"/>
          <w:lang w:eastAsia="cs-CZ"/>
        </w:rPr>
        <w:t>)</w:t>
      </w:r>
      <w:r w:rsidRPr="00CB451B">
        <w:rPr>
          <w:rFonts w:asciiTheme="minorHAnsi" w:hAnsiTheme="minorHAnsi" w:cs="Times New Roman"/>
          <w:lang w:eastAsia="cs-CZ"/>
        </w:rPr>
        <w:t>.</w:t>
      </w:r>
    </w:p>
    <w:p w:rsidR="00941675" w:rsidRPr="00CB451B" w:rsidRDefault="00941675" w:rsidP="0093031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="Times New Roman"/>
          <w:lang w:eastAsia="cs-CZ"/>
        </w:rPr>
      </w:pPr>
      <w:r w:rsidRPr="00CB451B">
        <w:rPr>
          <w:rFonts w:asciiTheme="minorHAnsi" w:hAnsiTheme="minorHAnsi" w:cs="Times New Roman"/>
          <w:lang w:eastAsia="cs-CZ"/>
        </w:rPr>
        <w:t>Zajistit výkon marketingových aktivit a public relations systému knihoven a VKIS na centrální úrovni.</w:t>
      </w:r>
    </w:p>
    <w:p w:rsidR="00941675" w:rsidRPr="00CB451B" w:rsidRDefault="00941675" w:rsidP="0093031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="Times New Roman"/>
          <w:lang w:eastAsia="cs-CZ"/>
        </w:rPr>
      </w:pPr>
      <w:r w:rsidRPr="00CB451B">
        <w:rPr>
          <w:rFonts w:asciiTheme="minorHAnsi" w:hAnsiTheme="minorHAnsi" w:cs="Times New Roman"/>
          <w:lang w:eastAsia="cs-CZ"/>
        </w:rPr>
        <w:t xml:space="preserve">Poskytovat marketingový servis knihovnám, které si nemohou v oblasti marketingu </w:t>
      </w:r>
      <w:r w:rsidR="00CB451B" w:rsidRPr="00CB451B">
        <w:rPr>
          <w:rFonts w:asciiTheme="minorHAnsi" w:hAnsiTheme="minorHAnsi" w:cs="Times New Roman"/>
          <w:lang w:eastAsia="cs-CZ"/>
        </w:rPr>
        <w:t>dovolit vlastní</w:t>
      </w:r>
      <w:r w:rsidRPr="00CB451B">
        <w:rPr>
          <w:rFonts w:asciiTheme="minorHAnsi" w:hAnsiTheme="minorHAnsi" w:cs="Times New Roman"/>
          <w:lang w:eastAsia="cs-CZ"/>
        </w:rPr>
        <w:t xml:space="preserve"> profesionální zázemí.</w:t>
      </w:r>
    </w:p>
    <w:p w:rsidR="00834621" w:rsidRDefault="00834621" w:rsidP="00930314">
      <w:pPr>
        <w:pStyle w:val="Nadpis1"/>
      </w:pPr>
      <w:bookmarkStart w:id="14" w:name="_Toc383982371"/>
      <w:r>
        <w:lastRenderedPageBreak/>
        <w:t>2 Přínos CPK</w:t>
      </w:r>
      <w:bookmarkEnd w:id="14"/>
    </w:p>
    <w:p w:rsidR="00AD73B3" w:rsidRPr="00834621" w:rsidRDefault="00834621" w:rsidP="00930314">
      <w:pPr>
        <w:pStyle w:val="Nadpis2"/>
        <w:rPr>
          <w:rFonts w:cs="Times New Roman"/>
          <w:i/>
          <w:iCs/>
        </w:rPr>
      </w:pPr>
      <w:bookmarkStart w:id="15" w:name="_Toc383982372"/>
      <w:r>
        <w:t>2</w:t>
      </w:r>
      <w:r w:rsidR="00AD73B3" w:rsidRPr="00CB451B">
        <w:t>.1 Obecně - z pohledu řešitelského týmu</w:t>
      </w:r>
      <w:bookmarkEnd w:id="15"/>
    </w:p>
    <w:p w:rsidR="00AD73B3" w:rsidRPr="00CB451B" w:rsidRDefault="00AD73B3" w:rsidP="00930314"/>
    <w:p w:rsidR="00AC6D99" w:rsidRPr="00FD2B79" w:rsidRDefault="00AC6D99" w:rsidP="00930314">
      <w:pPr>
        <w:rPr>
          <w:bCs/>
        </w:rPr>
      </w:pPr>
      <w:r w:rsidRPr="00CB451B">
        <w:t xml:space="preserve">Realizace projektu CPK  zásadním způsobem zvýší kvalitu i kvantitu služeb poskytovaných českými knihovnami.  </w:t>
      </w:r>
      <w:r w:rsidRPr="00FD2B79">
        <w:rPr>
          <w:bCs/>
        </w:rPr>
        <w:t>V současné době existuje v ČR více než 6 000 knihoven poskytujících veřejné knihovnické služby.  Jejich úroveň je ale velmi nevyrovnaná</w:t>
      </w:r>
      <w:r w:rsidRPr="00FD2B79">
        <w:t xml:space="preserve">. Kvalitní a komplexní služby nyní nabízejí především největší knihovny umístěné ve velkých městech, spektrum služeb nabízených malými knihovnami je velmi omezené. </w:t>
      </w:r>
      <w:r w:rsidRPr="00FD2B79">
        <w:rPr>
          <w:bCs/>
        </w:rPr>
        <w:t xml:space="preserve">Prostřednictvím CPK budou mít i obyvatelé menších obcí možnost „dosáhnout“ na řadu služeb nabízených dnes pouze ve vzdálených knihovnách přímo z místa bydliště. </w:t>
      </w:r>
    </w:p>
    <w:p w:rsidR="00AC6D99" w:rsidRPr="00FD2B79" w:rsidRDefault="00AC6D99" w:rsidP="00930314"/>
    <w:p w:rsidR="00AC6D99" w:rsidRPr="00CB451B" w:rsidRDefault="00AC6D99" w:rsidP="00930314">
      <w:r w:rsidRPr="00CB451B">
        <w:t>Těsnější spolupráce a důsledné sdílení informačních, finančních i lidských zdrojů rozšíří spektrum a prohloubí kvalitu služeb i v knihovnách, které působí jako centrální knihovny na úrovni národní, krajské, oborové či jiné.</w:t>
      </w:r>
    </w:p>
    <w:p w:rsidR="00507401" w:rsidRPr="00CB451B" w:rsidRDefault="00507401" w:rsidP="00930314"/>
    <w:p w:rsidR="00507401" w:rsidRDefault="00CB451B" w:rsidP="00930314">
      <w:pPr>
        <w:rPr>
          <w:rFonts w:cstheme="minorHAnsi"/>
        </w:rPr>
      </w:pPr>
      <w:r w:rsidRPr="00CB451B">
        <w:rPr>
          <w:rFonts w:cstheme="minorHAnsi"/>
        </w:rPr>
        <w:t>P</w:t>
      </w:r>
      <w:r w:rsidR="00507401" w:rsidRPr="00CB451B">
        <w:rPr>
          <w:rFonts w:cstheme="minorHAnsi"/>
        </w:rPr>
        <w:t xml:space="preserve">řínos projektu </w:t>
      </w:r>
      <w:r w:rsidRPr="00CB451B">
        <w:rPr>
          <w:rFonts w:cstheme="minorHAnsi"/>
        </w:rPr>
        <w:t xml:space="preserve">lze </w:t>
      </w:r>
      <w:r w:rsidR="00507401" w:rsidRPr="00CB451B">
        <w:rPr>
          <w:rFonts w:cstheme="minorHAnsi"/>
        </w:rPr>
        <w:t>specifikovat takto:</w:t>
      </w:r>
    </w:p>
    <w:p w:rsidR="009F252D" w:rsidRPr="00CB451B" w:rsidRDefault="009F252D" w:rsidP="009F252D">
      <w:pPr>
        <w:rPr>
          <w:rFonts w:cstheme="minorHAnsi"/>
        </w:rPr>
      </w:pPr>
    </w:p>
    <w:p w:rsidR="009F252D" w:rsidRPr="00CB451B" w:rsidRDefault="009F252D" w:rsidP="009F252D">
      <w:pPr>
        <w:pStyle w:val="Bezmezer"/>
        <w:shd w:val="clear" w:color="auto" w:fill="E5004B"/>
        <w:jc w:val="both"/>
        <w:rPr>
          <w:rFonts w:cstheme="minorHAnsi"/>
          <w:b/>
          <w:color w:val="FFFFFF" w:themeColor="background1"/>
        </w:rPr>
      </w:pPr>
      <w:r w:rsidRPr="00CB451B">
        <w:rPr>
          <w:rFonts w:cstheme="minorHAnsi"/>
          <w:b/>
          <w:color w:val="FFFFFF" w:themeColor="background1"/>
        </w:rPr>
        <w:t>Bude k dispozici silný portál pro zajištění centrálního přístupu do celého systému knihoven z kterékoli zapojené knihovny. Půjde nejen o integraci služeb a zdrojů českých knihoven (</w:t>
      </w:r>
      <w:r>
        <w:rPr>
          <w:rFonts w:cstheme="minorHAnsi"/>
          <w:b/>
          <w:color w:val="FFFFFF" w:themeColor="background1"/>
        </w:rPr>
        <w:t>vyhledávač a navazující služby</w:t>
      </w:r>
      <w:r w:rsidRPr="00CB451B">
        <w:rPr>
          <w:rFonts w:cstheme="minorHAnsi"/>
          <w:b/>
          <w:color w:val="FFFFFF" w:themeColor="background1"/>
        </w:rPr>
        <w:t>), ale i o soustředění aktuálních informací o českých knihovnách, jejich akcích atd. (</w:t>
      </w:r>
      <w:r>
        <w:rPr>
          <w:rFonts w:cstheme="minorHAnsi"/>
          <w:b/>
          <w:color w:val="FFFFFF" w:themeColor="background1"/>
        </w:rPr>
        <w:t>informační část</w:t>
      </w:r>
      <w:r w:rsidRPr="00CB451B">
        <w:rPr>
          <w:rFonts w:cstheme="minorHAnsi"/>
          <w:b/>
          <w:color w:val="FFFFFF" w:themeColor="background1"/>
        </w:rPr>
        <w:t>)</w:t>
      </w:r>
    </w:p>
    <w:p w:rsidR="009F252D" w:rsidRPr="00CB451B" w:rsidRDefault="009F252D" w:rsidP="009F252D">
      <w:pPr>
        <w:pStyle w:val="Bezmezer"/>
        <w:ind w:left="360"/>
        <w:jc w:val="both"/>
        <w:rPr>
          <w:rFonts w:cstheme="minorHAnsi"/>
        </w:rPr>
      </w:pPr>
    </w:p>
    <w:p w:rsidR="00507401" w:rsidRPr="00CB451B" w:rsidRDefault="00507401" w:rsidP="00930314">
      <w:pPr>
        <w:pStyle w:val="Bezmezer"/>
        <w:numPr>
          <w:ilvl w:val="0"/>
          <w:numId w:val="10"/>
        </w:numPr>
        <w:jc w:val="both"/>
        <w:rPr>
          <w:rFonts w:cstheme="minorHAnsi"/>
        </w:rPr>
      </w:pPr>
      <w:r w:rsidRPr="00CB451B">
        <w:rPr>
          <w:rFonts w:cstheme="minorHAnsi"/>
        </w:rPr>
        <w:t>Portál nabídne komplexní nabídku informací nejen o existenci zdrojů, ale i o jejich dostupnosti. Klient získá jak informaci o dostupnosti primárních dokumentů (tištěných i elektronických) zdarma v nejbližších knihovnách, tak o možnosti získat je za poplatek z pohodlí domova (elektronické dokumenty online, tištěné dokumenty id</w:t>
      </w:r>
      <w:r w:rsidR="00F6426D" w:rsidRPr="00CB451B">
        <w:rPr>
          <w:rFonts w:cstheme="minorHAnsi"/>
        </w:rPr>
        <w:t>eálně prostřednictvím placené M</w:t>
      </w:r>
      <w:r w:rsidRPr="00CB451B">
        <w:rPr>
          <w:rFonts w:cstheme="minorHAnsi"/>
        </w:rPr>
        <w:t>S domů).</w:t>
      </w:r>
    </w:p>
    <w:p w:rsidR="00B11AF0" w:rsidRDefault="00B11AF0" w:rsidP="00B11AF0">
      <w:pPr>
        <w:pStyle w:val="Odstavecseseznamem"/>
        <w:numPr>
          <w:ilvl w:val="0"/>
          <w:numId w:val="10"/>
        </w:numPr>
      </w:pPr>
      <w:r>
        <w:t>Informační část portálu Knihovny.cz se stane přístupovým bodem k informacím o českých knihovnách pro širokou veřejnost a praktickým rozcestníkem pro knihovníky.</w:t>
      </w:r>
    </w:p>
    <w:p w:rsidR="00B11AF0" w:rsidRDefault="00B11AF0" w:rsidP="00B11AF0">
      <w:pPr>
        <w:pStyle w:val="Odstavecseseznamem"/>
        <w:numPr>
          <w:ilvl w:val="0"/>
          <w:numId w:val="10"/>
        </w:numPr>
      </w:pPr>
      <w:r>
        <w:t xml:space="preserve">Vytvořením informační části portálu Knihovny.cz na doméně </w:t>
      </w:r>
      <w:hyperlink r:id="rId12" w:history="1">
        <w:r>
          <w:rPr>
            <w:rStyle w:val="Hypertextovodkaz"/>
          </w:rPr>
          <w:t>www.knihovny.cz</w:t>
        </w:r>
      </w:hyperlink>
      <w:r>
        <w:t xml:space="preserve"> dojde ke zlepšení přístupu k informacím o nabídce, službách a aktivitách českých knihoven, a tedy i ke zlepšení prezentace poskytovaných i připravovaných veřejných knihovnických a informačních služeb. Zvýšení povědomí o činnostech a službách knihoven ve společnosti může potenciálně vést k zesílení návštěvnosti českých knihoven, k nárůstu využívání informačních zdrojů či ke zkvalitnění podpory knihoven ze strany zřizovatelů.</w:t>
      </w:r>
    </w:p>
    <w:p w:rsidR="00507401" w:rsidRPr="00CB451B" w:rsidRDefault="00507401" w:rsidP="00930314">
      <w:pPr>
        <w:pStyle w:val="Bezmezer"/>
        <w:numPr>
          <w:ilvl w:val="0"/>
          <w:numId w:val="10"/>
        </w:numPr>
        <w:jc w:val="both"/>
        <w:rPr>
          <w:rFonts w:cstheme="minorHAnsi"/>
        </w:rPr>
      </w:pPr>
      <w:r w:rsidRPr="00CB451B">
        <w:rPr>
          <w:rFonts w:cstheme="minorHAnsi"/>
        </w:rPr>
        <w:t>Portál umožní sdílení výsledků digitalizace (pokud bude v budoucnu přijata novela Autorského zákona kodifikující předjednanou dohodu knihoven, nakladatelů a DILIE o kolektivní správě nekomerčních děl).</w:t>
      </w:r>
    </w:p>
    <w:p w:rsidR="00507401" w:rsidRPr="00CB451B" w:rsidRDefault="00507401" w:rsidP="00930314">
      <w:pPr>
        <w:pStyle w:val="Bezmezer"/>
        <w:numPr>
          <w:ilvl w:val="0"/>
          <w:numId w:val="10"/>
        </w:numPr>
        <w:jc w:val="both"/>
        <w:rPr>
          <w:rFonts w:cstheme="minorHAnsi"/>
        </w:rPr>
      </w:pPr>
      <w:r w:rsidRPr="00CB451B">
        <w:rPr>
          <w:rFonts w:cstheme="minorHAnsi"/>
        </w:rPr>
        <w:t xml:space="preserve">Systém </w:t>
      </w:r>
      <w:r w:rsidR="00F6426D" w:rsidRPr="00CB451B">
        <w:rPr>
          <w:rFonts w:cstheme="minorHAnsi"/>
        </w:rPr>
        <w:t>jednotných</w:t>
      </w:r>
      <w:r w:rsidRPr="00CB451B">
        <w:rPr>
          <w:rFonts w:cstheme="minorHAnsi"/>
        </w:rPr>
        <w:t xml:space="preserve"> uživatelských identit umožní klientům </w:t>
      </w:r>
      <w:r w:rsidR="00F6426D" w:rsidRPr="00CB451B">
        <w:rPr>
          <w:rFonts w:cstheme="minorHAnsi"/>
        </w:rPr>
        <w:t xml:space="preserve"> registrovat/přihlašovat se do všech knihoven prostřednictvím jediné identity a prostřednictvím CPK využívat služby i zdroje celé sítě knihoven</w:t>
      </w:r>
      <w:r w:rsidRPr="00CB451B">
        <w:rPr>
          <w:rFonts w:cstheme="minorHAnsi"/>
        </w:rPr>
        <w:t xml:space="preserve">. </w:t>
      </w:r>
    </w:p>
    <w:p w:rsidR="00507401" w:rsidRPr="00CB451B" w:rsidRDefault="00507401" w:rsidP="00930314">
      <w:pPr>
        <w:pStyle w:val="Bezmezer"/>
        <w:numPr>
          <w:ilvl w:val="0"/>
          <w:numId w:val="10"/>
        </w:numPr>
        <w:jc w:val="both"/>
        <w:rPr>
          <w:rFonts w:cstheme="minorHAnsi"/>
        </w:rPr>
      </w:pPr>
      <w:r w:rsidRPr="00CB451B">
        <w:rPr>
          <w:rFonts w:cstheme="minorHAnsi"/>
        </w:rPr>
        <w:t xml:space="preserve">Využití on-line plateb pro poskytované knihovnické služby omezí nutnost fyzické návštěvy knihoven </w:t>
      </w:r>
      <w:r w:rsidR="00CD79CF" w:rsidRPr="00CB451B">
        <w:rPr>
          <w:rFonts w:cstheme="minorHAnsi"/>
        </w:rPr>
        <w:t>kvůli administrativním úkonům</w:t>
      </w:r>
      <w:r w:rsidRPr="00CB451B">
        <w:rPr>
          <w:rFonts w:cstheme="minorHAnsi"/>
        </w:rPr>
        <w:t>.</w:t>
      </w:r>
    </w:p>
    <w:p w:rsidR="00507401" w:rsidRPr="00CB451B" w:rsidRDefault="00507401" w:rsidP="00930314">
      <w:pPr>
        <w:pStyle w:val="Bezmezer"/>
        <w:numPr>
          <w:ilvl w:val="0"/>
          <w:numId w:val="10"/>
        </w:numPr>
        <w:jc w:val="both"/>
        <w:rPr>
          <w:rFonts w:cstheme="minorHAnsi"/>
        </w:rPr>
      </w:pPr>
      <w:r w:rsidRPr="00CB451B">
        <w:rPr>
          <w:rFonts w:cstheme="minorHAnsi"/>
        </w:rPr>
        <w:t>Pro knihovny bude k dispozici nové rozhraní integrující jejich vlastní katalog a zdroje se širokým spektrem dalších zdrojů. Pro odborné knihovny je významná integrace s předplacenými zahraničními odbornými zdroji, zahraničními katalogy a databázemi atd. Pro m</w:t>
      </w:r>
      <w:r w:rsidR="00CD79CF" w:rsidRPr="00CB451B">
        <w:rPr>
          <w:rFonts w:cstheme="minorHAnsi"/>
        </w:rPr>
        <w:t>nohé veřejné</w:t>
      </w:r>
      <w:r w:rsidRPr="00CB451B">
        <w:rPr>
          <w:rFonts w:cstheme="minorHAnsi"/>
        </w:rPr>
        <w:t xml:space="preserve"> knihovny bude významnější integrace s českými zdroji (např. noviny, časopisy, televizní a rozhlasové zpravodajství, krajské zdroje atd.). Rozhraní bude parametrizovatelné podle potřeb </w:t>
      </w:r>
      <w:r w:rsidRPr="00CB451B">
        <w:rPr>
          <w:rFonts w:cstheme="minorHAnsi"/>
        </w:rPr>
        <w:lastRenderedPageBreak/>
        <w:t>jednotlivých knihoven/skupin knihoven a bude záležet na jejich rozhodnutí, do jaké míry je využijí.</w:t>
      </w:r>
    </w:p>
    <w:p w:rsidR="00507401" w:rsidRPr="00CB451B" w:rsidRDefault="00507401" w:rsidP="00930314">
      <w:pPr>
        <w:pStyle w:val="Bezmezer"/>
        <w:numPr>
          <w:ilvl w:val="0"/>
          <w:numId w:val="10"/>
        </w:numPr>
        <w:jc w:val="both"/>
        <w:rPr>
          <w:rFonts w:cstheme="minorHAnsi"/>
        </w:rPr>
      </w:pPr>
      <w:r w:rsidRPr="00CB451B">
        <w:rPr>
          <w:rFonts w:cstheme="minorHAnsi"/>
        </w:rPr>
        <w:t>Optimalizace systému meziknihovních služeb a dodávání dokumentů s důrazem na rychlost, pohotovost, spolehlivost a efektivní využití informačních zdrojů zvýší komfort dodávání tištěných dokumentů přímo do místa bydliště.</w:t>
      </w:r>
    </w:p>
    <w:p w:rsidR="00AD73B3" w:rsidRPr="00CB451B" w:rsidRDefault="00834621" w:rsidP="00930314">
      <w:pPr>
        <w:pStyle w:val="Nadpis2"/>
      </w:pPr>
      <w:bookmarkStart w:id="16" w:name="_Toc383982373"/>
      <w:r>
        <w:t>2</w:t>
      </w:r>
      <w:r w:rsidR="00AD73B3" w:rsidRPr="00CB451B">
        <w:t>.</w:t>
      </w:r>
      <w:r w:rsidR="008D2236" w:rsidRPr="00CB451B">
        <w:t>2</w:t>
      </w:r>
      <w:r w:rsidR="00AD73B3" w:rsidRPr="00CB451B">
        <w:t xml:space="preserve"> Konkrétně - z pohledu uživatele</w:t>
      </w:r>
      <w:bookmarkEnd w:id="16"/>
    </w:p>
    <w:p w:rsidR="00AD73B3" w:rsidRPr="00CB451B" w:rsidRDefault="00AD73B3" w:rsidP="00930314">
      <w:pPr>
        <w:pStyle w:val="Bezmezer"/>
        <w:jc w:val="both"/>
        <w:rPr>
          <w:rFonts w:cstheme="minorHAnsi"/>
        </w:rPr>
      </w:pPr>
    </w:p>
    <w:p w:rsidR="003E6CF9" w:rsidRPr="00CB451B" w:rsidRDefault="003E6CF9" w:rsidP="00930314">
      <w:pPr>
        <w:pStyle w:val="Bezmezer"/>
        <w:jc w:val="both"/>
        <w:rPr>
          <w:rFonts w:cstheme="minorHAnsi"/>
          <w:b/>
        </w:rPr>
      </w:pPr>
      <w:r w:rsidRPr="00CB451B">
        <w:rPr>
          <w:rFonts w:cstheme="minorHAnsi"/>
          <w:b/>
        </w:rPr>
        <w:t>Průzkumy potřeb uživatelů a zpětná vazba</w:t>
      </w:r>
    </w:p>
    <w:p w:rsidR="003E6CF9" w:rsidRPr="00CB451B" w:rsidRDefault="003E6CF9" w:rsidP="00930314">
      <w:pPr>
        <w:pStyle w:val="Bezmezer"/>
        <w:jc w:val="both"/>
        <w:rPr>
          <w:rFonts w:cstheme="minorHAnsi"/>
        </w:rPr>
      </w:pPr>
    </w:p>
    <w:p w:rsidR="00E5037D" w:rsidRPr="00CB451B" w:rsidRDefault="00E5037D" w:rsidP="00930314">
      <w:pPr>
        <w:pStyle w:val="Bezmezer"/>
        <w:jc w:val="both"/>
        <w:rPr>
          <w:rFonts w:cstheme="minorHAnsi"/>
        </w:rPr>
      </w:pPr>
      <w:r w:rsidRPr="00CB451B">
        <w:rPr>
          <w:rFonts w:cstheme="minorHAnsi"/>
        </w:rPr>
        <w:t>Pokud má být CPK úspěšný, musí vycházet ze znalosti potřeb a očekávání potenciálních uživatelů. Právě na ně se zaměřil průzkum provedený v roce 2013. Průzkum přinesl řadu důležitých poznatků, které byly</w:t>
      </w:r>
      <w:r w:rsidR="00CB1E13" w:rsidRPr="00CB451B">
        <w:rPr>
          <w:rFonts w:cstheme="minorHAnsi"/>
        </w:rPr>
        <w:t xml:space="preserve"> využity pro přípravu Projektového záměru a budou zohledněny i přípravě a realizaci CPK. Kromě </w:t>
      </w:r>
      <w:r w:rsidR="00CB451B" w:rsidRPr="00CB451B">
        <w:rPr>
          <w:rFonts w:cstheme="minorHAnsi"/>
        </w:rPr>
        <w:t>výsledků</w:t>
      </w:r>
      <w:r w:rsidR="00CB1E13" w:rsidRPr="00CB451B">
        <w:rPr>
          <w:rFonts w:cstheme="minorHAnsi"/>
        </w:rPr>
        <w:t xml:space="preserve"> průzkumu zaměřeného výhradně na CPK se do této kapitoly promítly i výsledky průzkumů přání a potřeb čtenářů provedených Městskou knihovnou v</w:t>
      </w:r>
      <w:r w:rsidR="008D7D23" w:rsidRPr="00CB451B">
        <w:rPr>
          <w:rFonts w:cstheme="minorHAnsi"/>
        </w:rPr>
        <w:t> Praze a také zpětná vazba řešitelů projektu CPK z nejrůznějších akcí věnovaných CPK (přednášky, workshopy, besedy).</w:t>
      </w:r>
    </w:p>
    <w:p w:rsidR="00CB1E13" w:rsidRPr="00CB451B" w:rsidRDefault="00CB1E13" w:rsidP="00930314">
      <w:pPr>
        <w:pStyle w:val="Bezmezer"/>
        <w:jc w:val="both"/>
        <w:rPr>
          <w:rFonts w:cstheme="minorHAnsi"/>
        </w:rPr>
      </w:pPr>
    </w:p>
    <w:p w:rsidR="00CB1E13" w:rsidRPr="00CB451B" w:rsidRDefault="00CB1E13" w:rsidP="00930314">
      <w:pPr>
        <w:pStyle w:val="Bezmezer"/>
        <w:jc w:val="both"/>
        <w:rPr>
          <w:rFonts w:cstheme="minorHAnsi"/>
        </w:rPr>
      </w:pPr>
      <w:r w:rsidRPr="00CB451B">
        <w:rPr>
          <w:rFonts w:cstheme="minorHAnsi"/>
        </w:rPr>
        <w:t>Nejdůležitější získané poznatky lze velmi stručně sumarizovat takto:</w:t>
      </w:r>
    </w:p>
    <w:p w:rsidR="00CB1E13" w:rsidRPr="00CB451B" w:rsidRDefault="00CB1E13" w:rsidP="00930314">
      <w:pPr>
        <w:pStyle w:val="Bezmezer"/>
        <w:jc w:val="both"/>
        <w:rPr>
          <w:rFonts w:cstheme="minorHAnsi"/>
        </w:rPr>
      </w:pPr>
    </w:p>
    <w:p w:rsidR="00E5037D" w:rsidRPr="00CB451B" w:rsidRDefault="00CB1E13" w:rsidP="00930314">
      <w:pPr>
        <w:pStyle w:val="Bezmezer"/>
        <w:numPr>
          <w:ilvl w:val="0"/>
          <w:numId w:val="36"/>
        </w:numPr>
        <w:jc w:val="both"/>
        <w:rPr>
          <w:rFonts w:cstheme="minorHAnsi"/>
        </w:rPr>
      </w:pPr>
      <w:r w:rsidRPr="00CB451B">
        <w:rPr>
          <w:rFonts w:cstheme="minorHAnsi"/>
        </w:rPr>
        <w:t xml:space="preserve">Uživatelé CPK jako nabídku na </w:t>
      </w:r>
      <w:r w:rsidRPr="00CB451B">
        <w:rPr>
          <w:bCs/>
        </w:rPr>
        <w:t>zastřešení fondů a služeb českých knihoven i informací o nich velmi vítají a podporují</w:t>
      </w:r>
    </w:p>
    <w:p w:rsidR="00CB1E13" w:rsidRPr="00CB451B" w:rsidRDefault="00CB1E13" w:rsidP="00930314">
      <w:pPr>
        <w:pStyle w:val="Bezmezer"/>
        <w:numPr>
          <w:ilvl w:val="0"/>
          <w:numId w:val="36"/>
        </w:numPr>
        <w:jc w:val="both"/>
        <w:rPr>
          <w:rFonts w:cstheme="minorHAnsi"/>
        </w:rPr>
      </w:pPr>
      <w:r w:rsidRPr="00CB451B">
        <w:rPr>
          <w:bCs/>
        </w:rPr>
        <w:t xml:space="preserve">Uživatelé nejsou ochotni za službami knihoven cestovat do vzdálených destinací a velmi by uvítali, kdyby </w:t>
      </w:r>
      <w:r w:rsidR="005B0475" w:rsidRPr="00CB451B">
        <w:rPr>
          <w:bCs/>
        </w:rPr>
        <w:t>jim služby knihoven „přišly naproti“ v podobě širšího spektra poskytovaných služeb v blízké knihovně, dodávky dokumentů do domu</w:t>
      </w:r>
      <w:r w:rsidR="00C1592E" w:rsidRPr="00CB451B">
        <w:rPr>
          <w:bCs/>
        </w:rPr>
        <w:t xml:space="preserve">, možnosti vyzvednout si a vrátit dokument v kterékoli knihovně </w:t>
      </w:r>
      <w:r w:rsidR="005B0475" w:rsidRPr="00CB451B">
        <w:rPr>
          <w:bCs/>
        </w:rPr>
        <w:t>atd.</w:t>
      </w:r>
    </w:p>
    <w:p w:rsidR="005B0475" w:rsidRPr="00CB451B" w:rsidRDefault="005B0475" w:rsidP="00930314">
      <w:pPr>
        <w:pStyle w:val="Bezmezer"/>
        <w:numPr>
          <w:ilvl w:val="0"/>
          <w:numId w:val="36"/>
        </w:numPr>
        <w:jc w:val="both"/>
        <w:rPr>
          <w:rFonts w:cstheme="minorHAnsi"/>
        </w:rPr>
      </w:pPr>
      <w:r w:rsidRPr="00CB451B">
        <w:rPr>
          <w:bCs/>
        </w:rPr>
        <w:t>Uživatelé jsou ochotni za dodávku tištěných i elektronických dokumentů do domu platit, ale ne vysoké částky.</w:t>
      </w:r>
    </w:p>
    <w:p w:rsidR="005B0475" w:rsidRPr="00CB451B" w:rsidRDefault="005B0475" w:rsidP="00930314">
      <w:pPr>
        <w:pStyle w:val="Bezmezer"/>
        <w:numPr>
          <w:ilvl w:val="0"/>
          <w:numId w:val="36"/>
        </w:numPr>
        <w:jc w:val="both"/>
        <w:rPr>
          <w:rFonts w:cstheme="minorHAnsi"/>
        </w:rPr>
      </w:pPr>
      <w:r w:rsidRPr="00CB451B">
        <w:rPr>
          <w:rFonts w:cstheme="minorHAnsi"/>
        </w:rPr>
        <w:t>Uživatelé velmi málo využívají stávající integrační nástroje (Souborný katalog a Jednotná informační brána)</w:t>
      </w:r>
      <w:r w:rsidR="0008206C" w:rsidRPr="00CB451B">
        <w:rPr>
          <w:rFonts w:cstheme="minorHAnsi"/>
        </w:rPr>
        <w:t>, což je s ohledem na jejich bohatý informační potenciál škoda</w:t>
      </w:r>
      <w:r w:rsidRPr="00CB451B">
        <w:rPr>
          <w:rFonts w:cstheme="minorHAnsi"/>
        </w:rPr>
        <w:t xml:space="preserve">. </w:t>
      </w:r>
    </w:p>
    <w:p w:rsidR="005B0475" w:rsidRPr="00CB451B" w:rsidRDefault="005B0475" w:rsidP="00930314">
      <w:pPr>
        <w:pStyle w:val="Bezmezer"/>
        <w:jc w:val="both"/>
        <w:rPr>
          <w:rFonts w:cstheme="minorHAnsi"/>
        </w:rPr>
      </w:pPr>
    </w:p>
    <w:p w:rsidR="0088307F" w:rsidRDefault="0088307F" w:rsidP="00930314">
      <w:pPr>
        <w:rPr>
          <w:b/>
        </w:rPr>
      </w:pPr>
      <w:r>
        <w:rPr>
          <w:b/>
        </w:rPr>
        <w:t>Subsystémy (části) CPK</w:t>
      </w:r>
    </w:p>
    <w:p w:rsidR="0088307F" w:rsidRDefault="0088307F" w:rsidP="00930314">
      <w:pPr>
        <w:rPr>
          <w:b/>
        </w:rPr>
      </w:pPr>
    </w:p>
    <w:p w:rsidR="0088307F" w:rsidRDefault="0088307F" w:rsidP="00930314">
      <w:r>
        <w:t xml:space="preserve">CPK </w:t>
      </w:r>
      <w:r w:rsidR="004C117F">
        <w:t>bude mít</w:t>
      </w:r>
      <w:r>
        <w:t xml:space="preserve"> několik částí. Některé </w:t>
      </w:r>
      <w:r w:rsidR="004C117F">
        <w:t>budou</w:t>
      </w:r>
      <w:r w:rsidR="00324AA4">
        <w:t xml:space="preserve"> pro klienta</w:t>
      </w:r>
      <w:r>
        <w:t xml:space="preserve"> na první pohled viditené (informační část a vyhledávač)</w:t>
      </w:r>
      <w:r w:rsidR="00324AA4">
        <w:t>,</w:t>
      </w:r>
      <w:r w:rsidR="004C117F">
        <w:t xml:space="preserve"> </w:t>
      </w:r>
      <w:r>
        <w:t xml:space="preserve"> jiné </w:t>
      </w:r>
      <w:r w:rsidR="004C117F">
        <w:t xml:space="preserve">budou </w:t>
      </w:r>
      <w:r>
        <w:t xml:space="preserve"> pro ně</w:t>
      </w:r>
      <w:r w:rsidR="00324AA4">
        <w:t>ho</w:t>
      </w:r>
      <w:r>
        <w:t xml:space="preserve"> ukryté a</w:t>
      </w:r>
      <w:r w:rsidR="004C117F">
        <w:t xml:space="preserve"> budou</w:t>
      </w:r>
      <w:r>
        <w:t xml:space="preserve"> </w:t>
      </w:r>
      <w:r w:rsidR="00324AA4">
        <w:t>mu</w:t>
      </w:r>
      <w:r>
        <w:t xml:space="preserve"> nabízeny automaticky, takže o jejich existenci mnohdy ani </w:t>
      </w:r>
      <w:r w:rsidR="004C117F">
        <w:t xml:space="preserve">nebude vědět </w:t>
      </w:r>
      <w:r>
        <w:t xml:space="preserve">(např. linkovací server se navenek „tváří“ jakou součást vyhledávače). Na následujícím obrázku je znázorněno, které části </w:t>
      </w:r>
      <w:r w:rsidR="004C117F">
        <w:t>budou zajišťovat</w:t>
      </w:r>
      <w:r>
        <w:t xml:space="preserve"> uspokojení konkrétních potřeb klientů CPK.</w:t>
      </w:r>
    </w:p>
    <w:p w:rsidR="0088307F" w:rsidRDefault="0088307F" w:rsidP="0088307F">
      <w:r>
        <w:br w:type="page"/>
      </w:r>
    </w:p>
    <w:p w:rsidR="0088307F" w:rsidRPr="0088307F" w:rsidRDefault="00DF308F" w:rsidP="00930314">
      <w:r>
        <w:rPr>
          <w:noProof/>
          <w:lang w:eastAsia="cs-CZ"/>
        </w:rPr>
        <w:lastRenderedPageBreak/>
        <w:drawing>
          <wp:inline distT="0" distB="0" distL="0" distR="0">
            <wp:extent cx="5760720" cy="4699635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systemy CPK_rev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CF9" w:rsidRDefault="003E6CF9" w:rsidP="00930314"/>
    <w:p w:rsidR="002245C6" w:rsidRDefault="0088307F" w:rsidP="00930314">
      <w:r>
        <w:t>Dále jsou podrobněji vysvětleny funkce a možnosti některých částí.</w:t>
      </w:r>
    </w:p>
    <w:p w:rsidR="00DF308F" w:rsidRDefault="00DF308F" w:rsidP="00DF308F"/>
    <w:p w:rsidR="00DF308F" w:rsidRDefault="00DF308F" w:rsidP="00DF308F"/>
    <w:p w:rsidR="00DF308F" w:rsidRPr="00D073FA" w:rsidRDefault="00DF308F" w:rsidP="00DF308F">
      <w:pPr>
        <w:shd w:val="clear" w:color="auto" w:fill="E5004B"/>
        <w:jc w:val="center"/>
        <w:rPr>
          <w:b/>
          <w:color w:val="FFFFFF" w:themeColor="background1"/>
        </w:rPr>
      </w:pPr>
      <w:r>
        <w:rPr>
          <w:b/>
          <w:color w:val="FFFFFF" w:themeColor="background1"/>
        </w:rPr>
        <w:t>Informační část (rozcestník)</w:t>
      </w:r>
    </w:p>
    <w:p w:rsidR="00DF308F" w:rsidRDefault="00DF308F" w:rsidP="00DF308F"/>
    <w:p w:rsidR="00DF308F" w:rsidRDefault="00DF308F" w:rsidP="00DF308F">
      <w:r>
        <w:t>Informační část portálu Knihovny.cz se stane přístupovým bodem k informacím o českých knihovnách pro širokou veřejnost a praktickým rozcestníkem pro knihovníky.</w:t>
      </w:r>
    </w:p>
    <w:p w:rsidR="00DF308F" w:rsidRDefault="00DF308F" w:rsidP="00DF308F"/>
    <w:p w:rsidR="00DF308F" w:rsidRPr="00C153AD" w:rsidRDefault="00DF308F" w:rsidP="00DF308F">
      <w:r>
        <w:t xml:space="preserve">Vytvořením informační části portálu Knihovny.cz na doméně </w:t>
      </w:r>
      <w:hyperlink r:id="rId14" w:history="1">
        <w:r>
          <w:rPr>
            <w:rStyle w:val="Hypertextovodkaz"/>
          </w:rPr>
          <w:t>www.knihovny.cz</w:t>
        </w:r>
      </w:hyperlink>
      <w:r>
        <w:t xml:space="preserve"> dojde ke zlepšení přístupu k informacím o nabídce, službách a aktivitách českých knihoven, a tedy i ke zlepšení prezentace poskytovaných i připravovaných veřejných knihovnických a informačních služeb. Zvýšení povědomí o činnostech a službách knihoven ve společnosti může potenciálně vést k zesílení návštěvnosti českých knihoven, k nárůstu využívání informačních zdrojů či ke zkvalitnění podpory knihoven ze strany zřizovatelů.</w:t>
      </w:r>
    </w:p>
    <w:p w:rsidR="00DF308F" w:rsidRDefault="00DF308F" w:rsidP="00DF308F"/>
    <w:p w:rsidR="00DF308F" w:rsidRDefault="00DF308F" w:rsidP="00DF308F"/>
    <w:p w:rsidR="00DF308F" w:rsidRPr="00D073FA" w:rsidRDefault="00DF308F" w:rsidP="00DF308F">
      <w:pPr>
        <w:shd w:val="clear" w:color="auto" w:fill="E5004B"/>
        <w:jc w:val="center"/>
        <w:rPr>
          <w:b/>
          <w:color w:val="FFFFFF" w:themeColor="background1"/>
        </w:rPr>
      </w:pPr>
      <w:r>
        <w:rPr>
          <w:b/>
          <w:color w:val="FFFFFF" w:themeColor="background1"/>
        </w:rPr>
        <w:t>Náhrada OPACu knihovny</w:t>
      </w:r>
    </w:p>
    <w:p w:rsidR="00DF308F" w:rsidRDefault="00DF308F" w:rsidP="00DF308F"/>
    <w:p w:rsidR="00DF308F" w:rsidRDefault="00DF308F" w:rsidP="00DF308F">
      <w:r>
        <w:t xml:space="preserve">Řešení navrhované pro CPK nemůže nahradit knihovní systémy v jejich plné funkcionalitě (akviziční a katalogizační modul a výpůjční systém), může ale nahradit modul OPAC. Rozhodnutí, zda knihovna nahradí stávající OPAC řešením CPK, nebo zda si ponechá svůj OPAC a CPK bude prezentován na </w:t>
      </w:r>
      <w:r>
        <w:lastRenderedPageBreak/>
        <w:t>jejích stránkách pouze formou vyhledávacího okénka, bude kromě kvality nabízeného řešení záviset i na tom, do jaké míry budou její uživatelé využívat externí zdroje. Pokud bude míra využití externích zdrojů vysoká, bude pro její uživatele jednotné prostředí pro práci se zdroji „mateřské“ knihovny i externích knihoven významným přínosem.</w:t>
      </w:r>
    </w:p>
    <w:p w:rsidR="00DF308F" w:rsidRDefault="00DF308F" w:rsidP="00930314"/>
    <w:p w:rsidR="0088307F" w:rsidRDefault="0088307F" w:rsidP="00930314"/>
    <w:p w:rsidR="0088307F" w:rsidRPr="00D073FA" w:rsidRDefault="0088307F" w:rsidP="00D073FA">
      <w:pPr>
        <w:shd w:val="clear" w:color="auto" w:fill="E5004B"/>
        <w:jc w:val="center"/>
        <w:rPr>
          <w:b/>
          <w:color w:val="FFFFFF" w:themeColor="background1"/>
        </w:rPr>
      </w:pPr>
      <w:r w:rsidRPr="00D073FA">
        <w:rPr>
          <w:b/>
          <w:color w:val="FFFFFF" w:themeColor="background1"/>
        </w:rPr>
        <w:t>Vyhledávač</w:t>
      </w:r>
    </w:p>
    <w:p w:rsidR="002245C6" w:rsidRPr="00CB451B" w:rsidRDefault="002245C6" w:rsidP="00930314"/>
    <w:p w:rsidR="006520EF" w:rsidRPr="00CB451B" w:rsidRDefault="00C1592E" w:rsidP="00930314">
      <w:r w:rsidRPr="00CB451B">
        <w:t xml:space="preserve">Výhledově CPK nabídne uživatelům na jednom místě a v jednotném rozhraní přímý přístup ke službám i fondům všech českých knihoven. </w:t>
      </w:r>
      <w:r w:rsidR="006520EF" w:rsidRPr="00CB451B">
        <w:t xml:space="preserve">Uživatel tak získá přístup i ke zdrojům a službám knihoven, v nichž není přímo zaregistrován. Pokud zjistí, že jde o pro něho zajímavé zdroje a služby, které ale vyžadují registraci, může se do dalších knihoven zaregistrovat online z pohodlí domova, stejným způsobem může za služby i platit. </w:t>
      </w:r>
    </w:p>
    <w:p w:rsidR="006520EF" w:rsidRPr="00CB451B" w:rsidRDefault="006520EF" w:rsidP="00930314"/>
    <w:p w:rsidR="0005138F" w:rsidRPr="00CB451B" w:rsidRDefault="006520EF" w:rsidP="00930314">
      <w:r w:rsidRPr="00CB451B">
        <w:t>CPK tak otev</w:t>
      </w:r>
      <w:r w:rsidR="004C117F">
        <w:t>ře</w:t>
      </w:r>
      <w:r w:rsidRPr="00CB451B">
        <w:t xml:space="preserve"> pro uživatele široké spektrum</w:t>
      </w:r>
      <w:r w:rsidR="0008206C" w:rsidRPr="00CB451B">
        <w:t xml:space="preserve"> zdrojů a </w:t>
      </w:r>
      <w:r w:rsidRPr="00CB451B">
        <w:t>služeb, které může být pro někoho žádoucí, pro někoho však příliš široké. Proto CPK nabídn</w:t>
      </w:r>
      <w:r w:rsidR="00FD2B79">
        <w:t>e</w:t>
      </w:r>
      <w:r w:rsidRPr="00CB451B">
        <w:t xml:space="preserve"> uživatelům možnost zúžení tohoto spektra podle jejich potřeb</w:t>
      </w:r>
      <w:r w:rsidR="00FD2B79">
        <w:t xml:space="preserve"> v </w:t>
      </w:r>
      <w:r w:rsidR="001D6AAA">
        <w:t xml:space="preserve">podobě </w:t>
      </w:r>
      <w:r w:rsidR="001D6AAA" w:rsidRPr="00CB451B">
        <w:t>„řezů</w:t>
      </w:r>
      <w:r w:rsidRPr="00CB451B">
        <w:t xml:space="preserve">“ podle různých hledisek, kterými mohou být např. </w:t>
      </w:r>
    </w:p>
    <w:p w:rsidR="0005138F" w:rsidRPr="00CB451B" w:rsidRDefault="0005138F" w:rsidP="00930314"/>
    <w:p w:rsidR="0005138F" w:rsidRPr="00CB451B" w:rsidRDefault="0005138F" w:rsidP="00930314">
      <w:r w:rsidRPr="00CB451B">
        <w:t>Obor (skupina oborů)</w:t>
      </w:r>
    </w:p>
    <w:p w:rsidR="0005138F" w:rsidRPr="00CB451B" w:rsidRDefault="0005138F" w:rsidP="00930314">
      <w:r w:rsidRPr="00CB451B">
        <w:t>Lokalita</w:t>
      </w:r>
    </w:p>
    <w:p w:rsidR="0005138F" w:rsidRPr="00CB451B" w:rsidRDefault="0005138F" w:rsidP="00930314">
      <w:r w:rsidRPr="00CB451B">
        <w:t>Knihovna (skupina knihoven), kde je uživatel registrován</w:t>
      </w:r>
    </w:p>
    <w:p w:rsidR="0005138F" w:rsidRPr="00CB451B" w:rsidRDefault="0005138F" w:rsidP="00930314">
      <w:r w:rsidRPr="00CB451B">
        <w:t>Knihovna (skupina knihoven), kde uživatel není registrován, ale jsou pro něho zajímavé</w:t>
      </w:r>
    </w:p>
    <w:p w:rsidR="0008206C" w:rsidRPr="00CB451B" w:rsidRDefault="0008206C" w:rsidP="00930314"/>
    <w:p w:rsidR="000718F7" w:rsidRPr="00CB451B" w:rsidRDefault="000718F7" w:rsidP="00930314">
      <w:r w:rsidRPr="00CB451B">
        <w:t xml:space="preserve">Vyhledávací okno CPK </w:t>
      </w:r>
      <w:r w:rsidR="00D4026A" w:rsidRPr="00CB451B">
        <w:t>otevře uživatelům přístup ke službám a zdrojům všech českých knihoven a lze ho uživatelům nabídnout buď samostatně</w:t>
      </w:r>
    </w:p>
    <w:p w:rsidR="00D4026A" w:rsidRPr="00CB451B" w:rsidRDefault="00D4026A" w:rsidP="00930314">
      <w:r w:rsidRPr="00CB45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943C1C" wp14:editId="6ED2CFC4">
                <wp:simplePos x="0" y="0"/>
                <wp:positionH relativeFrom="column">
                  <wp:posOffset>1304701</wp:posOffset>
                </wp:positionH>
                <wp:positionV relativeFrom="paragraph">
                  <wp:posOffset>74930</wp:posOffset>
                </wp:positionV>
                <wp:extent cx="1990090" cy="247015"/>
                <wp:effectExtent l="19050" t="19050" r="10160" b="19685"/>
                <wp:wrapNone/>
                <wp:docPr id="34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247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E500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" o:spid="_x0000_s1026" style="position:absolute;margin-left:102.75pt;margin-top:5.9pt;width:156.7pt;height:1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" fillcolor="white [3212]" strokecolor="#e5004b" strokeweight="2.5pt"/>
            </w:pict>
          </mc:Fallback>
        </mc:AlternateContent>
      </w:r>
      <w:r w:rsidRPr="00CB451B">
        <w:rPr>
          <w:noProof/>
          <w:lang w:eastAsia="cs-CZ"/>
        </w:rPr>
        <w:drawing>
          <wp:inline distT="0" distB="0" distL="0" distR="0" wp14:anchorId="28798AFD" wp14:editId="59D5DE41">
            <wp:extent cx="1300545" cy="419959"/>
            <wp:effectExtent l="0" t="0" r="0" b="0"/>
            <wp:docPr id="3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873" cy="42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06C" w:rsidRPr="00CB451B" w:rsidRDefault="0008206C" w:rsidP="00930314">
      <w:r w:rsidRPr="00CB451B">
        <w:t xml:space="preserve">     </w:t>
      </w:r>
    </w:p>
    <w:p w:rsidR="000718F7" w:rsidRPr="00CB451B" w:rsidRDefault="000718F7" w:rsidP="00930314">
      <w:r w:rsidRPr="00CB451B">
        <w:t xml:space="preserve">nebo </w:t>
      </w:r>
      <w:r w:rsidR="0024388D" w:rsidRPr="00CB451B">
        <w:t xml:space="preserve">v libovolném kontextu – např. </w:t>
      </w:r>
      <w:r w:rsidRPr="00CB451B">
        <w:t>jako rozšíření vyhledávání, které začne např. na oborové či regionální úrovni a nepřinese žádoucí výsledky.</w:t>
      </w:r>
    </w:p>
    <w:p w:rsidR="00D4026A" w:rsidRPr="00CB451B" w:rsidRDefault="00D4026A" w:rsidP="00930314"/>
    <w:p w:rsidR="00D4026A" w:rsidRPr="00CB451B" w:rsidRDefault="00D4026A" w:rsidP="00930314">
      <w:r w:rsidRPr="00CB451B">
        <w:t>Oborová úroveň:</w:t>
      </w:r>
    </w:p>
    <w:p w:rsidR="000718F7" w:rsidRPr="00CB451B" w:rsidRDefault="000718F7" w:rsidP="00930314"/>
    <w:p w:rsidR="00D4026A" w:rsidRPr="00CB451B" w:rsidRDefault="00FB01CE" w:rsidP="00930314">
      <w:pPr>
        <w:rPr>
          <w:b/>
        </w:rPr>
      </w:pPr>
      <w:r w:rsidRPr="00CB451B">
        <w:rPr>
          <w:noProof/>
          <w:lang w:eastAsia="cs-CZ"/>
        </w:rPr>
        <w:drawing>
          <wp:inline distT="0" distB="0" distL="0" distR="0" wp14:anchorId="7CBC555A" wp14:editId="6023538E">
            <wp:extent cx="5760720" cy="17348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hledan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88D" w:rsidRPr="00CB451B" w:rsidRDefault="0024388D" w:rsidP="00930314">
      <w:pPr>
        <w:rPr>
          <w:b/>
        </w:rPr>
      </w:pPr>
    </w:p>
    <w:p w:rsidR="00FB01CE" w:rsidRPr="00CB451B" w:rsidRDefault="00D4026A" w:rsidP="00930314">
      <w:pPr>
        <w:rPr>
          <w:b/>
        </w:rPr>
      </w:pPr>
      <w:r w:rsidRPr="00CB451B">
        <w:rPr>
          <w:b/>
        </w:rPr>
        <w:t>N</w:t>
      </w:r>
      <w:r w:rsidR="00FB01CE" w:rsidRPr="00CB451B">
        <w:rPr>
          <w:b/>
        </w:rPr>
        <w:t xml:space="preserve">enašli jste?  Zkuste ještě     </w:t>
      </w:r>
    </w:p>
    <w:p w:rsidR="0008206C" w:rsidRPr="00CB451B" w:rsidRDefault="00D4026A" w:rsidP="00930314">
      <w:r w:rsidRPr="00CB45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496426" wp14:editId="0893DF6C">
                <wp:simplePos x="0" y="0"/>
                <wp:positionH relativeFrom="column">
                  <wp:posOffset>1304701</wp:posOffset>
                </wp:positionH>
                <wp:positionV relativeFrom="paragraph">
                  <wp:posOffset>74930</wp:posOffset>
                </wp:positionV>
                <wp:extent cx="1990090" cy="247015"/>
                <wp:effectExtent l="19050" t="19050" r="10160" b="19685"/>
                <wp:wrapNone/>
                <wp:docPr id="13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247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E500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" o:spid="_x0000_s1026" style="position:absolute;margin-left:102.75pt;margin-top:5.9pt;width:156.7pt;height: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" fillcolor="white [3212]" strokecolor="#e5004b" strokeweight="2.5pt"/>
            </w:pict>
          </mc:Fallback>
        </mc:AlternateContent>
      </w:r>
      <w:r w:rsidRPr="00CB451B">
        <w:rPr>
          <w:noProof/>
          <w:lang w:eastAsia="cs-CZ"/>
        </w:rPr>
        <w:drawing>
          <wp:inline distT="0" distB="0" distL="0" distR="0" wp14:anchorId="2BEEEF01" wp14:editId="0853B8C2">
            <wp:extent cx="1300545" cy="419959"/>
            <wp:effectExtent l="0" t="0" r="0" b="0"/>
            <wp:docPr id="3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873" cy="42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06C" w:rsidRPr="00CB451B" w:rsidRDefault="00FB01CE" w:rsidP="00930314">
      <w:r w:rsidRPr="00CB451B">
        <w:t xml:space="preserve">                                        </w:t>
      </w:r>
      <w:r w:rsidR="00D4026A" w:rsidRPr="00CB451B">
        <w:t xml:space="preserve">                      </w:t>
      </w:r>
      <w:r w:rsidRPr="00CB451B">
        <w:t xml:space="preserve">                    </w:t>
      </w:r>
    </w:p>
    <w:p w:rsidR="00AF493F" w:rsidRPr="00CB451B" w:rsidRDefault="00AF493F" w:rsidP="00930314"/>
    <w:p w:rsidR="0024388D" w:rsidRPr="00CB451B" w:rsidRDefault="0024388D" w:rsidP="00930314">
      <w:r w:rsidRPr="00CB451B">
        <w:lastRenderedPageBreak/>
        <w:t>Regionální úr</w:t>
      </w:r>
      <w:r w:rsidR="00CD00E1" w:rsidRPr="00CB451B">
        <w:t>o</w:t>
      </w:r>
      <w:r w:rsidRPr="00CB451B">
        <w:t>veň:</w:t>
      </w:r>
    </w:p>
    <w:p w:rsidR="0024388D" w:rsidRPr="00CB451B" w:rsidRDefault="0024388D" w:rsidP="00930314"/>
    <w:p w:rsidR="0008206C" w:rsidRPr="00CB451B" w:rsidRDefault="0024388D" w:rsidP="00930314">
      <w:r w:rsidRPr="00CB451B">
        <w:rPr>
          <w:noProof/>
          <w:lang w:eastAsia="cs-CZ"/>
        </w:rPr>
        <w:drawing>
          <wp:inline distT="0" distB="0" distL="0" distR="0" wp14:anchorId="0EE39138" wp14:editId="4B46C14C">
            <wp:extent cx="5760720" cy="262255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or Claviu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88D" w:rsidRPr="00CB451B" w:rsidRDefault="0024388D" w:rsidP="00930314">
      <w:pPr>
        <w:rPr>
          <w:b/>
        </w:rPr>
      </w:pPr>
    </w:p>
    <w:p w:rsidR="0024388D" w:rsidRPr="00CB451B" w:rsidRDefault="0024388D" w:rsidP="00930314">
      <w:pPr>
        <w:rPr>
          <w:b/>
        </w:rPr>
      </w:pPr>
      <w:r w:rsidRPr="00CB451B">
        <w:rPr>
          <w:b/>
        </w:rPr>
        <w:t xml:space="preserve">Nenašli jste?  Zkuste ještě     </w:t>
      </w:r>
    </w:p>
    <w:p w:rsidR="0024388D" w:rsidRPr="00CB451B" w:rsidRDefault="0024388D" w:rsidP="00930314">
      <w:r w:rsidRPr="00CB45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726409" wp14:editId="6374AEE5">
                <wp:simplePos x="0" y="0"/>
                <wp:positionH relativeFrom="column">
                  <wp:posOffset>1304701</wp:posOffset>
                </wp:positionH>
                <wp:positionV relativeFrom="paragraph">
                  <wp:posOffset>74930</wp:posOffset>
                </wp:positionV>
                <wp:extent cx="1990090" cy="247015"/>
                <wp:effectExtent l="19050" t="19050" r="10160" b="19685"/>
                <wp:wrapNone/>
                <wp:docPr id="42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247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E500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" o:spid="_x0000_s1026" style="position:absolute;margin-left:102.75pt;margin-top:5.9pt;width:156.7pt;height:1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" fillcolor="white [3212]" strokecolor="#e5004b" strokeweight="2.5pt"/>
            </w:pict>
          </mc:Fallback>
        </mc:AlternateContent>
      </w:r>
      <w:r w:rsidRPr="00CB451B">
        <w:rPr>
          <w:noProof/>
          <w:lang w:eastAsia="cs-CZ"/>
        </w:rPr>
        <w:drawing>
          <wp:inline distT="0" distB="0" distL="0" distR="0" wp14:anchorId="0E666A2D" wp14:editId="0A03F1CE">
            <wp:extent cx="1300545" cy="419959"/>
            <wp:effectExtent l="0" t="0" r="0" b="0"/>
            <wp:docPr id="4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873" cy="42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3D4" w:rsidRPr="00CB451B" w:rsidRDefault="008C2161" w:rsidP="00930314">
      <w:r w:rsidRPr="00CB451B">
        <w:t xml:space="preserve">Pro uživatele městských či obecních knihoven nabízejících množství komunitních </w:t>
      </w:r>
      <w:r w:rsidR="00CD00E1" w:rsidRPr="00CB451B">
        <w:t xml:space="preserve">a dalších </w:t>
      </w:r>
      <w:r w:rsidRPr="00CB451B">
        <w:t xml:space="preserve">akcí </w:t>
      </w:r>
      <w:r w:rsidR="004C117F">
        <w:t>bude</w:t>
      </w:r>
      <w:r w:rsidRPr="00CB451B">
        <w:t xml:space="preserve"> zajímavá </w:t>
      </w:r>
      <w:r w:rsidR="0008206C" w:rsidRPr="00CB451B">
        <w:t xml:space="preserve">a žádoucí </w:t>
      </w:r>
      <w:r w:rsidRPr="00CB451B">
        <w:t>nejen souhrnná či úžeji (tematicky, místně) vymezená informace o těchto akcích</w:t>
      </w:r>
      <w:r w:rsidR="008D7D23" w:rsidRPr="00CB451B">
        <w:t xml:space="preserve">, ale i jejich propojení s tematickým hledáním. </w:t>
      </w:r>
      <w:r w:rsidR="004C117F">
        <w:t>Propojení tematického hledání s akcemi nabízejí i oborové brány.</w:t>
      </w:r>
    </w:p>
    <w:p w:rsidR="00DF308F" w:rsidRDefault="00DF308F" w:rsidP="00930314"/>
    <w:p w:rsidR="006C49DD" w:rsidRPr="00CB451B" w:rsidRDefault="006C49DD" w:rsidP="00930314"/>
    <w:p w:rsidR="002245C6" w:rsidRPr="00D073FA" w:rsidRDefault="00BB51DF" w:rsidP="00D073FA">
      <w:pPr>
        <w:shd w:val="clear" w:color="auto" w:fill="E5004B"/>
        <w:jc w:val="center"/>
        <w:rPr>
          <w:b/>
          <w:color w:val="FFFFFF" w:themeColor="background1"/>
        </w:rPr>
      </w:pPr>
      <w:r>
        <w:rPr>
          <w:b/>
          <w:color w:val="FFFFFF" w:themeColor="background1"/>
        </w:rPr>
        <w:t>Linkovací server - p</w:t>
      </w:r>
      <w:r w:rsidR="002245C6" w:rsidRPr="00D073FA">
        <w:rPr>
          <w:b/>
          <w:color w:val="FFFFFF" w:themeColor="background1"/>
        </w:rPr>
        <w:t>řístup k plným textům</w:t>
      </w:r>
      <w:r w:rsidR="00D073FA" w:rsidRPr="00D073FA">
        <w:rPr>
          <w:b/>
          <w:color w:val="FFFFFF" w:themeColor="background1"/>
        </w:rPr>
        <w:t xml:space="preserve"> a další přidané služby</w:t>
      </w:r>
    </w:p>
    <w:p w:rsidR="00D073FA" w:rsidRDefault="00D073FA" w:rsidP="00930314"/>
    <w:p w:rsidR="00D073FA" w:rsidRDefault="00BB51DF" w:rsidP="00930314">
      <w:r>
        <w:t xml:space="preserve">Úkolem linkovacího serveru </w:t>
      </w:r>
      <w:r w:rsidR="00E05D11">
        <w:t xml:space="preserve">(linkserveru) je </w:t>
      </w:r>
      <w:r w:rsidR="00D073FA">
        <w:t xml:space="preserve">nabídnout co nejúplnější a nejpřesnější nabídku přidaných služeb k </w:t>
      </w:r>
      <w:r>
        <w:t xml:space="preserve">vyhledanému dokumentu. Link servery </w:t>
      </w:r>
      <w:r w:rsidR="00D073FA">
        <w:t>nabízejí odkazy na plný text dokumentu, vyhledání v katalozích knihoven, získání citace,</w:t>
      </w:r>
      <w:r>
        <w:t xml:space="preserve"> </w:t>
      </w:r>
      <w:r w:rsidR="00D073FA">
        <w:t>elektronické dodání dokumentu, recenzi v internetovém knihkupectví, encyklopedické informace o autorec</w:t>
      </w:r>
      <w:r>
        <w:t>h, související dokumenty na www atd.</w:t>
      </w:r>
    </w:p>
    <w:p w:rsidR="006C49DD" w:rsidRDefault="006C49DD" w:rsidP="00930314"/>
    <w:p w:rsidR="00BB51DF" w:rsidRDefault="00BB51DF" w:rsidP="00930314">
      <w:r>
        <w:rPr>
          <w:noProof/>
          <w:lang w:eastAsia="cs-CZ"/>
        </w:rPr>
        <w:lastRenderedPageBreak/>
        <w:drawing>
          <wp:inline distT="0" distB="0" distL="0" distR="0">
            <wp:extent cx="5760720" cy="26485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X NT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AA4" w:rsidRDefault="00324AA4" w:rsidP="00930314"/>
    <w:p w:rsidR="00324AA4" w:rsidRPr="00CB451B" w:rsidRDefault="00324AA4" w:rsidP="00930314"/>
    <w:p w:rsidR="00CD00E1" w:rsidRPr="00D073FA" w:rsidRDefault="00CD00E1" w:rsidP="00D073FA">
      <w:pPr>
        <w:shd w:val="clear" w:color="auto" w:fill="E5004B"/>
        <w:jc w:val="center"/>
        <w:rPr>
          <w:b/>
          <w:color w:val="FFFFFF" w:themeColor="background1"/>
        </w:rPr>
      </w:pPr>
      <w:r w:rsidRPr="00D073FA">
        <w:rPr>
          <w:b/>
          <w:color w:val="FFFFFF" w:themeColor="background1"/>
        </w:rPr>
        <w:t>M</w:t>
      </w:r>
      <w:r w:rsidR="00D073FA" w:rsidRPr="00D073FA">
        <w:rPr>
          <w:b/>
          <w:color w:val="FFFFFF" w:themeColor="background1"/>
        </w:rPr>
        <w:t>eziknihovní výpůjční služba</w:t>
      </w:r>
    </w:p>
    <w:p w:rsidR="00595535" w:rsidRDefault="00595535" w:rsidP="00930314"/>
    <w:p w:rsidR="00553286" w:rsidRDefault="00553286" w:rsidP="00553286">
      <w:r w:rsidRPr="00CB451B">
        <w:t xml:space="preserve">Pro uživatele primárně menších knihoven má CPK zjednodušit přístup k fondům zapojených knihoven v rámci celé ČR, přičemž uživatel si může zvolit knihovnu, ve které si po registraci dokument vyzvedne. V tomto případě </w:t>
      </w:r>
      <w:r>
        <w:t>bude mít uživatel možnost</w:t>
      </w:r>
      <w:r w:rsidRPr="00CB451B">
        <w:t xml:space="preserve"> v několika krocích zařídit objednávku požadovaného dokumentu i vzdáleně pouze prostřednictvím CPK:</w:t>
      </w:r>
    </w:p>
    <w:p w:rsidR="00553286" w:rsidRPr="00CB451B" w:rsidRDefault="00553286" w:rsidP="00553286"/>
    <w:p w:rsidR="00553286" w:rsidRPr="00CB451B" w:rsidRDefault="00553286" w:rsidP="00553286">
      <w:pPr>
        <w:pStyle w:val="Odstavecseseznamem"/>
        <w:numPr>
          <w:ilvl w:val="0"/>
          <w:numId w:val="40"/>
        </w:numPr>
        <w:spacing w:after="200" w:line="276" w:lineRule="auto"/>
        <w:contextualSpacing/>
      </w:pPr>
      <w:r w:rsidRPr="00CB451B">
        <w:t>V CPK vyhledá uživatel dokument, o který má zájem. Dostane současně informaci o tom, ve kterých knihovnách je tento dokument dostupný.</w:t>
      </w:r>
    </w:p>
    <w:p w:rsidR="00553286" w:rsidRPr="00CB451B" w:rsidRDefault="00553286" w:rsidP="00553286">
      <w:pPr>
        <w:pStyle w:val="Odstavecseseznamem"/>
        <w:numPr>
          <w:ilvl w:val="0"/>
          <w:numId w:val="40"/>
        </w:numPr>
        <w:spacing w:after="200" w:line="276" w:lineRule="auto"/>
        <w:contextualSpacing/>
      </w:pPr>
      <w:r w:rsidRPr="00CB451B">
        <w:t>S ověře</w:t>
      </w:r>
      <w:r>
        <w:t>ným účtem m</w:t>
      </w:r>
      <w:r w:rsidRPr="00CB451B">
        <w:t xml:space="preserve">ojeID se uživatel vzdáleně zaregistruje u knihovny, kde </w:t>
      </w:r>
      <w:r>
        <w:t xml:space="preserve">si </w:t>
      </w:r>
      <w:r w:rsidRPr="00CB451B">
        <w:t>bude chtít požadovaný dokument vyzvednout.</w:t>
      </w:r>
    </w:p>
    <w:p w:rsidR="00553286" w:rsidRDefault="00553286" w:rsidP="00553286">
      <w:pPr>
        <w:spacing w:after="200" w:line="276" w:lineRule="auto"/>
        <w:contextualSpacing/>
      </w:pPr>
      <w:r w:rsidRPr="00CB451B">
        <w:t xml:space="preserve">Pokud ve zvolené knihovně dokument dostupný není, má </w:t>
      </w:r>
      <w:r>
        <w:t xml:space="preserve">uživatel </w:t>
      </w:r>
      <w:r w:rsidRPr="00CB451B">
        <w:t xml:space="preserve">možnost objednat jej </w:t>
      </w:r>
      <w:r>
        <w:t xml:space="preserve">v CPK </w:t>
      </w:r>
      <w:r w:rsidRPr="00CB451B">
        <w:t>prostřednictvím MVS</w:t>
      </w:r>
      <w:r>
        <w:t>:</w:t>
      </w:r>
    </w:p>
    <w:p w:rsidR="00553286" w:rsidRDefault="00553286" w:rsidP="00553286">
      <w:pPr>
        <w:pStyle w:val="Odstavecseseznamem"/>
        <w:numPr>
          <w:ilvl w:val="0"/>
          <w:numId w:val="49"/>
        </w:numPr>
        <w:spacing w:after="200" w:line="276" w:lineRule="auto"/>
        <w:contextualSpacing/>
      </w:pPr>
      <w:r w:rsidRPr="00CB451B">
        <w:t xml:space="preserve">CPK v takovém případě </w:t>
      </w:r>
      <w:r>
        <w:t>vyplní žádost o MVS, kterou odešle cílové knihovně, kde je uživatel registrován.</w:t>
      </w:r>
    </w:p>
    <w:p w:rsidR="00553286" w:rsidRDefault="00553286" w:rsidP="00553286">
      <w:pPr>
        <w:pStyle w:val="Odstavecseseznamem"/>
        <w:numPr>
          <w:ilvl w:val="0"/>
          <w:numId w:val="48"/>
        </w:numPr>
        <w:spacing w:after="200" w:line="276" w:lineRule="auto"/>
        <w:contextualSpacing/>
      </w:pPr>
      <w:r>
        <w:t xml:space="preserve">Ve formuláři CPK </w:t>
      </w:r>
      <w:r w:rsidRPr="00CB451B">
        <w:t xml:space="preserve">sám </w:t>
      </w:r>
      <w:r>
        <w:t xml:space="preserve">předvyplní </w:t>
      </w:r>
      <w:r w:rsidRPr="00CB451B">
        <w:t>knihovnu, ze které může být dokument získán</w:t>
      </w:r>
      <w:r>
        <w:t>, respektive dodá k žádosti o MVS přehled všech knihoven, které dle CPK dokument vlastní.</w:t>
      </w:r>
    </w:p>
    <w:p w:rsidR="00553286" w:rsidRPr="00CB451B" w:rsidRDefault="00553286" w:rsidP="00553286">
      <w:pPr>
        <w:pStyle w:val="Odstavecseseznamem"/>
        <w:numPr>
          <w:ilvl w:val="0"/>
          <w:numId w:val="48"/>
        </w:numPr>
        <w:spacing w:after="200" w:line="276" w:lineRule="auto"/>
        <w:contextualSpacing/>
      </w:pPr>
      <w:r>
        <w:t>U</w:t>
      </w:r>
      <w:r w:rsidRPr="00CB451B">
        <w:t xml:space="preserve">živatel v CPK potvrdí vůli uhradit náklady </w:t>
      </w:r>
      <w:r>
        <w:t xml:space="preserve">spojené s poskytnutím MVS </w:t>
      </w:r>
      <w:r w:rsidRPr="00CB451B">
        <w:t>do určeného limitu</w:t>
      </w:r>
      <w:r>
        <w:t>.</w:t>
      </w:r>
    </w:p>
    <w:p w:rsidR="00553286" w:rsidRPr="00CB451B" w:rsidRDefault="00553286" w:rsidP="00553286">
      <w:pPr>
        <w:pStyle w:val="Odstavecseseznamem"/>
        <w:numPr>
          <w:ilvl w:val="0"/>
          <w:numId w:val="48"/>
        </w:numPr>
      </w:pPr>
      <w:r>
        <w:t xml:space="preserve">Cílová knihovna bude mít možnost žádost pouze potvrdit, a tím odeslat zdrojové knihovně, nebo zdrojovou knihovnu změnit a odeslat žádost jinam. </w:t>
      </w:r>
      <w:r w:rsidRPr="00CB451B">
        <w:t xml:space="preserve">Po odsouhlasení zdrojovou knihovnou CPK odečte potřebnou částku z konta </w:t>
      </w:r>
      <w:r>
        <w:t>uživatele</w:t>
      </w:r>
      <w:r w:rsidRPr="00CB451B">
        <w:t xml:space="preserve">e a nasměruje ji k zdrojové - odesílající knihovně. (V případě, že vybraná zdrojová knihovna nemůže/odmítne dokument v rámci MVS odeslat, vybírá a kontaktuje </w:t>
      </w:r>
      <w:r>
        <w:t xml:space="preserve">cílová knihovna prostřednictvím </w:t>
      </w:r>
      <w:r w:rsidRPr="00CB451B">
        <w:t>CPK další z knihoven, kde je dokument dostupný; není-li už taková, podává uživateli zprávu, že jeho požadavek není možné uspokojit).</w:t>
      </w:r>
    </w:p>
    <w:p w:rsidR="00553286" w:rsidRPr="00CB451B" w:rsidRDefault="00553286" w:rsidP="00553286">
      <w:pPr>
        <w:pStyle w:val="Odstavecseseznamem"/>
        <w:numPr>
          <w:ilvl w:val="0"/>
          <w:numId w:val="48"/>
        </w:numPr>
        <w:spacing w:after="200" w:line="276" w:lineRule="auto"/>
        <w:contextualSpacing/>
      </w:pPr>
      <w:r>
        <w:t>P</w:t>
      </w:r>
      <w:r w:rsidRPr="00CB451B">
        <w:t>o přijetí dokumentu cílovou knihovnou</w:t>
      </w:r>
      <w:r>
        <w:t>bude</w:t>
      </w:r>
      <w:r w:rsidRPr="00CB451B">
        <w:t xml:space="preserve"> uživatel prostřednictvím CPK, případně dalších komunikačních kanálů vyrozuměn, že je jeho objednávka připravena k vyzvednutí</w:t>
      </w:r>
    </w:p>
    <w:p w:rsidR="00553286" w:rsidRDefault="00553286" w:rsidP="00930314"/>
    <w:p w:rsidR="008D2236" w:rsidRPr="00CB451B" w:rsidRDefault="00834621" w:rsidP="00930314">
      <w:pPr>
        <w:pStyle w:val="Nadpis2"/>
      </w:pPr>
      <w:bookmarkStart w:id="17" w:name="_Toc383982374"/>
      <w:r>
        <w:lastRenderedPageBreak/>
        <w:t>2</w:t>
      </w:r>
      <w:r w:rsidR="008D2236" w:rsidRPr="00CB451B">
        <w:t>.3 Konkrétně - z pohledu knihoven</w:t>
      </w:r>
      <w:bookmarkEnd w:id="17"/>
    </w:p>
    <w:p w:rsidR="00834621" w:rsidRDefault="00834621" w:rsidP="00930314">
      <w:pPr>
        <w:pStyle w:val="Bezmezer"/>
        <w:jc w:val="both"/>
        <w:rPr>
          <w:rFonts w:cstheme="minorHAnsi"/>
          <w:b/>
        </w:rPr>
      </w:pPr>
    </w:p>
    <w:p w:rsidR="00B001F5" w:rsidRPr="00CB451B" w:rsidRDefault="00B001F5" w:rsidP="00930314">
      <w:pPr>
        <w:pStyle w:val="Bezmezer"/>
        <w:jc w:val="both"/>
        <w:rPr>
          <w:rFonts w:cstheme="minorHAnsi"/>
          <w:b/>
        </w:rPr>
      </w:pPr>
      <w:r w:rsidRPr="00CB451B">
        <w:rPr>
          <w:rFonts w:cstheme="minorHAnsi"/>
          <w:b/>
        </w:rPr>
        <w:t>Průzkum potřeb knihoven</w:t>
      </w:r>
    </w:p>
    <w:p w:rsidR="00AF493F" w:rsidRPr="00CB451B" w:rsidRDefault="00AF493F" w:rsidP="00930314">
      <w:pPr>
        <w:pStyle w:val="Bezmezer"/>
        <w:jc w:val="both"/>
        <w:rPr>
          <w:rFonts w:cstheme="minorHAnsi"/>
          <w:b/>
        </w:rPr>
      </w:pPr>
    </w:p>
    <w:p w:rsidR="00AF493F" w:rsidRPr="00CB451B" w:rsidRDefault="00AF493F" w:rsidP="00930314">
      <w:pPr>
        <w:pStyle w:val="Bezmezer"/>
        <w:jc w:val="both"/>
        <w:rPr>
          <w:rFonts w:cstheme="minorHAnsi"/>
        </w:rPr>
      </w:pPr>
      <w:r w:rsidRPr="00CB451B">
        <w:rPr>
          <w:rFonts w:cstheme="minorHAnsi"/>
        </w:rPr>
        <w:t xml:space="preserve">Při přípravě CPK je důležitá nejen znalost potřeb potenciálních koncových uživatelů, ale i knihoven. Jeden z průzkumů se proto zaměřil i na analýzu jejich potřeb a očekávání. Velmi cennou zpětnou vazbu získali členové řešitelského týmu nejen při svých prezentacích na všech </w:t>
      </w:r>
      <w:r w:rsidR="00CB451B" w:rsidRPr="00CB451B">
        <w:rPr>
          <w:rFonts w:cstheme="minorHAnsi"/>
        </w:rPr>
        <w:t>významných</w:t>
      </w:r>
      <w:r w:rsidRPr="00CB451B">
        <w:rPr>
          <w:rFonts w:cstheme="minorHAnsi"/>
        </w:rPr>
        <w:t xml:space="preserve"> knihovnických konferencích a seminářích, ale zejména při svých výjezdech přímo „do terénu“ na objednávku jednotlivých knihoven či skupin knihoven.</w:t>
      </w:r>
    </w:p>
    <w:p w:rsidR="00B001F5" w:rsidRPr="00CB451B" w:rsidRDefault="00B001F5" w:rsidP="00930314">
      <w:pPr>
        <w:pStyle w:val="Bezmezer"/>
        <w:jc w:val="both"/>
        <w:rPr>
          <w:rFonts w:cstheme="minorHAnsi"/>
        </w:rPr>
      </w:pPr>
    </w:p>
    <w:p w:rsidR="00B001F5" w:rsidRPr="00CB451B" w:rsidRDefault="00B001F5" w:rsidP="00930314">
      <w:pPr>
        <w:pStyle w:val="Bezmezer"/>
        <w:jc w:val="both"/>
        <w:rPr>
          <w:rFonts w:cstheme="minorHAnsi"/>
        </w:rPr>
      </w:pPr>
      <w:r w:rsidRPr="00CB451B">
        <w:rPr>
          <w:rFonts w:cstheme="minorHAnsi"/>
        </w:rPr>
        <w:t>Nejdůležitější získané poznatky lze velmi stručně sumarizovat takto:</w:t>
      </w:r>
    </w:p>
    <w:p w:rsidR="00B001F5" w:rsidRPr="00CB451B" w:rsidRDefault="00B001F5" w:rsidP="00930314">
      <w:pPr>
        <w:pStyle w:val="Bezmezer"/>
        <w:jc w:val="both"/>
        <w:rPr>
          <w:rFonts w:cstheme="minorHAnsi"/>
        </w:rPr>
      </w:pPr>
    </w:p>
    <w:p w:rsidR="00B001F5" w:rsidRPr="00CB451B" w:rsidRDefault="00AF493F" w:rsidP="00930314">
      <w:pPr>
        <w:pStyle w:val="Bezmezer"/>
        <w:numPr>
          <w:ilvl w:val="0"/>
          <w:numId w:val="36"/>
        </w:numPr>
        <w:jc w:val="both"/>
        <w:rPr>
          <w:rFonts w:cstheme="minorHAnsi"/>
        </w:rPr>
      </w:pPr>
      <w:r w:rsidRPr="00CB451B">
        <w:rPr>
          <w:rFonts w:cstheme="minorHAnsi"/>
        </w:rPr>
        <w:t>Pracovníci českých knihoven</w:t>
      </w:r>
      <w:r w:rsidR="00B001F5" w:rsidRPr="00CB451B">
        <w:rPr>
          <w:rFonts w:cstheme="minorHAnsi"/>
        </w:rPr>
        <w:t xml:space="preserve"> CPK jako nabídku na </w:t>
      </w:r>
      <w:r w:rsidR="00B001F5" w:rsidRPr="00CB451B">
        <w:rPr>
          <w:bCs/>
        </w:rPr>
        <w:t>zastřešení fondů a služeb českých knihoven i informací o nich velmi vítají a podporují</w:t>
      </w:r>
      <w:r w:rsidRPr="00CB451B">
        <w:rPr>
          <w:bCs/>
        </w:rPr>
        <w:t xml:space="preserve">, ale obávají se, aby tento ambiciózní projekt existující prozatím pouze v teoretické rovině </w:t>
      </w:r>
      <w:r w:rsidR="00210DA3" w:rsidRPr="00CB451B">
        <w:rPr>
          <w:bCs/>
        </w:rPr>
        <w:t>nevedl k oslabení nebo dokonce likvidaci projektů, které již v ČR mnoho let běží a staly se nedílnou součásti služeb českých knihoven. Jde především o Souborný katalog ČR, Jednotnou informační bránu a oborové brány. Integrace těchto projektů do CPK musí být podmíněna existencí jejich plnohodnotné náhrady, která bude dostatečně odzkoušena v praxi a knihovnami akceptována.</w:t>
      </w:r>
    </w:p>
    <w:p w:rsidR="00210DA3" w:rsidRPr="00CB451B" w:rsidRDefault="00210DA3" w:rsidP="00930314">
      <w:pPr>
        <w:pStyle w:val="Bezmezer"/>
        <w:numPr>
          <w:ilvl w:val="0"/>
          <w:numId w:val="36"/>
        </w:numPr>
        <w:jc w:val="both"/>
        <w:rPr>
          <w:rFonts w:cstheme="minorHAnsi"/>
        </w:rPr>
      </w:pPr>
      <w:r w:rsidRPr="00CB451B">
        <w:rPr>
          <w:bCs/>
        </w:rPr>
        <w:t>Pracovníci českých knihoven jsou ochotni obsloužit „cizího“ uživatele, pokud je již registrován v</w:t>
      </w:r>
      <w:r w:rsidR="00553286">
        <w:rPr>
          <w:bCs/>
        </w:rPr>
        <w:t> </w:t>
      </w:r>
      <w:r w:rsidRPr="00CB451B">
        <w:rPr>
          <w:bCs/>
        </w:rPr>
        <w:t>jiné</w:t>
      </w:r>
      <w:r w:rsidR="00553286">
        <w:rPr>
          <w:bCs/>
        </w:rPr>
        <w:t xml:space="preserve"> knihovně</w:t>
      </w:r>
      <w:r w:rsidRPr="00CB451B">
        <w:rPr>
          <w:bCs/>
        </w:rPr>
        <w:t>.</w:t>
      </w:r>
    </w:p>
    <w:p w:rsidR="00210DA3" w:rsidRPr="00CB451B" w:rsidRDefault="00210DA3" w:rsidP="00930314">
      <w:pPr>
        <w:pStyle w:val="Bezmezer"/>
        <w:numPr>
          <w:ilvl w:val="0"/>
          <w:numId w:val="36"/>
        </w:numPr>
        <w:jc w:val="both"/>
        <w:rPr>
          <w:rFonts w:cstheme="minorHAnsi"/>
        </w:rPr>
      </w:pPr>
      <w:r w:rsidRPr="00CB451B">
        <w:rPr>
          <w:bCs/>
        </w:rPr>
        <w:t>Pracovníci českých knihoven mají zatím lehce rezervovaný postoj k online platbám a velmi rezervovaný postoj k využití mojeID.</w:t>
      </w:r>
    </w:p>
    <w:p w:rsidR="00B001F5" w:rsidRPr="00CB451B" w:rsidRDefault="00210DA3" w:rsidP="00930314">
      <w:pPr>
        <w:pStyle w:val="Bezmezer"/>
        <w:numPr>
          <w:ilvl w:val="0"/>
          <w:numId w:val="36"/>
        </w:numPr>
        <w:jc w:val="both"/>
        <w:rPr>
          <w:rFonts w:cstheme="minorHAnsi"/>
        </w:rPr>
      </w:pPr>
      <w:r w:rsidRPr="00CB451B">
        <w:rPr>
          <w:rFonts w:cstheme="minorHAnsi"/>
        </w:rPr>
        <w:t>Pracovníci českých knihoven upozor</w:t>
      </w:r>
      <w:r w:rsidR="0003168C" w:rsidRPr="00CB451B">
        <w:rPr>
          <w:rFonts w:cstheme="minorHAnsi"/>
        </w:rPr>
        <w:t>ňují na nu</w:t>
      </w:r>
      <w:r w:rsidRPr="00CB451B">
        <w:rPr>
          <w:rFonts w:cstheme="minorHAnsi"/>
        </w:rPr>
        <w:t xml:space="preserve">tné omezení některých služeb </w:t>
      </w:r>
      <w:r w:rsidR="0003168C" w:rsidRPr="00CB451B">
        <w:rPr>
          <w:rFonts w:cstheme="minorHAnsi"/>
        </w:rPr>
        <w:t>v rámci celku (omezení výpůjček drahých dokumentů do domu atd.)</w:t>
      </w:r>
    </w:p>
    <w:p w:rsidR="0003168C" w:rsidRPr="00CB451B" w:rsidRDefault="0003168C" w:rsidP="00930314">
      <w:pPr>
        <w:pStyle w:val="Bezmezer"/>
        <w:numPr>
          <w:ilvl w:val="0"/>
          <w:numId w:val="36"/>
        </w:numPr>
        <w:jc w:val="both"/>
        <w:rPr>
          <w:rFonts w:cstheme="minorHAnsi"/>
        </w:rPr>
      </w:pPr>
      <w:r w:rsidRPr="00CB451B">
        <w:rPr>
          <w:rFonts w:cstheme="minorHAnsi"/>
        </w:rPr>
        <w:t xml:space="preserve">Pracovníci českých knihoven (zejména malých) se obávají, že v rámci CPK se ztratí v rámci velkého celku a přijdou o svoji unikátní identitu. Tuto obavu zpravidla rozptýlí informace o tom, že způsob prezentace CPK </w:t>
      </w:r>
      <w:r w:rsidR="00CB451B" w:rsidRPr="00CB451B">
        <w:rPr>
          <w:rFonts w:cstheme="minorHAnsi"/>
        </w:rPr>
        <w:t>při</w:t>
      </w:r>
      <w:r w:rsidRPr="00CB451B">
        <w:rPr>
          <w:rFonts w:cstheme="minorHAnsi"/>
        </w:rPr>
        <w:t xml:space="preserve"> aktivitách knihovny i na jejích stránkách záleží na rozhodnutí pracovníků konkrétní knihovny, případně skupiny knihoven (viz příklady v předcházející kapitola </w:t>
      </w:r>
      <w:r w:rsidR="00AF1D9B">
        <w:rPr>
          <w:rFonts w:cstheme="minorHAnsi"/>
        </w:rPr>
        <w:t>2</w:t>
      </w:r>
      <w:r w:rsidRPr="00CB451B">
        <w:rPr>
          <w:rFonts w:cstheme="minorHAnsi"/>
        </w:rPr>
        <w:t>.2).</w:t>
      </w:r>
      <w:r w:rsidR="00090687" w:rsidRPr="00CB451B">
        <w:rPr>
          <w:rFonts w:cstheme="minorHAnsi"/>
        </w:rPr>
        <w:t xml:space="preserve"> Přesto přetrvává obava z funkčnosti projektu, v němž bude zapojeno příliš mnoho příliš různých knihoven.</w:t>
      </w:r>
    </w:p>
    <w:p w:rsidR="0003168C" w:rsidRPr="00CB451B" w:rsidRDefault="0003168C" w:rsidP="00930314">
      <w:pPr>
        <w:pStyle w:val="Bezmezer"/>
        <w:jc w:val="both"/>
        <w:rPr>
          <w:rFonts w:cstheme="minorHAnsi"/>
        </w:rPr>
      </w:pPr>
    </w:p>
    <w:p w:rsidR="0003168C" w:rsidRPr="00CB451B" w:rsidRDefault="0003168C" w:rsidP="00930314">
      <w:pPr>
        <w:pStyle w:val="Bezmezer"/>
        <w:jc w:val="both"/>
        <w:rPr>
          <w:rFonts w:cstheme="minorHAnsi"/>
          <w:b/>
        </w:rPr>
      </w:pPr>
      <w:r w:rsidRPr="00CB451B">
        <w:rPr>
          <w:rFonts w:cstheme="minorHAnsi"/>
          <w:b/>
        </w:rPr>
        <w:t>Rizika příliš pestré mozaiky a potřeba užší integrace knihoven na úrovni oborové příbuznosti, užších územních celků atd.</w:t>
      </w:r>
    </w:p>
    <w:p w:rsidR="0003168C" w:rsidRPr="00CB451B" w:rsidRDefault="0003168C" w:rsidP="00930314">
      <w:pPr>
        <w:pStyle w:val="Bezmezer"/>
        <w:jc w:val="both"/>
        <w:rPr>
          <w:rFonts w:cstheme="minorHAnsi"/>
        </w:rPr>
      </w:pPr>
    </w:p>
    <w:p w:rsidR="0003168C" w:rsidRPr="00CB451B" w:rsidRDefault="0003168C" w:rsidP="00930314">
      <w:pPr>
        <w:pStyle w:val="Bezmezer"/>
        <w:jc w:val="both"/>
        <w:rPr>
          <w:rFonts w:cstheme="minorHAnsi"/>
        </w:rPr>
      </w:pPr>
      <w:r w:rsidRPr="00CB451B">
        <w:rPr>
          <w:rFonts w:cstheme="minorHAnsi"/>
        </w:rPr>
        <w:t xml:space="preserve">CPK má ambiciózní cíle a již od počátku je do něho zapojena skupina </w:t>
      </w:r>
      <w:r w:rsidR="00090687" w:rsidRPr="00CB451B">
        <w:rPr>
          <w:rFonts w:cstheme="minorHAnsi"/>
        </w:rPr>
        <w:t>velmi různých a nesourodých kni</w:t>
      </w:r>
      <w:r w:rsidRPr="00CB451B">
        <w:rPr>
          <w:rFonts w:cstheme="minorHAnsi"/>
        </w:rPr>
        <w:t xml:space="preserve">hoven. </w:t>
      </w:r>
      <w:r w:rsidR="00090687" w:rsidRPr="00CB451B">
        <w:rPr>
          <w:rFonts w:cstheme="minorHAnsi"/>
        </w:rPr>
        <w:t xml:space="preserve"> Pestrá mozaika zúčastněných knihoven</w:t>
      </w:r>
    </w:p>
    <w:p w:rsidR="00090687" w:rsidRPr="00CB451B" w:rsidRDefault="00090687" w:rsidP="00930314">
      <w:pPr>
        <w:pStyle w:val="Bezmezer"/>
        <w:jc w:val="both"/>
        <w:rPr>
          <w:rFonts w:cstheme="minorHAnsi"/>
        </w:rPr>
      </w:pPr>
    </w:p>
    <w:p w:rsidR="00090687" w:rsidRPr="00CB451B" w:rsidRDefault="00090687" w:rsidP="00930314">
      <w:pPr>
        <w:pStyle w:val="Bezmezer"/>
        <w:jc w:val="both"/>
        <w:rPr>
          <w:rFonts w:cstheme="minorHAnsi"/>
        </w:rPr>
      </w:pPr>
      <w:r w:rsidRPr="00CB451B">
        <w:rPr>
          <w:rFonts w:cstheme="minorHAnsi"/>
          <w:noProof/>
          <w:lang w:eastAsia="cs-CZ"/>
        </w:rPr>
        <w:drawing>
          <wp:inline distT="0" distB="0" distL="0" distR="0" wp14:anchorId="2E5A0DCB" wp14:editId="4FCFE795">
            <wp:extent cx="2619375" cy="17430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aik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8C" w:rsidRPr="00CB451B" w:rsidRDefault="0003168C" w:rsidP="00930314">
      <w:pPr>
        <w:pStyle w:val="Bezmezer"/>
        <w:jc w:val="both"/>
        <w:rPr>
          <w:rFonts w:cstheme="minorHAnsi"/>
        </w:rPr>
      </w:pPr>
    </w:p>
    <w:p w:rsidR="00090687" w:rsidRPr="00CB451B" w:rsidRDefault="00090687" w:rsidP="00930314">
      <w:pPr>
        <w:pStyle w:val="Bezmezer"/>
        <w:jc w:val="both"/>
        <w:rPr>
          <w:rFonts w:cstheme="minorHAnsi"/>
        </w:rPr>
      </w:pPr>
      <w:r w:rsidRPr="00CB451B">
        <w:rPr>
          <w:rFonts w:cstheme="minorHAnsi"/>
        </w:rPr>
        <w:lastRenderedPageBreak/>
        <w:t xml:space="preserve">byla od počátku projektu cílem. Pokud má CPK sloužit potřebám všech českých </w:t>
      </w:r>
      <w:r w:rsidR="00CB5EDD" w:rsidRPr="00CB451B">
        <w:rPr>
          <w:rFonts w:cstheme="minorHAnsi"/>
        </w:rPr>
        <w:t>knihoven, musí v něm být z</w:t>
      </w:r>
      <w:r w:rsidR="004A3BB4">
        <w:rPr>
          <w:rFonts w:cstheme="minorHAnsi"/>
        </w:rPr>
        <w:t>ohledněny</w:t>
      </w:r>
      <w:r w:rsidR="00703DE9" w:rsidRPr="00CB451B">
        <w:rPr>
          <w:rFonts w:cstheme="minorHAnsi"/>
        </w:rPr>
        <w:t xml:space="preserve"> potřeby knihoven různé</w:t>
      </w:r>
      <w:r w:rsidR="00CB5EDD" w:rsidRPr="00CB451B">
        <w:rPr>
          <w:rFonts w:cstheme="minorHAnsi"/>
        </w:rPr>
        <w:t xml:space="preserve">ho charakteru, zaměření, velikosti i lokalizace. Je evidentní, že snaha o uspokojení různých a mnohdy protichůdných potřeb knihoven (např. </w:t>
      </w:r>
      <w:r w:rsidR="00E471B1" w:rsidRPr="00CB451B">
        <w:rPr>
          <w:rFonts w:cstheme="minorHAnsi"/>
        </w:rPr>
        <w:t xml:space="preserve">velká důležitost předplacených zahraničních elektronických zdrojů pro vědecké a vysokoškolské knihovny a minimální důležitost těchto dokumentů pro městské či obecní knihovny) může vést k rozporům při stanovení priorit, snaha o spolupráci a sdílení zdrojů, identit i </w:t>
      </w:r>
      <w:r w:rsidR="00CB451B" w:rsidRPr="00CB451B">
        <w:rPr>
          <w:rFonts w:cstheme="minorHAnsi"/>
        </w:rPr>
        <w:t>finančních</w:t>
      </w:r>
      <w:r w:rsidR="00E471B1" w:rsidRPr="00CB451B">
        <w:rPr>
          <w:rFonts w:cstheme="minorHAnsi"/>
        </w:rPr>
        <w:t xml:space="preserve"> prostředků na úrovni velkého množství různých knihoven, které spolu dosud nespolupracovaly, může přinést minimálně zdržení, v horším případě závažné rozpory a ohrožení projektu.</w:t>
      </w:r>
    </w:p>
    <w:p w:rsidR="00E471B1" w:rsidRPr="00CB451B" w:rsidRDefault="00E471B1" w:rsidP="00930314">
      <w:pPr>
        <w:pStyle w:val="Bezmezer"/>
        <w:jc w:val="both"/>
        <w:rPr>
          <w:rFonts w:cstheme="minorHAnsi"/>
        </w:rPr>
      </w:pPr>
    </w:p>
    <w:p w:rsidR="00B14B38" w:rsidRPr="00CB451B" w:rsidRDefault="00E471B1" w:rsidP="00930314">
      <w:pPr>
        <w:pStyle w:val="Bezmezer"/>
        <w:jc w:val="both"/>
        <w:rPr>
          <w:rFonts w:cstheme="minorHAnsi"/>
        </w:rPr>
      </w:pPr>
      <w:r w:rsidRPr="00CB451B">
        <w:rPr>
          <w:rFonts w:cstheme="minorHAnsi"/>
        </w:rPr>
        <w:t xml:space="preserve">Je proto mimořádně důležité, aby vybrané řešení bylo </w:t>
      </w:r>
      <w:r w:rsidR="00CB451B" w:rsidRPr="00CB451B">
        <w:rPr>
          <w:rFonts w:cstheme="minorHAnsi"/>
        </w:rPr>
        <w:t>modulární</w:t>
      </w:r>
      <w:r w:rsidRPr="00CB451B">
        <w:rPr>
          <w:rFonts w:cstheme="minorHAnsi"/>
        </w:rPr>
        <w:t xml:space="preserve"> a umožňovalo nejen různá nastavení pro určité skupiny knihoven, ale i jejich těsnější spolupráci. Určité funkce a postupy</w:t>
      </w:r>
      <w:r w:rsidR="00703DE9" w:rsidRPr="00CB451B">
        <w:rPr>
          <w:rFonts w:cstheme="minorHAnsi"/>
        </w:rPr>
        <w:t>, které by v </w:t>
      </w:r>
      <w:r w:rsidR="00CB451B" w:rsidRPr="00CB451B">
        <w:rPr>
          <w:rFonts w:cstheme="minorHAnsi"/>
        </w:rPr>
        <w:t>rámci</w:t>
      </w:r>
      <w:r w:rsidR="00703DE9" w:rsidRPr="00CB451B">
        <w:rPr>
          <w:rFonts w:cstheme="minorHAnsi"/>
        </w:rPr>
        <w:t xml:space="preserve"> celku mohly být obtížně průchodné,</w:t>
      </w:r>
      <w:r w:rsidRPr="00CB451B">
        <w:rPr>
          <w:rFonts w:cstheme="minorHAnsi"/>
        </w:rPr>
        <w:t xml:space="preserve"> bude zřejmě praktické zkoušet napřed na úrovni knihoven, které již spolu spolupracují, dokázaly spolu uzavřít smlouvy, sdílet činnosti i finance. </w:t>
      </w:r>
    </w:p>
    <w:p w:rsidR="00B14B38" w:rsidRPr="00CB451B" w:rsidRDefault="00B14B38" w:rsidP="00930314">
      <w:pPr>
        <w:pStyle w:val="Bezmezer"/>
        <w:jc w:val="both"/>
        <w:rPr>
          <w:rFonts w:cstheme="minorHAnsi"/>
        </w:rPr>
      </w:pPr>
    </w:p>
    <w:p w:rsidR="00A5354C" w:rsidRPr="00CB451B" w:rsidRDefault="00A5354C" w:rsidP="00930314">
      <w:pPr>
        <w:rPr>
          <w:rFonts w:cstheme="minorHAnsi"/>
          <w:b/>
          <w:i/>
        </w:rPr>
      </w:pPr>
      <w:r w:rsidRPr="00CB451B">
        <w:rPr>
          <w:rFonts w:cstheme="minorHAnsi"/>
          <w:b/>
          <w:i/>
        </w:rPr>
        <w:t>Integrace na oborové úrovni</w:t>
      </w:r>
    </w:p>
    <w:p w:rsidR="002A5E04" w:rsidRPr="00CB451B" w:rsidRDefault="00E471B1" w:rsidP="00930314">
      <w:pPr>
        <w:rPr>
          <w:rFonts w:cstheme="minorHAnsi"/>
        </w:rPr>
      </w:pPr>
      <w:r w:rsidRPr="00CB451B">
        <w:rPr>
          <w:rFonts w:cstheme="minorHAnsi"/>
        </w:rPr>
        <w:t>Dobrým příkladem</w:t>
      </w:r>
      <w:r w:rsidR="00B14B38" w:rsidRPr="00CB451B">
        <w:rPr>
          <w:rFonts w:cstheme="minorHAnsi"/>
        </w:rPr>
        <w:t xml:space="preserve"> </w:t>
      </w:r>
      <w:r w:rsidR="00A5354C" w:rsidRPr="00CB451B">
        <w:rPr>
          <w:rFonts w:cstheme="minorHAnsi"/>
        </w:rPr>
        <w:t xml:space="preserve">již existující integrace </w:t>
      </w:r>
      <w:r w:rsidR="00B14B38" w:rsidRPr="00CB451B">
        <w:rPr>
          <w:rFonts w:cstheme="minorHAnsi"/>
        </w:rPr>
        <w:t>na obor</w:t>
      </w:r>
      <w:r w:rsidR="002A5E04" w:rsidRPr="00CB451B">
        <w:rPr>
          <w:rFonts w:cstheme="minorHAnsi"/>
        </w:rPr>
        <w:t xml:space="preserve">ové úrovni je oborová brána ART. Jedná se o informační Informační portál zaměřený na oblast </w:t>
      </w:r>
      <w:r w:rsidR="00CB451B" w:rsidRPr="00CB451B">
        <w:rPr>
          <w:rFonts w:cstheme="minorHAnsi"/>
        </w:rPr>
        <w:t>výtvarného a užitého</w:t>
      </w:r>
      <w:r w:rsidR="002A5E04" w:rsidRPr="00CB451B">
        <w:rPr>
          <w:rFonts w:cstheme="minorHAnsi"/>
        </w:rPr>
        <w:t xml:space="preserve"> umění a architektury</w:t>
      </w:r>
      <w:r w:rsidR="00CB451B">
        <w:rPr>
          <w:rFonts w:cstheme="minorHAnsi"/>
        </w:rPr>
        <w:t xml:space="preserve"> </w:t>
      </w:r>
      <w:r w:rsidR="002A5E04" w:rsidRPr="00CB451B">
        <w:rPr>
          <w:rFonts w:cstheme="minorHAnsi"/>
        </w:rPr>
        <w:t>ART</w:t>
      </w:r>
      <w:r w:rsidR="00A5354C" w:rsidRPr="00CB451B">
        <w:rPr>
          <w:rFonts w:cstheme="minorHAnsi"/>
        </w:rPr>
        <w:t xml:space="preserve"> </w:t>
      </w:r>
      <w:r w:rsidR="002A5E04" w:rsidRPr="00CB451B">
        <w:rPr>
          <w:rFonts w:cstheme="minorHAnsi"/>
        </w:rPr>
        <w:t xml:space="preserve">je společným </w:t>
      </w:r>
      <w:r w:rsidR="00CB451B" w:rsidRPr="00CB451B">
        <w:rPr>
          <w:rFonts w:cstheme="minorHAnsi"/>
        </w:rPr>
        <w:t>projektem</w:t>
      </w:r>
      <w:r w:rsidR="002A5E04" w:rsidRPr="00CB451B">
        <w:rPr>
          <w:rFonts w:cstheme="minorHAnsi"/>
        </w:rPr>
        <w:t xml:space="preserve"> </w:t>
      </w:r>
      <w:r w:rsidR="00AF1D9B">
        <w:rPr>
          <w:rFonts w:cstheme="minorHAnsi"/>
        </w:rPr>
        <w:t>devíti</w:t>
      </w:r>
      <w:r w:rsidR="00BF7B21" w:rsidRPr="00CB451B">
        <w:rPr>
          <w:rFonts w:cstheme="minorHAnsi"/>
        </w:rPr>
        <w:t xml:space="preserve"> knihoven (</w:t>
      </w:r>
      <w:r w:rsidR="00BF7B21" w:rsidRPr="00CB451B">
        <w:t xml:space="preserve">Knihovna Uměleckoprůmyslového musea v Praze, Knihovna Akademie výtvarných umění v Praze, Knihovna Galerie výtvarného umění v Ostravě, Knihovna Moravské galerie v Brně, Knihovna Muzea umění Olomouc, Knihovna Národní galerie v Praze, Knihovna Národního technického muzea v Praze, Knihovna Vysoké školy uměleckoprůmyslové v Praze, Knihovna Západočeského muzea v Plzni). </w:t>
      </w:r>
      <w:r w:rsidR="001D6AAA" w:rsidRPr="00CB451B">
        <w:t>S</w:t>
      </w:r>
      <w:r w:rsidR="001D6AAA" w:rsidRPr="00CB451B">
        <w:rPr>
          <w:rFonts w:cstheme="minorHAnsi"/>
        </w:rPr>
        <w:t>polupráce</w:t>
      </w:r>
      <w:r w:rsidR="00BF7B21" w:rsidRPr="00CB451B">
        <w:rPr>
          <w:rFonts w:cstheme="minorHAnsi"/>
        </w:rPr>
        <w:t xml:space="preserve"> funguje na základě smlouvy. Projekt má desetiletou historii a sdružuje knihovny různého charakteru, musel se tedy již vypořádat např. s odlišnými potřebami i podmínkami působení (právní rámec)</w:t>
      </w:r>
      <w:r w:rsidR="00A5354C" w:rsidRPr="00CB451B">
        <w:rPr>
          <w:rFonts w:cstheme="minorHAnsi"/>
        </w:rPr>
        <w:t>, sdílením placených elektronických zdrojů i finančních prostředků.</w:t>
      </w:r>
    </w:p>
    <w:p w:rsidR="002A5E04" w:rsidRPr="00CB451B" w:rsidRDefault="002A5E04" w:rsidP="00930314">
      <w:pPr>
        <w:pStyle w:val="Bezmezer"/>
        <w:jc w:val="both"/>
        <w:rPr>
          <w:rFonts w:cstheme="minorHAnsi"/>
        </w:rPr>
      </w:pPr>
    </w:p>
    <w:p w:rsidR="00A17A81" w:rsidRPr="00CB451B" w:rsidRDefault="00A17A81" w:rsidP="00930314">
      <w:pPr>
        <w:rPr>
          <w:b/>
          <w:i/>
        </w:rPr>
      </w:pPr>
      <w:r w:rsidRPr="00CB451B">
        <w:rPr>
          <w:b/>
          <w:i/>
        </w:rPr>
        <w:t>Integrace knihoven na úrovni kompaktních územních celků</w:t>
      </w:r>
    </w:p>
    <w:p w:rsidR="00A17A81" w:rsidRPr="00CB451B" w:rsidRDefault="00A17A81" w:rsidP="00930314">
      <w:r w:rsidRPr="00CB451B">
        <w:t>CPK by měl po technické stránce umožnit funkční propojení knihoven, které se k užší integraci rozhodnou a formálně zakotví dohodu o spolupráci a jejích podmínkách. Uživateli v takovém případě může CPK nad rámec služeb a fondů těchto knihoven nabídnout až služby adekvátní službám poboček knihovny jedné.</w:t>
      </w:r>
    </w:p>
    <w:p w:rsidR="00A5354C" w:rsidRPr="00CB451B" w:rsidRDefault="00A5354C" w:rsidP="00930314"/>
    <w:p w:rsidR="00A17A81" w:rsidRPr="00CB451B" w:rsidRDefault="00A17A81" w:rsidP="00930314">
      <w:r w:rsidRPr="00CB451B">
        <w:t>To zahrnuje zejména, ale nikoli výhradně:</w:t>
      </w:r>
    </w:p>
    <w:p w:rsidR="00A17A81" w:rsidRPr="00CB451B" w:rsidRDefault="00A17A81" w:rsidP="00930314">
      <w:pPr>
        <w:pStyle w:val="Odstavecseseznamem"/>
        <w:numPr>
          <w:ilvl w:val="0"/>
          <w:numId w:val="24"/>
        </w:numPr>
        <w:spacing w:after="200" w:line="276" w:lineRule="auto"/>
        <w:contextualSpacing/>
      </w:pPr>
      <w:r w:rsidRPr="00CB451B">
        <w:t>možnost sdílení elektronických zdrojů zapojených knihoven (nebude-li implementováno napříč zapojenými knihovnami obecně, viz část o vyhledávání)</w:t>
      </w:r>
    </w:p>
    <w:p w:rsidR="00A17A81" w:rsidRPr="00CB451B" w:rsidRDefault="00A17A81" w:rsidP="00930314">
      <w:pPr>
        <w:pStyle w:val="Odstavecseseznamem"/>
        <w:numPr>
          <w:ilvl w:val="0"/>
          <w:numId w:val="24"/>
        </w:numPr>
        <w:spacing w:after="200" w:line="276" w:lineRule="auto"/>
        <w:contextualSpacing/>
      </w:pPr>
      <w:r w:rsidRPr="00CB451B">
        <w:t>možnost sdílení identity a plnohodnotné čtenářské registrace uživatelů registrovaných v kterékoli zapojené knihovně i ve všech ostatních knihovnách v rámci daného celku</w:t>
      </w:r>
    </w:p>
    <w:p w:rsidR="00A17A81" w:rsidRPr="00CB451B" w:rsidRDefault="00A17A81" w:rsidP="00930314">
      <w:pPr>
        <w:pStyle w:val="Odstavecseseznamem"/>
        <w:numPr>
          <w:ilvl w:val="0"/>
          <w:numId w:val="24"/>
        </w:numPr>
        <w:spacing w:after="200" w:line="276" w:lineRule="auto"/>
        <w:contextualSpacing/>
      </w:pPr>
      <w:r w:rsidRPr="00CB451B">
        <w:t>možnost zadání požadavku na vyzvednutí dokumentu v jiné knihovně, než je momentálně dostupný (implementováno analogicky jako MVS, nezatížené zvláštními poplatky)</w:t>
      </w:r>
      <w:r w:rsidR="00832BEB">
        <w:t>.</w:t>
      </w:r>
    </w:p>
    <w:p w:rsidR="00A17A81" w:rsidRPr="00CB451B" w:rsidRDefault="00A17A81" w:rsidP="00930314">
      <w:r w:rsidRPr="00CB451B">
        <w:t>Výčet služeb se může, a velmi pravděpodobně bude, v různých územních celcích s ohledem na specifika zapojených knihoven lišit. CPK musí v tomto ohledu umožnit nastavitelnost spektra funkcí poskytovaných mezi určitým výčtem knihoven.</w:t>
      </w:r>
    </w:p>
    <w:p w:rsidR="00B2615C" w:rsidRPr="00CB451B" w:rsidRDefault="00B2615C" w:rsidP="00930314"/>
    <w:p w:rsidR="00B2615C" w:rsidRPr="00CB451B" w:rsidRDefault="00B2615C" w:rsidP="00930314">
      <w:r w:rsidRPr="00CB451B">
        <w:t xml:space="preserve">V rámci CPK existuje prostor i pro další roviny integrace – např. </w:t>
      </w:r>
      <w:r w:rsidRPr="00CB451B">
        <w:rPr>
          <w:b/>
          <w:i/>
        </w:rPr>
        <w:t>užší integrace a spolupráce vědeckých a vysokoškolských knihoven</w:t>
      </w:r>
      <w:r w:rsidRPr="00CB451B">
        <w:t xml:space="preserve"> při získávání a využívání drahých zahraničních elektronických zdrojů atd.</w:t>
      </w:r>
    </w:p>
    <w:p w:rsidR="00A17A81" w:rsidRPr="00CB451B" w:rsidRDefault="00A17A81" w:rsidP="00930314"/>
    <w:p w:rsidR="00A17A81" w:rsidRDefault="00BE1B3B" w:rsidP="00BE1B3B">
      <w:pPr>
        <w:pStyle w:val="Nadpis1"/>
      </w:pPr>
      <w:bookmarkStart w:id="18" w:name="_Toc383982375"/>
      <w:r>
        <w:lastRenderedPageBreak/>
        <w:t xml:space="preserve">3 </w:t>
      </w:r>
      <w:r w:rsidR="00A5354C" w:rsidRPr="00CB451B">
        <w:t xml:space="preserve">Podmínky </w:t>
      </w:r>
      <w:r w:rsidR="00B11AF0">
        <w:t xml:space="preserve">poskytnutí </w:t>
      </w:r>
      <w:r w:rsidR="00A5354C" w:rsidRPr="00CB451B">
        <w:t xml:space="preserve">nové kvality VKIS, které knihovny nabídnou </w:t>
      </w:r>
      <w:r w:rsidR="007876CD">
        <w:t>p</w:t>
      </w:r>
      <w:r w:rsidR="00A5354C" w:rsidRPr="00CB451B">
        <w:t>rostřednictvím CPK</w:t>
      </w:r>
      <w:bookmarkEnd w:id="18"/>
    </w:p>
    <w:p w:rsidR="00B11AF0" w:rsidRPr="00BE1B3B" w:rsidRDefault="00BE1B3B" w:rsidP="00BE1B3B">
      <w:pPr>
        <w:pStyle w:val="Nadpis2"/>
      </w:pPr>
      <w:bookmarkStart w:id="19" w:name="_Toc383982376"/>
      <w:r>
        <w:t xml:space="preserve">3.1 </w:t>
      </w:r>
      <w:r w:rsidR="00B11AF0" w:rsidRPr="00BE1B3B">
        <w:t>Organizační a finanční zajištění a stabilita</w:t>
      </w:r>
      <w:bookmarkEnd w:id="19"/>
    </w:p>
    <w:p w:rsidR="009F7319" w:rsidRDefault="009F7319" w:rsidP="00B11AF0">
      <w:pPr>
        <w:rPr>
          <w:b/>
          <w:i/>
        </w:rPr>
      </w:pPr>
    </w:p>
    <w:p w:rsidR="009F7319" w:rsidRDefault="009F7319" w:rsidP="009F7319">
      <w:r>
        <w:t xml:space="preserve">Základním předpokladem pro úspěch projektu CPK je vyřešení dlouhodobě udržitelného financování a organizačního uspořádání. Z finančního hlediska nebude s ohledem na možnosti knihoven reálné počítat se zajištěním dostatečného množství zdrojů bez účelové dotace. Pro tuto dotaci je možné zvažovat využití programu </w:t>
      </w:r>
      <w:r w:rsidR="00B6672C">
        <w:t xml:space="preserve">Veřejné informační služby knihoven (VISK) </w:t>
      </w:r>
      <w:r>
        <w:t xml:space="preserve">Ministerstva kultury ČR. Vzhledem k účelu programu </w:t>
      </w:r>
      <w:r w:rsidR="00B6672C">
        <w:t xml:space="preserve">VISK </w:t>
      </w:r>
      <w:r>
        <w:t>i vzhledem k tomu, že Ministerstvo kultury ČR je autorem Koncepce rozvoje knihoven ČR na roky 2011-2015, lze tuto podporu považovat v určitých finančních limitech považovat za velmi reálnou. Knihovny, které se aktivně zapojí do CPK, se musí zavázat ke spoluúčasti na financování projektu.</w:t>
      </w:r>
    </w:p>
    <w:p w:rsidR="009F7319" w:rsidRDefault="009F7319" w:rsidP="009F7319"/>
    <w:p w:rsidR="009F7319" w:rsidRDefault="009F7319" w:rsidP="009F7319">
      <w:r>
        <w:t>CPK by měl být provozován jako služba externím dodavatelem dle výsledku veřejné zakázky v prvním období na 4 - 5 let. Minimálně na tuto dobu by měly se svým příspěvkem počítat i zapojené knihovny. Ke konci období musí být vypsána nová soutěž na provozování CPK na další víceleté období.</w:t>
      </w:r>
    </w:p>
    <w:p w:rsidR="009F7319" w:rsidRDefault="009F7319" w:rsidP="009F7319"/>
    <w:p w:rsidR="009F7319" w:rsidRDefault="009F7319" w:rsidP="009F7319">
      <w:r>
        <w:t xml:space="preserve">Je nutné smluvně zajistit organizační uspořádání, které bude zakotvovat vzájemnou spolupráci knihoven zapojených do CPK a administrativní zajištění projektu. Centrální portál bude plně provozován jako služba vybraným dodavatelem. Na straně knihoven by měl být pověřený administrátor, který by je v jednání s dodavatelem zastupoval. </w:t>
      </w:r>
    </w:p>
    <w:p w:rsidR="009F7319" w:rsidRDefault="009F7319" w:rsidP="009F7319"/>
    <w:p w:rsidR="009F7319" w:rsidRDefault="009F7319" w:rsidP="009F7319">
      <w:r>
        <w:t>Knihovny, které se aktivně zapojí do CPK, mezi sebou uzavřou Smlouvu o spolupráci, ve které budou zavázány ke spolupráci při vytváření a provozování CPK a k finanční spoluúčasti. Kromě zapojených knihoven bude jednou ze smluvních stran Sdružení knihoven ČR, z. s. p. o. – SDRUK, které bude plnit roli administrátora a zástupce knihoven vůči dodavateli CPK.</w:t>
      </w:r>
    </w:p>
    <w:p w:rsidR="009F7319" w:rsidRDefault="009F7319" w:rsidP="009F7319"/>
    <w:p w:rsidR="009F7319" w:rsidRDefault="00800BE2" w:rsidP="009F7319">
      <w:r>
        <w:t xml:space="preserve">Součástí Smlouvy o spolupráci je i ustanovení o mechanismu řízení projektu a způsobu rozhodování spolupracujících knihoven. </w:t>
      </w:r>
      <w:r w:rsidR="009F7319">
        <w:t>V rámci stanovení podmínek finančního zajištění projektu je nutné stanovit způsob přijímání dalších knihoven i ceny za přistoupení „typových“ knihoven různého charakteru a velikosti. Přistoupení dalších knihoven musí být ošetřeno v zadávací dokumentaci. Před vyhlášením výběrového řízení musí být jasné a smluvně potvrzené, které knihovny se pilotní fáze CPK reálně zúčastní.</w:t>
      </w:r>
    </w:p>
    <w:p w:rsidR="009F7319" w:rsidRDefault="009F7319" w:rsidP="009F7319"/>
    <w:p w:rsidR="009F7319" w:rsidRDefault="009F7319" w:rsidP="009F7319">
      <w:r>
        <w:t>Knihovny uzavřou se SDRUK Příkazní smlouvu v níž bude SDRUK pověřen přípravou a realizací veřejné zakázky na výběr dodavatele, který bude provozovat CPK. Příkazní smlouva bude definovat míru zapojení knihoven při přípravě výběrového řízení a jeho realizaci.</w:t>
      </w:r>
    </w:p>
    <w:p w:rsidR="009F7319" w:rsidRDefault="009F7319" w:rsidP="009F7319"/>
    <w:p w:rsidR="009F7319" w:rsidRDefault="009F7319" w:rsidP="009F7319">
      <w:r>
        <w:t>Dle harmonogramu by měly zakládající knihovny podepsat smlouvy v druhé polovině roku 2014, výběrové řízení na dodavatele CPK by mělo být vyhlášeno na konci roku 2014 nebo počátkem roku 2015. Pilotní provoz CPK by měl být zahájen v průběhu roku 2015.</w:t>
      </w:r>
    </w:p>
    <w:p w:rsidR="009F7319" w:rsidRDefault="009F7319" w:rsidP="009F7319"/>
    <w:p w:rsidR="009F7319" w:rsidRDefault="009F7319" w:rsidP="009F7319">
      <w:r>
        <w:t xml:space="preserve">Aktuální návrhy Smlouvy o spolupráci a Příkazní smlouvy </w:t>
      </w:r>
      <w:r w:rsidR="00C80F42">
        <w:t>budou</w:t>
      </w:r>
      <w:r>
        <w:t> </w:t>
      </w:r>
      <w:r w:rsidR="00C80F42">
        <w:t xml:space="preserve">po schválení Radou CPK </w:t>
      </w:r>
      <w:r>
        <w:t>přílohami plné verze Projektového záměru.</w:t>
      </w:r>
    </w:p>
    <w:p w:rsidR="00B11AF0" w:rsidRPr="009F7319" w:rsidRDefault="00B11AF0" w:rsidP="00B11AF0">
      <w:pPr>
        <w:rPr>
          <w:b/>
        </w:rPr>
      </w:pPr>
    </w:p>
    <w:p w:rsidR="00B2615C" w:rsidRPr="00BE1B3B" w:rsidRDefault="00BE1B3B" w:rsidP="00BE1B3B">
      <w:pPr>
        <w:pStyle w:val="Nadpis2"/>
      </w:pPr>
      <w:bookmarkStart w:id="20" w:name="_Toc383982377"/>
      <w:r>
        <w:lastRenderedPageBreak/>
        <w:t xml:space="preserve">3.2 </w:t>
      </w:r>
      <w:r w:rsidR="00B2615C" w:rsidRPr="00BE1B3B">
        <w:t xml:space="preserve">Technologické řešení a </w:t>
      </w:r>
      <w:r w:rsidR="009F7319" w:rsidRPr="00BE1B3B">
        <w:t>interoperabilita</w:t>
      </w:r>
      <w:bookmarkEnd w:id="20"/>
    </w:p>
    <w:p w:rsidR="009F7319" w:rsidRPr="00CB451B" w:rsidRDefault="009F7319" w:rsidP="00930314">
      <w:pPr>
        <w:pStyle w:val="Bezmezer"/>
        <w:jc w:val="both"/>
        <w:rPr>
          <w:b/>
          <w:i/>
        </w:rPr>
      </w:pPr>
    </w:p>
    <w:p w:rsidR="00A5354C" w:rsidRPr="00CB451B" w:rsidRDefault="00A5354C" w:rsidP="00930314">
      <w:pPr>
        <w:pStyle w:val="Bezmezer"/>
        <w:jc w:val="both"/>
      </w:pPr>
      <w:r w:rsidRPr="00CB451B">
        <w:t>V souvislosti s novou kvalitou služeb, které české knihovny nabídnou svým</w:t>
      </w:r>
      <w:r w:rsidR="00B2615C" w:rsidRPr="00CB451B">
        <w:t xml:space="preserve"> uživatelům prostřednictvím CPK, se dlouhodobě hovoří především o nutnosti výběru kvalitního, dostatečně robustního i modulárního technologického řešení, v poslední době též o interoperabilitě.</w:t>
      </w:r>
    </w:p>
    <w:p w:rsidR="00B2615C" w:rsidRPr="00CB451B" w:rsidRDefault="00B2615C" w:rsidP="00930314">
      <w:pPr>
        <w:pStyle w:val="Bezmezer"/>
        <w:jc w:val="both"/>
      </w:pPr>
    </w:p>
    <w:p w:rsidR="00B2615C" w:rsidRPr="00CB451B" w:rsidRDefault="00B2615C" w:rsidP="00930314">
      <w:pPr>
        <w:pStyle w:val="Bezmezer"/>
        <w:jc w:val="both"/>
      </w:pPr>
      <w:r w:rsidRPr="00CB451B">
        <w:t>Existuje však řada dalších podmínek, které mohou novou kvalitu VKIS významně podpořit či limitovat, ale hovoří se o nich podstatně méně. Zde budou uvedeny pouze nejdůležitější z nich.</w:t>
      </w:r>
    </w:p>
    <w:p w:rsidR="00B2615C" w:rsidRPr="00CB451B" w:rsidRDefault="00B2615C" w:rsidP="00930314">
      <w:pPr>
        <w:pStyle w:val="Bezmezer"/>
        <w:jc w:val="both"/>
      </w:pPr>
    </w:p>
    <w:p w:rsidR="00B2615C" w:rsidRDefault="00BE1B3B" w:rsidP="00BE1B3B">
      <w:pPr>
        <w:pStyle w:val="Nadpis2"/>
      </w:pPr>
      <w:bookmarkStart w:id="21" w:name="_Toc383982378"/>
      <w:r>
        <w:t xml:space="preserve">3.3 </w:t>
      </w:r>
      <w:r w:rsidR="00B2615C" w:rsidRPr="00CB451B">
        <w:t>Digitalizace</w:t>
      </w:r>
      <w:bookmarkEnd w:id="21"/>
      <w:r w:rsidR="004A3BB4">
        <w:t xml:space="preserve"> </w:t>
      </w:r>
    </w:p>
    <w:p w:rsidR="009F7319" w:rsidRPr="00CB451B" w:rsidRDefault="009F7319" w:rsidP="00930314">
      <w:pPr>
        <w:pStyle w:val="Bezmezer"/>
        <w:jc w:val="both"/>
        <w:rPr>
          <w:b/>
          <w:i/>
        </w:rPr>
      </w:pPr>
    </w:p>
    <w:p w:rsidR="00B2615C" w:rsidRDefault="00B2615C" w:rsidP="00930314">
      <w:pPr>
        <w:pStyle w:val="Bezmezer"/>
        <w:jc w:val="both"/>
      </w:pPr>
      <w:r w:rsidRPr="00CB451B">
        <w:t xml:space="preserve">Pod digitalizaci </w:t>
      </w:r>
      <w:r w:rsidR="00C80F42">
        <w:t>patří i retrospektivní konverze</w:t>
      </w:r>
      <w:r w:rsidRPr="009F7319">
        <w:t xml:space="preserve"> katalogů</w:t>
      </w:r>
      <w:r w:rsidR="00FD1E92" w:rsidRPr="00CB451B">
        <w:t>, která j</w:t>
      </w:r>
      <w:r w:rsidR="00CB451B">
        <w:t xml:space="preserve">e převodem lístkových katalogů </w:t>
      </w:r>
      <w:r w:rsidR="00FD1E92" w:rsidRPr="00CB451B">
        <w:t>neboli informací o dokumentech existujících ve fondech českých knihoven do digitální podoby. Bez úplné retrospektivní konverze</w:t>
      </w:r>
      <w:r w:rsidR="00C80F42">
        <w:t xml:space="preserve"> nebo rekatalogizace</w:t>
      </w:r>
      <w:r w:rsidR="00FD1E92" w:rsidRPr="00CB451B">
        <w:t xml:space="preserve"> nemohou být katalogy do CPK integrovány.</w:t>
      </w:r>
      <w:r w:rsidR="00B51658">
        <w:t xml:space="preserve"> </w:t>
      </w:r>
    </w:p>
    <w:p w:rsidR="00B51658" w:rsidRPr="00CB451B" w:rsidRDefault="00B51658" w:rsidP="00930314">
      <w:pPr>
        <w:pStyle w:val="Bezmezer"/>
        <w:jc w:val="both"/>
      </w:pPr>
    </w:p>
    <w:p w:rsidR="00B2615C" w:rsidRPr="00CB451B" w:rsidRDefault="00FD1E92" w:rsidP="00930314">
      <w:pPr>
        <w:pStyle w:val="Bezmezer"/>
        <w:jc w:val="both"/>
      </w:pPr>
      <w:r w:rsidRPr="00CB451B">
        <w:rPr>
          <w:noProof/>
          <w:lang w:eastAsia="cs-CZ"/>
        </w:rPr>
        <w:drawing>
          <wp:inline distT="0" distB="0" distL="0" distR="0" wp14:anchorId="75F419DD" wp14:editId="30913237">
            <wp:extent cx="1785257" cy="1251857"/>
            <wp:effectExtent l="0" t="0" r="5715" b="571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ko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267" cy="125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19" w:rsidRDefault="009F7319" w:rsidP="00930314">
      <w:pPr>
        <w:pStyle w:val="Bezmezer"/>
        <w:jc w:val="both"/>
      </w:pPr>
    </w:p>
    <w:p w:rsidR="00B51658" w:rsidRPr="00CB451B" w:rsidRDefault="00FD1E92" w:rsidP="00C80F42">
      <w:pPr>
        <w:pStyle w:val="Bezmezer"/>
        <w:jc w:val="both"/>
      </w:pPr>
      <w:r w:rsidRPr="00CB451B">
        <w:t>Po slibném startu v 90. letech postupuj</w:t>
      </w:r>
      <w:r w:rsidR="00C80F42">
        <w:t>í</w:t>
      </w:r>
      <w:r w:rsidRPr="00CB451B">
        <w:t xml:space="preserve"> retrospektivní konverze </w:t>
      </w:r>
      <w:r w:rsidR="00C80F42">
        <w:t xml:space="preserve">i rekatalogizace </w:t>
      </w:r>
      <w:r w:rsidRPr="00CB451B">
        <w:t>katalogů českých knihoven velmi pomalu.</w:t>
      </w:r>
      <w:r w:rsidR="00B51658" w:rsidRPr="00B51658">
        <w:t xml:space="preserve"> </w:t>
      </w:r>
      <w:r w:rsidR="00B51658">
        <w:t>Problémem je zejména pomalý postup retrospektivní konverze</w:t>
      </w:r>
      <w:r w:rsidR="00C80F42">
        <w:t>/rekatalogizace</w:t>
      </w:r>
      <w:r w:rsidR="00B51658">
        <w:t xml:space="preserve"> katalogů velkých knihoven s právem povinného výtisku.</w:t>
      </w:r>
    </w:p>
    <w:p w:rsidR="00FD1E92" w:rsidRPr="00CB451B" w:rsidRDefault="00FD1E92" w:rsidP="00930314">
      <w:pPr>
        <w:pStyle w:val="Bezmezer"/>
        <w:jc w:val="both"/>
      </w:pPr>
    </w:p>
    <w:p w:rsidR="00FD1E92" w:rsidRPr="00CB451B" w:rsidRDefault="00FD1E92" w:rsidP="00930314">
      <w:pPr>
        <w:pStyle w:val="Bezmezer"/>
        <w:jc w:val="both"/>
      </w:pPr>
      <w:r w:rsidRPr="00CB451B">
        <w:t xml:space="preserve">Další rovinou digitalizace je </w:t>
      </w:r>
      <w:r w:rsidRPr="009F7319">
        <w:t>digitalizace primárních dokumentů</w:t>
      </w:r>
      <w:r w:rsidRPr="00CB451B">
        <w:t xml:space="preserve">. I digitalizace primárních zdrojů probíhá v ČR od poloviny 90. let. Relativně pomalý postup v rámci projektů Manuscriptorium a Kramerius se výrazně urychlil v posledních letech díky projektům IOP (Národní digitální knihovna a krajské digitalizace) a Google. </w:t>
      </w:r>
      <w:r w:rsidR="00EE6ACB" w:rsidRPr="00CB451B">
        <w:t>Řada digitalizovaných dokumentů není bohužel prozatím dostupná. Nedořešenou otázkou zůstává jejich dlouhodobá archivace, kde je ošetřena zatím jen rovina fyzická, nikoli logická.</w:t>
      </w:r>
    </w:p>
    <w:p w:rsidR="009F7319" w:rsidRDefault="009F7319" w:rsidP="00930314">
      <w:pPr>
        <w:pStyle w:val="Bezmezer"/>
        <w:jc w:val="both"/>
        <w:rPr>
          <w:b/>
          <w:i/>
        </w:rPr>
      </w:pPr>
    </w:p>
    <w:p w:rsidR="00B2615C" w:rsidRPr="00CB451B" w:rsidRDefault="00BE1B3B" w:rsidP="00BE1B3B">
      <w:pPr>
        <w:pStyle w:val="Nadpis2"/>
      </w:pPr>
      <w:bookmarkStart w:id="22" w:name="_Toc383982379"/>
      <w:r>
        <w:t xml:space="preserve">3.4 </w:t>
      </w:r>
      <w:r w:rsidR="00B2615C" w:rsidRPr="00CB451B">
        <w:t>Legislativa</w:t>
      </w:r>
      <w:bookmarkEnd w:id="22"/>
    </w:p>
    <w:p w:rsidR="00EE6ACB" w:rsidRPr="00CB451B" w:rsidRDefault="00EE6ACB" w:rsidP="00930314">
      <w:pPr>
        <w:pStyle w:val="Bezmezer"/>
        <w:jc w:val="both"/>
      </w:pPr>
      <w:r w:rsidRPr="00CB451B">
        <w:t xml:space="preserve">Knihovny i jejich uživatelé shodně pokládají za velký </w:t>
      </w:r>
      <w:r w:rsidR="001D6AAA" w:rsidRPr="00CB451B">
        <w:t>přínos</w:t>
      </w:r>
      <w:r w:rsidRPr="00CB451B">
        <w:t xml:space="preserve"> dostupnost (byť prez</w:t>
      </w:r>
      <w:r w:rsidR="00ED23D1">
        <w:t>e</w:t>
      </w:r>
      <w:r w:rsidRPr="00CB451B">
        <w:t>nční) digitalizovaných dokumentů spadajících pod režim autorskoprávní ochrany v kterékoli české knihovně, bez nutnosti dojíždění do vzdálených knihoven, které digitalizovaný dokument vlastní ve svých fondech. Bez dotažení změn platné legislativy pro tuto oblast zůstane část potenciálu CPK ale i prostředků vložených z rozpočtu ČR i EU do digitalizace využita pouze částečně.</w:t>
      </w:r>
    </w:p>
    <w:p w:rsidR="00AC6D99" w:rsidRPr="00CB451B" w:rsidRDefault="00BE1B3B" w:rsidP="00930314">
      <w:pPr>
        <w:pStyle w:val="Nadpis1"/>
        <w:spacing w:before="120"/>
      </w:pPr>
      <w:bookmarkStart w:id="23" w:name="_Toc334252845"/>
      <w:bookmarkStart w:id="24" w:name="_Toc334611755"/>
      <w:bookmarkStart w:id="25" w:name="_Toc383982380"/>
      <w:r>
        <w:lastRenderedPageBreak/>
        <w:t>4</w:t>
      </w:r>
      <w:r w:rsidR="00AC6D99" w:rsidRPr="00CB451B">
        <w:t xml:space="preserve"> </w:t>
      </w:r>
      <w:bookmarkEnd w:id="23"/>
      <w:bookmarkEnd w:id="24"/>
      <w:r w:rsidR="00834621">
        <w:t>Současný stav a výhled</w:t>
      </w:r>
      <w:bookmarkEnd w:id="25"/>
    </w:p>
    <w:p w:rsidR="00AC6D99" w:rsidRPr="00CB451B" w:rsidRDefault="00AC6D99" w:rsidP="00930314">
      <w:r w:rsidRPr="00CB451B">
        <w:t>V</w:t>
      </w:r>
      <w:r w:rsidR="00325492">
        <w:t> předcházejících kapitolách</w:t>
      </w:r>
      <w:r w:rsidRPr="00CB451B">
        <w:t xml:space="preserve"> bylo vymezeno postavení CPK v rámci Koncepce rozvoje knihoven ČR na léta 2011-2015, byly popsány hlavní i dílčí cíle projektu i jeho přínos. V následující kapitole je popsán současný stav, střednědobý výhled do roku 2015 (cílový rok Koncepce) i dlouhodobý výhled do roku 2020. </w:t>
      </w:r>
    </w:p>
    <w:p w:rsidR="00AC6D99" w:rsidRPr="00CB451B" w:rsidRDefault="00BE1B3B" w:rsidP="00930314">
      <w:pPr>
        <w:pStyle w:val="Nadpis2"/>
      </w:pPr>
      <w:bookmarkStart w:id="26" w:name="_Toc334252846"/>
      <w:bookmarkStart w:id="27" w:name="_Toc334611756"/>
      <w:bookmarkStart w:id="28" w:name="_Toc383982381"/>
      <w:r>
        <w:t>4</w:t>
      </w:r>
      <w:r w:rsidR="00AC6D99" w:rsidRPr="00CB451B">
        <w:t>.1 Současný stav</w:t>
      </w:r>
      <w:bookmarkEnd w:id="26"/>
      <w:bookmarkEnd w:id="27"/>
      <w:bookmarkEnd w:id="28"/>
    </w:p>
    <w:p w:rsidR="00834621" w:rsidRDefault="00834621" w:rsidP="00930314">
      <w:pPr>
        <w:rPr>
          <w:b/>
          <w:color w:val="E5004B"/>
        </w:rPr>
      </w:pPr>
    </w:p>
    <w:p w:rsidR="0055379C" w:rsidRPr="00CB451B" w:rsidRDefault="00AC6D99" w:rsidP="00930314">
      <w:pPr>
        <w:shd w:val="clear" w:color="auto" w:fill="E5004B"/>
        <w:rPr>
          <w:b/>
          <w:bCs/>
          <w:color w:val="FFFFFF" w:themeColor="background1"/>
        </w:rPr>
      </w:pPr>
      <w:r w:rsidRPr="00CB451B">
        <w:rPr>
          <w:b/>
          <w:bCs/>
          <w:color w:val="FFFFFF" w:themeColor="background1"/>
        </w:rPr>
        <w:t xml:space="preserve">Centrální portál jako základní stavební kámen pro zajištění přístupu do celého systému knihoven ve smyslu, jak byly vymezeny jeho cíle v kapitole 1, v současné době v ČR neexistuje. </w:t>
      </w:r>
    </w:p>
    <w:p w:rsidR="0055379C" w:rsidRPr="00CB451B" w:rsidRDefault="0055379C" w:rsidP="00930314">
      <w:pPr>
        <w:shd w:val="clear" w:color="auto" w:fill="FFFFFF" w:themeFill="background1"/>
        <w:rPr>
          <w:bCs/>
        </w:rPr>
      </w:pPr>
    </w:p>
    <w:p w:rsidR="00391353" w:rsidRPr="00CB451B" w:rsidRDefault="0069318B" w:rsidP="00930314">
      <w:pPr>
        <w:shd w:val="clear" w:color="auto" w:fill="FFFFFF" w:themeFill="background1"/>
        <w:rPr>
          <w:bCs/>
        </w:rPr>
      </w:pPr>
      <w:r w:rsidRPr="00CB451B">
        <w:rPr>
          <w:bCs/>
        </w:rPr>
        <w:t xml:space="preserve">Přesto </w:t>
      </w:r>
      <w:r w:rsidR="009371D2">
        <w:rPr>
          <w:bCs/>
        </w:rPr>
        <w:t xml:space="preserve">CPK </w:t>
      </w:r>
      <w:r w:rsidRPr="00CB451B">
        <w:rPr>
          <w:bCs/>
        </w:rPr>
        <w:t>nevzniká „na zelené louce</w:t>
      </w:r>
      <w:r w:rsidR="0075721E" w:rsidRPr="00CB451B">
        <w:rPr>
          <w:bCs/>
        </w:rPr>
        <w:t>“</w:t>
      </w:r>
      <w:r w:rsidRPr="00CB451B">
        <w:rPr>
          <w:bCs/>
        </w:rPr>
        <w:t>.</w:t>
      </w:r>
      <w:r w:rsidR="006D2E85" w:rsidRPr="00CB451B">
        <w:rPr>
          <w:bCs/>
        </w:rPr>
        <w:t xml:space="preserve"> V ČR existuje a spolehlivě funguje řada projektů</w:t>
      </w:r>
      <w:r w:rsidR="00391353" w:rsidRPr="00CB451B">
        <w:rPr>
          <w:bCs/>
        </w:rPr>
        <w:t xml:space="preserve"> zaměřených na integraci zdrojů, </w:t>
      </w:r>
      <w:r w:rsidR="001D6AAA" w:rsidRPr="00CB451B">
        <w:rPr>
          <w:bCs/>
        </w:rPr>
        <w:t>jejichž</w:t>
      </w:r>
      <w:r w:rsidR="006D2E85" w:rsidRPr="00CB451B">
        <w:rPr>
          <w:bCs/>
        </w:rPr>
        <w:t xml:space="preserve"> existenci a nezastupitelnou roli pro služby českých knihoven je nutné při tvorbě CPK respektovat. Některé projekty budou do CPK zcela integrovány a postupně zaniknou (např. Jednotná informační brána), jiné budou do CPK integrovány částečně (např. oborové brány nebo discovery systémy napojené na centrální indexy</w:t>
      </w:r>
      <w:r w:rsidR="009371D2">
        <w:rPr>
          <w:bCs/>
        </w:rPr>
        <w:t xml:space="preserve"> a </w:t>
      </w:r>
      <w:r w:rsidR="001D6AAA">
        <w:rPr>
          <w:bCs/>
        </w:rPr>
        <w:t>linkservery</w:t>
      </w:r>
      <w:r w:rsidR="006D2E85" w:rsidRPr="00CB451B">
        <w:rPr>
          <w:bCs/>
        </w:rPr>
        <w:t xml:space="preserve"> u knihoven s </w:t>
      </w:r>
      <w:r w:rsidR="001D6AAA" w:rsidRPr="00CB451B">
        <w:rPr>
          <w:bCs/>
        </w:rPr>
        <w:t>velkým</w:t>
      </w:r>
      <w:r w:rsidR="006D2E85" w:rsidRPr="00CB451B">
        <w:rPr>
          <w:bCs/>
        </w:rPr>
        <w:t xml:space="preserve"> množstvím placených zahraničních elektronických zdrojů). </w:t>
      </w:r>
      <w:r w:rsidR="00391353" w:rsidRPr="00CB451B">
        <w:rPr>
          <w:bCs/>
        </w:rPr>
        <w:t xml:space="preserve">Další zdroje (Souborný katalog ČR – SK ČR a Virtuální polytechnická knihovna – VPK) budou zachovány a v rámci CPK využity, bude u nich ale muset proběhnout proces transformace a konsolidace. </w:t>
      </w:r>
    </w:p>
    <w:p w:rsidR="00391353" w:rsidRPr="00CB451B" w:rsidRDefault="00391353" w:rsidP="00930314">
      <w:pPr>
        <w:shd w:val="clear" w:color="auto" w:fill="FFFFFF" w:themeFill="background1"/>
        <w:rPr>
          <w:bCs/>
        </w:rPr>
      </w:pPr>
    </w:p>
    <w:p w:rsidR="00AC6D99" w:rsidRPr="00CB451B" w:rsidRDefault="00F27786" w:rsidP="00930314">
      <w:pPr>
        <w:shd w:val="clear" w:color="auto" w:fill="FFFFFF" w:themeFill="background1"/>
        <w:rPr>
          <w:bCs/>
        </w:rPr>
      </w:pPr>
      <w:r w:rsidRPr="00CB451B">
        <w:rPr>
          <w:bCs/>
        </w:rPr>
        <w:t>Integrace JIB proběhne postupně</w:t>
      </w:r>
      <w:r w:rsidR="00C42D74" w:rsidRPr="00CB451B">
        <w:rPr>
          <w:bCs/>
        </w:rPr>
        <w:t xml:space="preserve">. </w:t>
      </w:r>
      <w:r w:rsidRPr="00CB451B">
        <w:rPr>
          <w:bCs/>
        </w:rPr>
        <w:t xml:space="preserve"> JIB musí</w:t>
      </w:r>
      <w:r w:rsidR="00C42D74" w:rsidRPr="00CB451B">
        <w:rPr>
          <w:bCs/>
        </w:rPr>
        <w:t xml:space="preserve"> být</w:t>
      </w:r>
      <w:r w:rsidRPr="00CB451B">
        <w:rPr>
          <w:bCs/>
        </w:rPr>
        <w:t xml:space="preserve"> s ohledem na vysoký počet knihoven, které ji využívají, i frekvenci využití funkční až do doby, než bude k dispozici </w:t>
      </w:r>
      <w:r w:rsidR="0075721E" w:rsidRPr="00CB451B">
        <w:rPr>
          <w:bCs/>
        </w:rPr>
        <w:t xml:space="preserve">a </w:t>
      </w:r>
      <w:r w:rsidR="00325492">
        <w:rPr>
          <w:bCs/>
        </w:rPr>
        <w:t>č</w:t>
      </w:r>
      <w:r w:rsidR="0075721E" w:rsidRPr="00CB451B">
        <w:rPr>
          <w:bCs/>
        </w:rPr>
        <w:t>eskými</w:t>
      </w:r>
      <w:r w:rsidR="00325492">
        <w:rPr>
          <w:bCs/>
        </w:rPr>
        <w:t xml:space="preserve"> </w:t>
      </w:r>
      <w:r w:rsidR="0075721E" w:rsidRPr="00CB451B">
        <w:rPr>
          <w:bCs/>
        </w:rPr>
        <w:t xml:space="preserve">knihovnami akceptována </w:t>
      </w:r>
      <w:r w:rsidRPr="00CB451B">
        <w:rPr>
          <w:bCs/>
        </w:rPr>
        <w:t xml:space="preserve">její </w:t>
      </w:r>
      <w:r w:rsidR="001D6AAA" w:rsidRPr="00CB451B">
        <w:rPr>
          <w:bCs/>
        </w:rPr>
        <w:t>plnohodnotná</w:t>
      </w:r>
      <w:r w:rsidRPr="00CB451B">
        <w:rPr>
          <w:bCs/>
        </w:rPr>
        <w:t xml:space="preserve"> náhrada. Totéž platí i o částečné náhradě funkcionality oborových bran.</w:t>
      </w:r>
    </w:p>
    <w:p w:rsidR="00834621" w:rsidRDefault="00834621" w:rsidP="00930314"/>
    <w:p w:rsidR="00873DEB" w:rsidRDefault="00873DEB" w:rsidP="00930314">
      <w:pPr>
        <w:rPr>
          <w:b/>
        </w:rPr>
      </w:pPr>
      <w:r w:rsidRPr="00873DEB">
        <w:rPr>
          <w:b/>
        </w:rPr>
        <w:t>Jednotná informační brána a oborové brány</w:t>
      </w:r>
    </w:p>
    <w:p w:rsidR="00873DEB" w:rsidRPr="00873DEB" w:rsidRDefault="00873DEB" w:rsidP="00930314">
      <w:pPr>
        <w:rPr>
          <w:b/>
        </w:rPr>
      </w:pPr>
    </w:p>
    <w:p w:rsidR="00B51658" w:rsidRPr="00CB451B" w:rsidRDefault="00032B94" w:rsidP="00930314">
      <w:r w:rsidRPr="00CB451B">
        <w:t xml:space="preserve">Jednotná informační brána (JIB) </w:t>
      </w:r>
      <w:hyperlink r:id="rId20" w:history="1">
        <w:r w:rsidR="00140816" w:rsidRPr="001B6349">
          <w:rPr>
            <w:rStyle w:val="Hypertextovodkaz"/>
          </w:rPr>
          <w:t>http://www.jib.cz</w:t>
        </w:r>
      </w:hyperlink>
      <w:r w:rsidR="00140816">
        <w:t xml:space="preserve"> </w:t>
      </w:r>
      <w:r w:rsidRPr="00CB451B">
        <w:t xml:space="preserve">umožňuje uživatelům z jednoho místa v jednotném rozhraní využívat různé české i zahraniční zdroje (katalogy knihoven, souborné katalogy, plnotextové databáze a digitální knihovny). JIB zahrnuje univerzální i oborově specializované zdroje. </w:t>
      </w:r>
    </w:p>
    <w:p w:rsidR="00140816" w:rsidRDefault="00140816" w:rsidP="00930314">
      <w:r w:rsidRPr="00CB451B">
        <w:t xml:space="preserve">JIB slouží svým uživatelům, jimiž jsou především knihovny, spolehlivě a bez výpadků již 12. rok a stala se důležitou součástí služeb českých i zahraničních knihoven. </w:t>
      </w:r>
      <w:r>
        <w:t>Kromě funkce vyhledávače a informační části poskytuje českým knihovnám i velmi využívanou službu přebírání záznamů.</w:t>
      </w:r>
    </w:p>
    <w:p w:rsidR="00140816" w:rsidRDefault="00140816" w:rsidP="00930314"/>
    <w:p w:rsidR="000B3A5A" w:rsidRPr="000B3A5A" w:rsidRDefault="000B3A5A" w:rsidP="000B3A5A">
      <w:pPr>
        <w:jc w:val="left"/>
        <w:rPr>
          <w:b/>
          <w:bCs/>
          <w:sz w:val="24"/>
          <w:szCs w:val="24"/>
        </w:rPr>
      </w:pPr>
      <w:r w:rsidRPr="000B3A5A">
        <w:rPr>
          <w:b/>
          <w:bCs/>
          <w:sz w:val="24"/>
          <w:szCs w:val="24"/>
        </w:rPr>
        <w:t>Využití JIB v roce 2013</w:t>
      </w:r>
    </w:p>
    <w:p w:rsidR="00BA423D" w:rsidRDefault="00BA423D" w:rsidP="00BA423D">
      <w:pPr>
        <w:jc w:val="left"/>
        <w:rPr>
          <w:b/>
          <w:bCs/>
          <w:color w:val="E5004B"/>
          <w:sz w:val="24"/>
          <w:szCs w:val="24"/>
        </w:rPr>
      </w:pPr>
      <w:bookmarkStart w:id="29" w:name="h.ah1zcdcfyhdo"/>
      <w:bookmarkStart w:id="30" w:name="h.ffjmm2pcf3uc"/>
      <w:bookmarkEnd w:id="29"/>
      <w:bookmarkEnd w:id="3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71"/>
        <w:gridCol w:w="1627"/>
      </w:tblGrid>
      <w:tr w:rsidR="00BA423D" w:rsidTr="00BA42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004B"/>
            <w:hideMark/>
          </w:tcPr>
          <w:p w:rsidR="00BA423D" w:rsidRDefault="00BA423D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Položka 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004B"/>
            <w:hideMark/>
          </w:tcPr>
          <w:p w:rsidR="00BA423D" w:rsidRDefault="00BA423D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Počet</w:t>
            </w:r>
          </w:p>
        </w:tc>
      </w:tr>
      <w:tr w:rsidR="00BA423D" w:rsidTr="00BA42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BA423D">
            <w:r>
              <w:t>Registrované knihovny</w:t>
            </w:r>
            <w:r w:rsidR="00800BE2">
              <w:t>, které mohou přes JIB přistupovat k placeným EIZ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800BE2">
            <w:pPr>
              <w:jc w:val="right"/>
            </w:pPr>
            <w:r>
              <w:t>27</w:t>
            </w:r>
          </w:p>
        </w:tc>
      </w:tr>
      <w:tr w:rsidR="00800BE2" w:rsidTr="00BA42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E2" w:rsidRDefault="00800BE2">
            <w:r>
              <w:t>Knihovny, jejichž katalogy a databáze jsou zapojené v JIB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E2" w:rsidRDefault="00800BE2">
            <w:pPr>
              <w:jc w:val="right"/>
            </w:pPr>
            <w:r>
              <w:t>46</w:t>
            </w:r>
          </w:p>
        </w:tc>
      </w:tr>
      <w:tr w:rsidR="00BA423D" w:rsidTr="00BA42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BA423D">
            <w:r>
              <w:t>Knihovny, které využívají přebírání záznamů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BA423D">
            <w:pPr>
              <w:jc w:val="right"/>
            </w:pPr>
            <w:r>
              <w:t>162</w:t>
            </w:r>
          </w:p>
        </w:tc>
      </w:tr>
      <w:tr w:rsidR="00BA423D" w:rsidTr="00BA42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BA423D">
            <w:r>
              <w:t>MetaLib – Prohledatelné zdroje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BA423D">
            <w:pPr>
              <w:jc w:val="right"/>
            </w:pPr>
            <w:r>
              <w:t>171</w:t>
            </w:r>
          </w:p>
        </w:tc>
      </w:tr>
      <w:tr w:rsidR="00BA423D" w:rsidTr="00BA42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BA423D">
            <w:r>
              <w:t>MetaLib – Odkazové zdroje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BA423D">
            <w:pPr>
              <w:jc w:val="right"/>
            </w:pPr>
            <w:r>
              <w:t>136</w:t>
            </w:r>
          </w:p>
        </w:tc>
      </w:tr>
      <w:tr w:rsidR="00BA423D" w:rsidTr="00BA42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BA423D">
            <w:r>
              <w:t>SFX - Zdroje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BA423D">
            <w:pPr>
              <w:jc w:val="right"/>
            </w:pPr>
            <w:r>
              <w:t>10</w:t>
            </w:r>
          </w:p>
        </w:tc>
      </w:tr>
      <w:tr w:rsidR="00BA423D" w:rsidTr="00BA42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BA423D">
            <w:r>
              <w:t>SFX - Cíle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BA423D">
            <w:pPr>
              <w:jc w:val="right"/>
            </w:pPr>
            <w:r>
              <w:t>181</w:t>
            </w:r>
          </w:p>
        </w:tc>
      </w:tr>
      <w:tr w:rsidR="00BA423D" w:rsidTr="00BA42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BA423D">
            <w:r>
              <w:t>Přístupy přes webové rozhraní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BA423D">
            <w:pPr>
              <w:jc w:val="right"/>
            </w:pPr>
            <w:r>
              <w:t>3 508 640</w:t>
            </w:r>
          </w:p>
        </w:tc>
      </w:tr>
      <w:tr w:rsidR="00BA423D" w:rsidTr="00BA42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BA423D">
            <w:r>
              <w:t>Přístupy (dotazy) Z39.50 – stahování záznamů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BA423D">
            <w:pPr>
              <w:jc w:val="right"/>
            </w:pPr>
            <w:r>
              <w:t>748748</w:t>
            </w:r>
          </w:p>
        </w:tc>
      </w:tr>
      <w:tr w:rsidR="00BA423D" w:rsidTr="00BA42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BA423D">
            <w:r>
              <w:t>Průměrný počet dotazů/1 pracovní den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23D" w:rsidRDefault="00BA423D">
            <w:pPr>
              <w:jc w:val="right"/>
            </w:pPr>
            <w:r>
              <w:t>2 971</w:t>
            </w:r>
          </w:p>
        </w:tc>
      </w:tr>
    </w:tbl>
    <w:p w:rsidR="00BA423D" w:rsidRDefault="00BA423D" w:rsidP="00BA423D">
      <w:pPr>
        <w:rPr>
          <w:b/>
          <w:color w:val="E36C0A"/>
        </w:rPr>
      </w:pPr>
    </w:p>
    <w:p w:rsidR="00BA423D" w:rsidRDefault="00BA423D">
      <w:pPr>
        <w:jc w:val="left"/>
        <w:rPr>
          <w:b/>
          <w:color w:val="E36C0A"/>
        </w:rPr>
      </w:pPr>
    </w:p>
    <w:p w:rsidR="00B51658" w:rsidRPr="00CB451B" w:rsidRDefault="00B51658" w:rsidP="00930314">
      <w:r w:rsidRPr="00CB451B">
        <w:t xml:space="preserve">Postupy i technologie odzkoušené v JIB se staly základem pro vybudování </w:t>
      </w:r>
      <w:r>
        <w:t xml:space="preserve">šesti </w:t>
      </w:r>
      <w:r w:rsidRPr="00CB451B">
        <w:t>oborových bran</w:t>
      </w:r>
      <w:r>
        <w:t xml:space="preserve">: </w:t>
      </w:r>
      <w:r w:rsidRPr="00CB451B">
        <w:t xml:space="preserve"> </w:t>
      </w:r>
    </w:p>
    <w:p w:rsidR="00B51658" w:rsidRDefault="00032B94" w:rsidP="00930314">
      <w:pPr>
        <w:pStyle w:val="Odstavecseseznamem"/>
        <w:numPr>
          <w:ilvl w:val="0"/>
          <w:numId w:val="43"/>
        </w:numPr>
        <w:shd w:val="clear" w:color="auto" w:fill="FFFFFF" w:themeFill="background1"/>
        <w:ind w:left="360"/>
      </w:pPr>
      <w:r w:rsidRPr="00B51658">
        <w:t>Oborová brána Umění a architektura -  ART</w:t>
      </w:r>
      <w:r w:rsidR="00B51658">
        <w:t xml:space="preserve">: </w:t>
      </w:r>
      <w:r w:rsidRPr="00B51658">
        <w:t xml:space="preserve"> </w:t>
      </w:r>
      <w:hyperlink r:id="rId21" w:history="1">
        <w:r w:rsidR="00B51658" w:rsidRPr="00C82451">
          <w:rPr>
            <w:rStyle w:val="Hypertextovodkaz"/>
          </w:rPr>
          <w:t>http://art.jib.cz</w:t>
        </w:r>
      </w:hyperlink>
    </w:p>
    <w:p w:rsidR="00B51658" w:rsidRDefault="00032B94" w:rsidP="00930314">
      <w:pPr>
        <w:pStyle w:val="Odstavecseseznamem"/>
        <w:numPr>
          <w:ilvl w:val="0"/>
          <w:numId w:val="43"/>
        </w:numPr>
        <w:shd w:val="clear" w:color="auto" w:fill="FFFFFF" w:themeFill="background1"/>
        <w:ind w:left="360"/>
      </w:pPr>
      <w:r w:rsidRPr="00B51658">
        <w:t>Oborová brána Mezinárodní vztahy-  IREL</w:t>
      </w:r>
      <w:r w:rsidR="00B51658">
        <w:t xml:space="preserve">: </w:t>
      </w:r>
      <w:hyperlink r:id="rId22" w:history="1">
        <w:r w:rsidR="00B51658" w:rsidRPr="00C82451">
          <w:rPr>
            <w:rStyle w:val="Hypertextovodkaz"/>
          </w:rPr>
          <w:t>http://irel.jib.cz</w:t>
        </w:r>
      </w:hyperlink>
      <w:r w:rsidR="00B51658">
        <w:t xml:space="preserve"> </w:t>
      </w:r>
    </w:p>
    <w:p w:rsidR="00B51658" w:rsidRDefault="00032B94" w:rsidP="00930314">
      <w:pPr>
        <w:pStyle w:val="Odstavecseseznamem"/>
        <w:numPr>
          <w:ilvl w:val="0"/>
          <w:numId w:val="43"/>
        </w:numPr>
        <w:shd w:val="clear" w:color="auto" w:fill="FFFFFF" w:themeFill="background1"/>
        <w:ind w:left="360"/>
      </w:pPr>
      <w:r w:rsidRPr="00B51658">
        <w:t>Oborová brána Knihovni</w:t>
      </w:r>
      <w:r w:rsidR="00B51658">
        <w:t xml:space="preserve">ctví a vědecké informace -  KIV: </w:t>
      </w:r>
      <w:hyperlink r:id="rId23" w:history="1">
        <w:r w:rsidR="00B51658" w:rsidRPr="00C82451">
          <w:rPr>
            <w:rStyle w:val="Hypertextovodkaz"/>
          </w:rPr>
          <w:t>http://kiv.jib.cz</w:t>
        </w:r>
      </w:hyperlink>
    </w:p>
    <w:p w:rsidR="004706A9" w:rsidRPr="004706A9" w:rsidRDefault="004706A9" w:rsidP="00930314">
      <w:pPr>
        <w:pStyle w:val="Odstavecseseznamem"/>
        <w:numPr>
          <w:ilvl w:val="0"/>
          <w:numId w:val="43"/>
        </w:numPr>
        <w:shd w:val="clear" w:color="auto" w:fill="FFFFFF" w:themeFill="background1"/>
        <w:ind w:left="360"/>
        <w:contextualSpacing/>
        <w:rPr>
          <w:rFonts w:asciiTheme="minorHAnsi" w:hAnsiTheme="minorHAnsi" w:cs="Times New Roman"/>
        </w:rPr>
      </w:pPr>
      <w:r w:rsidRPr="004706A9">
        <w:rPr>
          <w:rFonts w:asciiTheme="minorHAnsi" w:hAnsiTheme="minorHAnsi" w:cs="Times New Roman"/>
        </w:rPr>
        <w:t xml:space="preserve">Oborová brána MUSICA  -  MUS : </w:t>
      </w:r>
      <w:hyperlink r:id="rId24" w:history="1">
        <w:r w:rsidRPr="004706A9">
          <w:rPr>
            <w:rStyle w:val="Hypertextovodkaz"/>
            <w:rFonts w:asciiTheme="minorHAnsi" w:hAnsiTheme="minorHAnsi" w:cs="Times New Roman"/>
          </w:rPr>
          <w:t>http://mus.jib.cz</w:t>
        </w:r>
      </w:hyperlink>
      <w:r w:rsidRPr="004706A9">
        <w:rPr>
          <w:rFonts w:asciiTheme="minorHAnsi" w:hAnsiTheme="minorHAnsi" w:cs="Times New Roman"/>
        </w:rPr>
        <w:t xml:space="preserve"> </w:t>
      </w:r>
    </w:p>
    <w:p w:rsidR="004706A9" w:rsidRPr="004706A9" w:rsidRDefault="004706A9" w:rsidP="00930314">
      <w:pPr>
        <w:pStyle w:val="Odstavecseseznamem"/>
        <w:numPr>
          <w:ilvl w:val="0"/>
          <w:numId w:val="43"/>
        </w:numPr>
        <w:shd w:val="clear" w:color="auto" w:fill="FFFFFF" w:themeFill="background1"/>
        <w:ind w:left="360"/>
        <w:contextualSpacing/>
        <w:rPr>
          <w:rStyle w:val="Hypertextovodkaz"/>
          <w:rFonts w:asciiTheme="minorHAnsi" w:hAnsiTheme="minorHAnsi" w:cs="Times New Roman"/>
          <w:color w:val="auto"/>
          <w:u w:val="none"/>
        </w:rPr>
      </w:pPr>
      <w:r w:rsidRPr="004706A9">
        <w:rPr>
          <w:rFonts w:asciiTheme="minorHAnsi" w:hAnsiTheme="minorHAnsi" w:cs="Times New Roman"/>
        </w:rPr>
        <w:t xml:space="preserve">Oborová brána PRÁVO: </w:t>
      </w:r>
      <w:hyperlink r:id="rId25" w:history="1">
        <w:r w:rsidRPr="004706A9">
          <w:rPr>
            <w:rStyle w:val="Hypertextovodkaz"/>
            <w:rFonts w:asciiTheme="minorHAnsi" w:hAnsiTheme="minorHAnsi" w:cs="Times New Roman"/>
          </w:rPr>
          <w:t>http://pravo.jib.cz</w:t>
        </w:r>
      </w:hyperlink>
    </w:p>
    <w:p w:rsidR="00032B94" w:rsidRPr="004706A9" w:rsidRDefault="004706A9" w:rsidP="00930314">
      <w:pPr>
        <w:pStyle w:val="Odstavecseseznamem"/>
        <w:numPr>
          <w:ilvl w:val="0"/>
          <w:numId w:val="43"/>
        </w:numPr>
        <w:shd w:val="clear" w:color="auto" w:fill="FFFFFF" w:themeFill="background1"/>
        <w:ind w:left="360"/>
        <w:contextualSpacing/>
        <w:rPr>
          <w:rFonts w:asciiTheme="minorHAnsi" w:hAnsiTheme="minorHAnsi" w:cs="Times New Roman"/>
        </w:rPr>
      </w:pPr>
      <w:r w:rsidRPr="004706A9">
        <w:rPr>
          <w:rFonts w:asciiTheme="minorHAnsi" w:hAnsiTheme="minorHAnsi" w:cs="Times New Roman"/>
        </w:rPr>
        <w:t xml:space="preserve">Oborová brána TECHNIKA – TECH: </w:t>
      </w:r>
      <w:hyperlink r:id="rId26" w:history="1">
        <w:r w:rsidRPr="004706A9">
          <w:rPr>
            <w:rStyle w:val="Hypertextovodkaz"/>
            <w:rFonts w:asciiTheme="minorHAnsi" w:hAnsiTheme="minorHAnsi" w:cs="Times New Roman"/>
          </w:rPr>
          <w:t>http://tech.jib.cz</w:t>
        </w:r>
      </w:hyperlink>
      <w:r w:rsidR="00B51658" w:rsidRPr="004706A9">
        <w:rPr>
          <w:rFonts w:asciiTheme="minorHAnsi" w:hAnsiTheme="minorHAnsi"/>
        </w:rPr>
        <w:t xml:space="preserve">  </w:t>
      </w:r>
    </w:p>
    <w:p w:rsidR="00032B94" w:rsidRPr="00CB451B" w:rsidRDefault="00032B94" w:rsidP="00930314"/>
    <w:p w:rsidR="0075721E" w:rsidRPr="00CB451B" w:rsidRDefault="0075721E" w:rsidP="00930314">
      <w:r w:rsidRPr="00CB451B">
        <w:t>Podrobně je funkcionalita JIB a oborových bran, kterou je třeba v rámci CPK zachovat nebo pl</w:t>
      </w:r>
      <w:r w:rsidR="004706A9">
        <w:t>nohodnotně nahradit, popsána v plné verzi Projektového záměru_verze 3 (Příloha</w:t>
      </w:r>
      <w:r w:rsidRPr="00CB451B">
        <w:t xml:space="preserve"> 4: JIB a oborové brány: funkcionalita </w:t>
      </w:r>
      <w:r w:rsidR="004706A9">
        <w:t>a zapojené knihovny)</w:t>
      </w:r>
    </w:p>
    <w:p w:rsidR="0075721E" w:rsidRPr="00CB451B" w:rsidRDefault="0075721E" w:rsidP="00930314"/>
    <w:p w:rsidR="00D55112" w:rsidRPr="00CB451B" w:rsidRDefault="0075721E" w:rsidP="00930314">
      <w:r w:rsidRPr="00CB451B">
        <w:t>Je třeba zdůraznit, že integrace zdrojů v rámci JIB je založena na jiném modelu, než je cílový model integrace zdrojů pro CPK.</w:t>
      </w:r>
      <w:r w:rsidR="004706A9">
        <w:t xml:space="preserve"> </w:t>
      </w:r>
      <w:r w:rsidR="00D55112" w:rsidRPr="00CB451B">
        <w:t>I</w:t>
      </w:r>
      <w:r w:rsidRPr="00CB451B">
        <w:t>ntegrace v rámci J</w:t>
      </w:r>
      <w:r w:rsidR="00D55112" w:rsidRPr="00CB451B">
        <w:t>IB a oborových bran není primárně založena na využití centrálního a lokálního indexu, ale na paralelním prohledávání zdrojů. JIB má jen minimum zdrojů „u sebe“ v indexu a prohledává externí zdroje. Negativním důsledkem je pomalé vracení výsledků. Integrace zdrojů je ale snazší než v případě využití indexů a umožňuje integrovat i zdroje hůře dostupné či méně využívané. Proto bude nutné i v rámci CPK paralelní prohledávání zachovat.</w:t>
      </w:r>
      <w:r w:rsidR="009F7319">
        <w:t xml:space="preserve"> </w:t>
      </w:r>
    </w:p>
    <w:p w:rsidR="00140816" w:rsidRDefault="00D55112" w:rsidP="00930314">
      <w:r w:rsidRPr="00CB451B">
        <w:t>Graficky lze</w:t>
      </w:r>
      <w:r w:rsidR="004706A9">
        <w:t xml:space="preserve"> velmi </w:t>
      </w:r>
      <w:r w:rsidRPr="00CB451B">
        <w:t xml:space="preserve">zjednodušeně </w:t>
      </w:r>
      <w:r w:rsidR="001D6AAA" w:rsidRPr="00CB451B">
        <w:t>integraci</w:t>
      </w:r>
      <w:r w:rsidRPr="00CB451B">
        <w:t xml:space="preserve"> zdrojů v rámci JIB znázornit takto:</w:t>
      </w:r>
    </w:p>
    <w:p w:rsidR="00140816" w:rsidRDefault="00140816" w:rsidP="00930314"/>
    <w:p w:rsidR="00140816" w:rsidRDefault="00140816" w:rsidP="00930314">
      <w:r>
        <w:rPr>
          <w:noProof/>
          <w:lang w:eastAsia="cs-CZ"/>
        </w:rPr>
        <w:drawing>
          <wp:inline distT="0" distB="0" distL="0" distR="0" wp14:anchorId="4D329198" wp14:editId="2808557A">
            <wp:extent cx="5530468" cy="3580482"/>
            <wp:effectExtent l="0" t="0" r="0" b="127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B easy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467" cy="358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1D" w:rsidRDefault="0020081D" w:rsidP="00930314"/>
    <w:p w:rsidR="00AC6D99" w:rsidRDefault="00AC6D99" w:rsidP="00930314">
      <w:r w:rsidRPr="00CB451B">
        <w:t xml:space="preserve">Knihovny sdílejí své klasické i elektronické zdroje prostřednictvím SK ČR a JIB. Oba zdroje jsou propojeny – SK ČR je integrován do JIB. Většina českých knihoven využívá SK ČR i JIB, což představuje dobrou průpravu na spolupráci v rámci CPK, </w:t>
      </w:r>
      <w:r w:rsidR="007923E5" w:rsidRPr="00CB451B">
        <w:t xml:space="preserve">některé </w:t>
      </w:r>
      <w:r w:rsidRPr="00CB451B">
        <w:t xml:space="preserve">městské knihovny využívají svůj souborný katalog SKAT, řada knihoven (zejména menších) však pracuje v naprosté izolaci, centrální služby nevyužívá a často o nich ani neví.  </w:t>
      </w:r>
      <w:r w:rsidR="0055379C" w:rsidRPr="00CB451B">
        <w:t xml:space="preserve">Oborové brány slouží omezené uživatelské komunitě, v širším </w:t>
      </w:r>
      <w:r w:rsidR="00ED23D1" w:rsidRPr="00CB451B">
        <w:t>kontextu</w:t>
      </w:r>
      <w:r w:rsidR="0055379C" w:rsidRPr="00CB451B">
        <w:t xml:space="preserve"> však zůstávají ukryté, i když integrují řadu zdrojů zajímavých pro širokou veřejnost.</w:t>
      </w:r>
    </w:p>
    <w:p w:rsidR="00873DEB" w:rsidRDefault="001D6AAA" w:rsidP="001D6AAA">
      <w:pPr>
        <w:widowControl w:val="0"/>
        <w:autoSpaceDE w:val="0"/>
        <w:autoSpaceDN w:val="0"/>
        <w:adjustRightInd w:val="0"/>
        <w:rPr>
          <w:rFonts w:cs="ArialMT"/>
        </w:rPr>
      </w:pPr>
      <w:r>
        <w:rPr>
          <w:rFonts w:cs="ArialMT"/>
        </w:rPr>
        <w:lastRenderedPageBreak/>
        <w:t xml:space="preserve">Řada zakládajících knihoven již implementovala nebo implementuje kombinaci discovery systémů, centrálních/lokálních indexů a linkserverů. </w:t>
      </w:r>
    </w:p>
    <w:p w:rsidR="00873DEB" w:rsidRDefault="00873DEB" w:rsidP="001D6AAA">
      <w:pPr>
        <w:widowControl w:val="0"/>
        <w:autoSpaceDE w:val="0"/>
        <w:autoSpaceDN w:val="0"/>
        <w:adjustRightInd w:val="0"/>
        <w:rPr>
          <w:rFonts w:cs="ArialMT"/>
        </w:rPr>
      </w:pPr>
    </w:p>
    <w:p w:rsidR="00873DEB" w:rsidRDefault="00873DEB" w:rsidP="00873DEB">
      <w:pPr>
        <w:widowControl w:val="0"/>
        <w:autoSpaceDE w:val="0"/>
        <w:autoSpaceDN w:val="0"/>
        <w:adjustRightInd w:val="0"/>
        <w:rPr>
          <w:rFonts w:cs="ArialMT"/>
        </w:rPr>
      </w:pPr>
      <w:r>
        <w:rPr>
          <w:rFonts w:cs="ArialMT"/>
        </w:rPr>
        <w:t>Současný stav linkování v zakládajících knihovnách CPK lze graficky znázornit takto (obrázek bude dopracován).</w:t>
      </w:r>
    </w:p>
    <w:p w:rsidR="00873DEB" w:rsidRDefault="00873DEB" w:rsidP="00873DEB">
      <w:pPr>
        <w:widowControl w:val="0"/>
        <w:autoSpaceDE w:val="0"/>
        <w:autoSpaceDN w:val="0"/>
        <w:adjustRightInd w:val="0"/>
        <w:rPr>
          <w:rFonts w:cs="ArialMT"/>
          <w:i/>
        </w:rPr>
      </w:pPr>
      <w:r w:rsidRPr="00807D13">
        <w:rPr>
          <w:rFonts w:cs="ArialMT"/>
          <w:i/>
        </w:rPr>
        <w:t xml:space="preserve">Poznámka: Univerzita Karlova je přidána s ohledem na </w:t>
      </w:r>
      <w:r>
        <w:rPr>
          <w:rFonts w:cs="ArialMT"/>
          <w:i/>
        </w:rPr>
        <w:t>zajištění linkserveru pro oborovou bránu PRÁVO</w:t>
      </w:r>
    </w:p>
    <w:p w:rsidR="00873DEB" w:rsidRDefault="00873DEB" w:rsidP="00873DEB">
      <w:pPr>
        <w:widowControl w:val="0"/>
        <w:autoSpaceDE w:val="0"/>
        <w:autoSpaceDN w:val="0"/>
        <w:adjustRightInd w:val="0"/>
        <w:rPr>
          <w:rFonts w:cs="ArialMT"/>
        </w:rPr>
      </w:pPr>
    </w:p>
    <w:p w:rsidR="00873DEB" w:rsidRDefault="00873DEB" w:rsidP="00873DEB">
      <w:pPr>
        <w:widowControl w:val="0"/>
        <w:autoSpaceDE w:val="0"/>
        <w:autoSpaceDN w:val="0"/>
        <w:adjustRightInd w:val="0"/>
        <w:rPr>
          <w:rFonts w:cs="ArialMT"/>
        </w:rPr>
      </w:pPr>
      <w:r>
        <w:rPr>
          <w:noProof/>
          <w:lang w:eastAsia="cs-CZ"/>
        </w:rPr>
        <w:drawing>
          <wp:inline distT="0" distB="0" distL="0" distR="0" wp14:anchorId="77CF37B1" wp14:editId="63988001">
            <wp:extent cx="5355772" cy="3744686"/>
            <wp:effectExtent l="0" t="0" r="0" b="8255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ovani dne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797" cy="374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EB" w:rsidRDefault="00873DEB" w:rsidP="001D6AAA">
      <w:pPr>
        <w:widowControl w:val="0"/>
        <w:autoSpaceDE w:val="0"/>
        <w:autoSpaceDN w:val="0"/>
        <w:adjustRightInd w:val="0"/>
        <w:rPr>
          <w:rFonts w:cs="ArialMT"/>
        </w:rPr>
      </w:pPr>
    </w:p>
    <w:p w:rsidR="00873DEB" w:rsidRDefault="00873DEB" w:rsidP="001D6AAA">
      <w:pPr>
        <w:widowControl w:val="0"/>
        <w:autoSpaceDE w:val="0"/>
        <w:autoSpaceDN w:val="0"/>
        <w:adjustRightInd w:val="0"/>
        <w:rPr>
          <w:rFonts w:cs="ArialMT"/>
        </w:rPr>
      </w:pPr>
    </w:p>
    <w:p w:rsidR="00873DEB" w:rsidRDefault="00873DEB" w:rsidP="001D6AAA">
      <w:pPr>
        <w:widowControl w:val="0"/>
        <w:autoSpaceDE w:val="0"/>
        <w:autoSpaceDN w:val="0"/>
        <w:adjustRightInd w:val="0"/>
        <w:rPr>
          <w:rFonts w:cs="ArialMT"/>
        </w:rPr>
      </w:pPr>
    </w:p>
    <w:p w:rsidR="001D6AAA" w:rsidRDefault="001D6AAA" w:rsidP="001D6AAA">
      <w:pPr>
        <w:widowControl w:val="0"/>
        <w:autoSpaceDE w:val="0"/>
        <w:autoSpaceDN w:val="0"/>
        <w:adjustRightInd w:val="0"/>
        <w:rPr>
          <w:rFonts w:cs="ArialMT"/>
        </w:rPr>
      </w:pPr>
      <w:r>
        <w:rPr>
          <w:rFonts w:cs="ArialMT"/>
        </w:rPr>
        <w:t xml:space="preserve">Jejich praktické zkušenosti ukazují, že centrální řešení nemusí být vždy (např. v případě linkování) ideální variantou a že u těchto projektů bude zřejmě realistickou cestou integrace zachování stávajících linkserverů a jejich </w:t>
      </w:r>
      <w:r w:rsidR="002245C6">
        <w:rPr>
          <w:rFonts w:cs="ArialMT"/>
        </w:rPr>
        <w:t>za</w:t>
      </w:r>
      <w:r>
        <w:rPr>
          <w:rFonts w:cs="ArialMT"/>
        </w:rPr>
        <w:t xml:space="preserve">pojení v rámci CPK. </w:t>
      </w:r>
    </w:p>
    <w:p w:rsidR="001D6AAA" w:rsidRDefault="001D6AAA" w:rsidP="001D6AAA">
      <w:pPr>
        <w:widowControl w:val="0"/>
        <w:autoSpaceDE w:val="0"/>
        <w:autoSpaceDN w:val="0"/>
        <w:adjustRightInd w:val="0"/>
        <w:rPr>
          <w:rFonts w:cs="ArialMT"/>
        </w:rPr>
      </w:pPr>
    </w:p>
    <w:p w:rsidR="009F7319" w:rsidRDefault="001D6AAA" w:rsidP="001D6AAA">
      <w:pPr>
        <w:widowControl w:val="0"/>
        <w:autoSpaceDE w:val="0"/>
        <w:autoSpaceDN w:val="0"/>
        <w:adjustRightInd w:val="0"/>
      </w:pPr>
      <w:r>
        <w:rPr>
          <w:rFonts w:cs="ArialMT"/>
        </w:rPr>
        <w:t xml:space="preserve">U centrálního linkserveru, který by měl pokrýt různorodé a rozsáhlé předplatné řady knihoven, by byla problematická centrální správa zdrojů, udržování aktuálnosti aktivací dostupných EIZ jednotlivých knihoven podle licencí, problematické by bylo i shromažďování a udržování aktuálních informací z knihoven. Výsledné menu linkserveru by obsahovalo velký počet odkazů vzhledem k množství aktivovaných EIZ a počtu zapojených knihoven navíc s údaji o dostupnosti. Menu by bylo pro uživatele nepřehledné, hrozilo by riziko preference cílových odkazů EIZ uživatelem podle pořadí zobrazení v menu linkserveru, čímž by docházelo ke znevýhodnění některých databází. Nereálná by byla i customizace menu pro jednotlivou knihovnu. Takový centrální linksever by čelil vysoké provozní zátěži, která by mohla způsobovat nedostatečně rychlou odezvu pro uživatele. S ohledem na uvedené skutečnosti se jeví jako reálný a praktický model založený na kombinací základního linkserveru CPK poskytující ho služby knihovnám, které mají shodné (nebo téměř shodné) s externími linkservery institucí (skupin institucí)se specifickými zdroji a potřebami. </w:t>
      </w:r>
    </w:p>
    <w:p w:rsidR="00AC6D99" w:rsidRPr="00CB451B" w:rsidRDefault="00AC6D99" w:rsidP="00930314"/>
    <w:p w:rsidR="00BF4137" w:rsidRPr="00CB451B" w:rsidRDefault="00BF4137" w:rsidP="00BF4137">
      <w:r w:rsidRPr="00CB451B">
        <w:lastRenderedPageBreak/>
        <w:t xml:space="preserve">Sdílení identit probíhá bilaterálně na experimentální, nikoli provozní, úrovni. V některých knihovnách se začíná využívat pro registraci a přihlášení MojeID. Online platby jsou realizovány ve zkušební verzi v několika knihovnách, nikde však není možné za služby knihovny online platit standardní platební kartou. Příprava knihovních systémů na zapojení do CPK je v počáteční fázi, </w:t>
      </w:r>
      <w:r>
        <w:t>standardy</w:t>
      </w:r>
      <w:r w:rsidRPr="00CB451B">
        <w:t xml:space="preserve"> interoperability jsou definovány, producenti knihovních systémů se snaží </w:t>
      </w:r>
      <w:r>
        <w:t xml:space="preserve">alespoň základní </w:t>
      </w:r>
      <w:r w:rsidRPr="00CB451B">
        <w:t xml:space="preserve">podmínky splnit, </w:t>
      </w:r>
      <w:r>
        <w:t>v některých případech ale</w:t>
      </w:r>
      <w:r w:rsidRPr="00CB451B">
        <w:t xml:space="preserve"> vyčkávají na „poptávku“ od svých uživatelů.</w:t>
      </w:r>
    </w:p>
    <w:p w:rsidR="00AC6D99" w:rsidRPr="00CB451B" w:rsidRDefault="00AC6D99" w:rsidP="00930314"/>
    <w:p w:rsidR="00AC6D99" w:rsidRPr="00CB451B" w:rsidRDefault="00AC6D99" w:rsidP="00930314">
      <w:r w:rsidRPr="00CB451B">
        <w:t>Úroveň MVS je nedostatečná, služba dodávání dokumentů (DDS) je omezena stávajícím zněním autorského zákona</w:t>
      </w:r>
      <w:r w:rsidR="00D907B0" w:rsidRPr="00CB451B">
        <w:t xml:space="preserve"> a smlouvy se sdružením DILIA</w:t>
      </w:r>
      <w:r w:rsidRPr="00CB451B">
        <w:t xml:space="preserve">, </w:t>
      </w:r>
      <w:r w:rsidR="00D907B0" w:rsidRPr="00CB451B">
        <w:t xml:space="preserve">což </w:t>
      </w:r>
      <w:r w:rsidRPr="00CB451B">
        <w:t>nepřispívá k rozvoji služby.</w:t>
      </w:r>
    </w:p>
    <w:p w:rsidR="00AC6D99" w:rsidRPr="00CB451B" w:rsidRDefault="00AC6D99" w:rsidP="00930314">
      <w:r w:rsidRPr="00CB451B">
        <w:t>Graficky lze současnou situaci znázornit takto:</w:t>
      </w:r>
    </w:p>
    <w:p w:rsidR="0055379C" w:rsidRPr="00CB451B" w:rsidRDefault="0055379C" w:rsidP="00930314"/>
    <w:p w:rsidR="00AC6D99" w:rsidRPr="00CB451B" w:rsidRDefault="005114E8" w:rsidP="00930314">
      <w:r w:rsidRPr="00CB451B">
        <w:rPr>
          <w:noProof/>
          <w:lang w:eastAsia="cs-CZ"/>
        </w:rPr>
        <w:drawing>
          <wp:inline distT="0" distB="0" distL="0" distR="0" wp14:anchorId="62C3FA51" wp14:editId="1366DCD4">
            <wp:extent cx="5762625" cy="43243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99" w:rsidRPr="00834621" w:rsidRDefault="00BE1B3B" w:rsidP="00930314">
      <w:pPr>
        <w:pStyle w:val="Nadpis2"/>
      </w:pPr>
      <w:bookmarkStart w:id="31" w:name="_Toc334252847"/>
      <w:bookmarkStart w:id="32" w:name="_Toc334611762"/>
      <w:bookmarkStart w:id="33" w:name="_Toc383982382"/>
      <w:r>
        <w:t>4</w:t>
      </w:r>
      <w:r w:rsidR="00AC6D99" w:rsidRPr="00834621">
        <w:t>.2 Předpokládaný stav v roce 2015</w:t>
      </w:r>
      <w:bookmarkEnd w:id="31"/>
      <w:bookmarkEnd w:id="32"/>
      <w:bookmarkEnd w:id="33"/>
    </w:p>
    <w:p w:rsidR="00AC6D99" w:rsidRPr="00CB451B" w:rsidRDefault="00AC6D99" w:rsidP="00930314">
      <w:pPr>
        <w:rPr>
          <w:b/>
          <w:bCs/>
        </w:rPr>
      </w:pPr>
    </w:p>
    <w:p w:rsidR="00AC6D99" w:rsidRPr="00930314" w:rsidRDefault="00AC6D99" w:rsidP="00930314">
      <w:r w:rsidRPr="00930314">
        <w:t>Rok 2015 byl zvolen jako milník vzhledem k tomu, že Koncepce rozvoje knihoven ČR je navržena pro roky 2011-2015.</w:t>
      </w:r>
    </w:p>
    <w:p w:rsidR="00834621" w:rsidRDefault="00834621" w:rsidP="00930314"/>
    <w:p w:rsidR="00922570" w:rsidRPr="00CB451B" w:rsidRDefault="00AC6D99" w:rsidP="00930314">
      <w:pPr>
        <w:pStyle w:val="Bezmezer"/>
        <w:shd w:val="clear" w:color="auto" w:fill="E5004B"/>
        <w:jc w:val="both"/>
        <w:rPr>
          <w:b/>
          <w:bCs/>
          <w:color w:val="FFFFFF" w:themeColor="background1"/>
        </w:rPr>
      </w:pPr>
      <w:r w:rsidRPr="00CB451B">
        <w:rPr>
          <w:b/>
          <w:bCs/>
          <w:color w:val="FFFFFF" w:themeColor="background1"/>
        </w:rPr>
        <w:t xml:space="preserve">V roce 2015 bude existovat základ silného portálu jako základní stavební kámen pro zajištění přístupu do celého systému knihoven. </w:t>
      </w:r>
      <w:r w:rsidR="006C4503" w:rsidRPr="00CB451B">
        <w:rPr>
          <w:b/>
          <w:bCs/>
          <w:color w:val="FFFFFF" w:themeColor="background1"/>
        </w:rPr>
        <w:t xml:space="preserve">Portál bude v pilotním provozu </w:t>
      </w:r>
      <w:r w:rsidRPr="00CB451B">
        <w:rPr>
          <w:b/>
          <w:bCs/>
          <w:color w:val="FFFFFF" w:themeColor="background1"/>
        </w:rPr>
        <w:t xml:space="preserve">a </w:t>
      </w:r>
      <w:r w:rsidR="00324E23" w:rsidRPr="00CB451B">
        <w:rPr>
          <w:b/>
          <w:bCs/>
          <w:color w:val="FFFFFF" w:themeColor="background1"/>
        </w:rPr>
        <w:t>plně či částečně ho bude využívat všech 20 zakládajících knihoven</w:t>
      </w:r>
      <w:r w:rsidR="00922570" w:rsidRPr="00CB451B">
        <w:rPr>
          <w:b/>
          <w:bCs/>
          <w:color w:val="FFFFFF" w:themeColor="background1"/>
        </w:rPr>
        <w:t xml:space="preserve">. </w:t>
      </w:r>
    </w:p>
    <w:p w:rsidR="00922570" w:rsidRPr="00CB451B" w:rsidRDefault="00922570" w:rsidP="00930314">
      <w:pPr>
        <w:pStyle w:val="Bezmezer"/>
        <w:jc w:val="both"/>
        <w:rPr>
          <w:b/>
          <w:bCs/>
        </w:rPr>
      </w:pPr>
    </w:p>
    <w:p w:rsidR="00922570" w:rsidRPr="00CB451B" w:rsidRDefault="00922570" w:rsidP="00930314">
      <w:pPr>
        <w:pStyle w:val="Bezmezer"/>
        <w:jc w:val="both"/>
        <w:rPr>
          <w:bCs/>
        </w:rPr>
      </w:pPr>
      <w:r w:rsidRPr="00CB451B">
        <w:rPr>
          <w:bCs/>
        </w:rPr>
        <w:t>Některé zakládající knihovny budou využívat pouze CPK, jiné ho budou využívat paralelně se svými stávajícími systémy a rozhraními</w:t>
      </w:r>
      <w:r w:rsidR="00324E23" w:rsidRPr="00CB451B">
        <w:rPr>
          <w:bCs/>
        </w:rPr>
        <w:t xml:space="preserve"> a během pilotního provozu (2015</w:t>
      </w:r>
      <w:r w:rsidRPr="00CB451B">
        <w:rPr>
          <w:bCs/>
        </w:rPr>
        <w:t>-2016) se budou rozhodovat, zda přejdou plně na CPK</w:t>
      </w:r>
      <w:r w:rsidR="00856AB0" w:rsidRPr="00CB451B">
        <w:rPr>
          <w:bCs/>
        </w:rPr>
        <w:t>,</w:t>
      </w:r>
      <w:r w:rsidRPr="00CB451B">
        <w:rPr>
          <w:bCs/>
        </w:rPr>
        <w:t xml:space="preserve"> nebo si ponechají stávající systém.</w:t>
      </w:r>
    </w:p>
    <w:p w:rsidR="00856AB0" w:rsidRPr="00CB451B" w:rsidRDefault="00856AB0" w:rsidP="00930314">
      <w:pPr>
        <w:pStyle w:val="Bezmezer"/>
        <w:jc w:val="both"/>
        <w:rPr>
          <w:bCs/>
        </w:rPr>
      </w:pPr>
    </w:p>
    <w:p w:rsidR="00856AB0" w:rsidRPr="00CB451B" w:rsidRDefault="00856AB0" w:rsidP="00930314">
      <w:pPr>
        <w:pStyle w:val="Bezmezer"/>
        <w:jc w:val="both"/>
        <w:rPr>
          <w:bCs/>
        </w:rPr>
      </w:pPr>
      <w:r w:rsidRPr="00CB451B">
        <w:rPr>
          <w:bCs/>
        </w:rPr>
        <w:t xml:space="preserve">Pilotní fáze projektu bude pro další osud CPK klíčová – jen pokud bude pilotní fáze úspěšná, většina zakládajících knihoven přejde na zvolené řešení, které bude </w:t>
      </w:r>
      <w:r w:rsidR="004F0A4E" w:rsidRPr="00CB451B">
        <w:rPr>
          <w:bCs/>
        </w:rPr>
        <w:t>atraktivní i pro další knihovny, tyto</w:t>
      </w:r>
      <w:r w:rsidRPr="00CB451B">
        <w:rPr>
          <w:bCs/>
        </w:rPr>
        <w:t xml:space="preserve"> se postupně zapojí a jejich počet bude narůstat, stane se portál skutečně centrálním.</w:t>
      </w:r>
    </w:p>
    <w:p w:rsidR="00324E23" w:rsidRPr="00CB451B" w:rsidRDefault="00324E23" w:rsidP="00930314">
      <w:pPr>
        <w:pStyle w:val="Bezmezer"/>
        <w:jc w:val="both"/>
        <w:rPr>
          <w:bCs/>
        </w:rPr>
      </w:pPr>
    </w:p>
    <w:p w:rsidR="00324E23" w:rsidRPr="00CB451B" w:rsidRDefault="00324E23" w:rsidP="00930314">
      <w:pPr>
        <w:pStyle w:val="Bezmezer"/>
        <w:jc w:val="both"/>
        <w:rPr>
          <w:bCs/>
        </w:rPr>
      </w:pPr>
      <w:r w:rsidRPr="00CB451B">
        <w:rPr>
          <w:bCs/>
        </w:rPr>
        <w:t>Integrace zdrojů v CPK bude (na rozdíl od integrace zdrojů v JIB) založena primárně na využití centrálního a lokálního indexu, do nichž bude integrována většina zdrojů</w:t>
      </w:r>
      <w:r w:rsidR="004E3D8E">
        <w:rPr>
          <w:bCs/>
        </w:rPr>
        <w:t xml:space="preserve"> </w:t>
      </w:r>
      <w:r w:rsidR="00F277AC" w:rsidRPr="00CB451B">
        <w:rPr>
          <w:bCs/>
        </w:rPr>
        <w:t>– viz následující</w:t>
      </w:r>
      <w:r w:rsidR="004E3D8E">
        <w:rPr>
          <w:bCs/>
        </w:rPr>
        <w:t xml:space="preserve"> zjednodušené </w:t>
      </w:r>
      <w:r w:rsidR="00F277AC" w:rsidRPr="00CB451B">
        <w:rPr>
          <w:bCs/>
        </w:rPr>
        <w:t>grafické znázornění:</w:t>
      </w:r>
    </w:p>
    <w:p w:rsidR="00922570" w:rsidRPr="00CB451B" w:rsidRDefault="00922570" w:rsidP="00930314">
      <w:pPr>
        <w:pStyle w:val="Bezmezer"/>
        <w:jc w:val="both"/>
        <w:rPr>
          <w:b/>
          <w:bCs/>
        </w:rPr>
      </w:pPr>
    </w:p>
    <w:p w:rsidR="00324E23" w:rsidRPr="00CB451B" w:rsidRDefault="004E3D8E" w:rsidP="00930314">
      <w:pPr>
        <w:pStyle w:val="Bezmezer"/>
        <w:jc w:val="both"/>
        <w:rPr>
          <w:b/>
          <w:bCs/>
        </w:rPr>
      </w:pPr>
      <w:r>
        <w:rPr>
          <w:b/>
          <w:bCs/>
          <w:noProof/>
          <w:lang w:eastAsia="cs-CZ"/>
        </w:rPr>
        <w:drawing>
          <wp:inline distT="0" distB="0" distL="0" distR="0" wp14:anchorId="6C327DF7" wp14:editId="68175B79">
            <wp:extent cx="5760720" cy="4320540"/>
            <wp:effectExtent l="0" t="0" r="0" b="381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K easy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8E" w:rsidRDefault="006F4A4E" w:rsidP="00930314">
      <w:bookmarkStart w:id="34" w:name="_Toc334268321"/>
      <w:bookmarkStart w:id="35" w:name="_Toc334611763"/>
      <w:r w:rsidRPr="00CB451B">
        <w:t>CPK nabídne dokonalejší způsob integrace zdrojů než JIB, pro uživatele bude příjemná zejména podstatně rychlejší odezva při vyhledávání. Konsorciální licence pro technické řešení odstraní limity JIB plynoucí z jejího založení na licencích NK ČR. Stejně jako u JIB však zůstanou mimo možnosti integrace nenaskenované i naskenované lístkové katalogy až do doby, než proběhne jejich retrospektivní konverze</w:t>
      </w:r>
      <w:r w:rsidR="00E05D11">
        <w:t xml:space="preserve"> nebo rekatalogizace</w:t>
      </w:r>
      <w:r w:rsidRPr="00CB451B">
        <w:t xml:space="preserve"> a budou k dispozici </w:t>
      </w:r>
      <w:r w:rsidR="00F277AC" w:rsidRPr="00CB451B">
        <w:t xml:space="preserve">nezbytná metadata. Mimo CPK nebo hůře integrována bude i řada katalogů, databází i digitálních knihoven, které nebudu </w:t>
      </w:r>
      <w:r w:rsidR="004E3D8E">
        <w:t>odpovídat standardům interoperability.</w:t>
      </w:r>
    </w:p>
    <w:p w:rsidR="004E3D8E" w:rsidRDefault="004E3D8E" w:rsidP="00930314"/>
    <w:p w:rsidR="00873DEB" w:rsidRDefault="00873DEB" w:rsidP="00873DEB">
      <w:r>
        <w:t>Pro poskytnutí plných textů dokumentů a dalších přidaných služeb bude vybraný discovery systém nabízet linkování prostřednictvím základního linkserveru CPK i dalších linkserverů:</w:t>
      </w:r>
    </w:p>
    <w:p w:rsidR="00873DEB" w:rsidRDefault="00873DEB" w:rsidP="00930314"/>
    <w:p w:rsidR="00873DEB" w:rsidRDefault="00873DEB" w:rsidP="00930314"/>
    <w:p w:rsidR="00873DEB" w:rsidRDefault="00873DEB" w:rsidP="00930314"/>
    <w:p w:rsidR="00873DEB" w:rsidRDefault="00873DEB" w:rsidP="00930314">
      <w:r>
        <w:rPr>
          <w:noProof/>
          <w:lang w:eastAsia="cs-CZ"/>
        </w:rPr>
        <w:lastRenderedPageBreak/>
        <w:drawing>
          <wp:inline distT="0" distB="0" distL="0" distR="0" wp14:anchorId="6B6B0DDC" wp14:editId="04FF9ACD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K linkovani_reviz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4"/>
    <w:bookmarkEnd w:id="35"/>
    <w:p w:rsidR="00AC6D99" w:rsidRPr="00CB451B" w:rsidRDefault="004D4BB7" w:rsidP="00930314">
      <w:r w:rsidRPr="00CB451B">
        <w:t>Uživatelé budou mít možnost p</w:t>
      </w:r>
      <w:r w:rsidR="000B4700" w:rsidRPr="00CB451B">
        <w:t xml:space="preserve">řihlašovat se do zapojených </w:t>
      </w:r>
      <w:r w:rsidR="001E54D6" w:rsidRPr="00CB451B">
        <w:t xml:space="preserve">zakládajících </w:t>
      </w:r>
      <w:r w:rsidR="000B4700" w:rsidRPr="00CB451B">
        <w:t>knihoven jednotným</w:t>
      </w:r>
      <w:r w:rsidR="007D629C" w:rsidRPr="00CB451B">
        <w:t>i</w:t>
      </w:r>
      <w:r w:rsidR="000B4700" w:rsidRPr="00CB451B">
        <w:t xml:space="preserve"> přihlašovacím</w:t>
      </w:r>
      <w:r w:rsidR="007D629C" w:rsidRPr="00CB451B">
        <w:t>i</w:t>
      </w:r>
      <w:r w:rsidR="000B4700" w:rsidRPr="00CB451B">
        <w:t xml:space="preserve"> </w:t>
      </w:r>
      <w:r w:rsidR="007D629C" w:rsidRPr="00CB451B">
        <w:t xml:space="preserve">údaji </w:t>
      </w:r>
      <w:r w:rsidR="00855797" w:rsidRPr="00CB451B">
        <w:t xml:space="preserve">s využitím </w:t>
      </w:r>
      <w:r w:rsidR="007D629C" w:rsidRPr="00CB451B">
        <w:t xml:space="preserve">služby </w:t>
      </w:r>
      <w:r w:rsidR="00164927" w:rsidRPr="00CB451B">
        <w:t>MojeID</w:t>
      </w:r>
      <w:r w:rsidR="007D629C" w:rsidRPr="00CB451B">
        <w:t xml:space="preserve"> a</w:t>
      </w:r>
      <w:r w:rsidRPr="00CB451B">
        <w:t xml:space="preserve"> </w:t>
      </w:r>
      <w:r w:rsidR="004B6E18" w:rsidRPr="00CB451B">
        <w:t>s využitím služeb eduID</w:t>
      </w:r>
      <w:r w:rsidR="007D629C" w:rsidRPr="00CB451B">
        <w:t xml:space="preserve"> si navzájem propojit </w:t>
      </w:r>
      <w:r w:rsidR="000B4700" w:rsidRPr="00CB451B">
        <w:t>účty v jednotlivých knihovnách</w:t>
      </w:r>
      <w:r w:rsidR="007D629C" w:rsidRPr="00CB451B">
        <w:t>.</w:t>
      </w:r>
      <w:r w:rsidR="000B4700" w:rsidRPr="00CB451B">
        <w:t xml:space="preserve"> </w:t>
      </w:r>
      <w:r w:rsidR="00AC6D99" w:rsidRPr="00CB451B">
        <w:t xml:space="preserve"> </w:t>
      </w:r>
    </w:p>
    <w:p w:rsidR="001E54D6" w:rsidRPr="00CB451B" w:rsidRDefault="001E54D6" w:rsidP="00930314"/>
    <w:p w:rsidR="00AC6D99" w:rsidRDefault="00AC6D99" w:rsidP="00930314">
      <w:r w:rsidRPr="00CB451B">
        <w:t xml:space="preserve">Online platby budou </w:t>
      </w:r>
      <w:r w:rsidR="001E54D6" w:rsidRPr="00CB451B">
        <w:t>možné</w:t>
      </w:r>
      <w:r w:rsidR="00502692" w:rsidRPr="00CB451B">
        <w:t>, předpokládá se</w:t>
      </w:r>
      <w:r w:rsidR="004E0375">
        <w:t>, že knihovny budou moci využít online platby prostřednictvím platební brány a clearingu Národní technické knihovny (Využití systému Virtuální polytechnická knihovna – VPK)</w:t>
      </w:r>
      <w:r w:rsidR="00ED7217" w:rsidRPr="00CB451B">
        <w:t>.</w:t>
      </w:r>
    </w:p>
    <w:p w:rsidR="00BF4137" w:rsidRDefault="00BF4137" w:rsidP="00930314"/>
    <w:p w:rsidR="00126E92" w:rsidRPr="00CB451B" w:rsidRDefault="00126E92" w:rsidP="00126E92">
      <w:pPr>
        <w:rPr>
          <w:lang w:eastAsia="cs-CZ"/>
        </w:rPr>
      </w:pPr>
      <w:r w:rsidRPr="00CB451B">
        <w:rPr>
          <w:lang w:eastAsia="cs-CZ"/>
        </w:rPr>
        <w:t>Součástí CPK (či modulu, který by byl na CPK navázaný) bude</w:t>
      </w:r>
      <w:r w:rsidRPr="00CB451B">
        <w:rPr>
          <w:bCs/>
          <w:lang w:eastAsia="cs-CZ"/>
        </w:rPr>
        <w:t xml:space="preserve"> i nástroj, který spolupracujícím knihovnám umožní centralizované účtování poplatků za meziknihovní služby a služby dodávání dokumentů.</w:t>
      </w:r>
      <w:r w:rsidR="0020081D">
        <w:rPr>
          <w:bCs/>
          <w:lang w:eastAsia="cs-CZ"/>
        </w:rPr>
        <w:t xml:space="preserve"> </w:t>
      </w:r>
      <w:r w:rsidRPr="00CB451B">
        <w:rPr>
          <w:lang w:eastAsia="cs-CZ"/>
        </w:rPr>
        <w:t>Budou definovány podmínky, za nichž by byly knihovny ochotné dodávat dokumenty objednané prostřednictvím meziknihovních výpůjčních služeb přímo koncovému uživateli.</w:t>
      </w:r>
    </w:p>
    <w:p w:rsidR="00BF4137" w:rsidRPr="00CB451B" w:rsidRDefault="00BF4137" w:rsidP="00930314"/>
    <w:p w:rsidR="00AC6D99" w:rsidRPr="00CB451B" w:rsidRDefault="00AC6D99" w:rsidP="00930314">
      <w:r w:rsidRPr="00CB451B">
        <w:t>Graficky lze předpokládanou situaci v roce 2015 znázornit takto:</w:t>
      </w:r>
    </w:p>
    <w:p w:rsidR="00AC6D99" w:rsidRPr="00CB451B" w:rsidRDefault="00AC6D99" w:rsidP="00930314"/>
    <w:p w:rsidR="00AC6D99" w:rsidRPr="00CB451B" w:rsidRDefault="005114E8" w:rsidP="00930314">
      <w:r w:rsidRPr="00CB451B">
        <w:rPr>
          <w:noProof/>
          <w:lang w:eastAsia="cs-CZ"/>
        </w:rPr>
        <w:lastRenderedPageBreak/>
        <w:drawing>
          <wp:inline distT="0" distB="0" distL="0" distR="0" wp14:anchorId="281A9583" wp14:editId="1EE69397">
            <wp:extent cx="5762625" cy="4324350"/>
            <wp:effectExtent l="0" t="0" r="9525" b="0"/>
            <wp:docPr id="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99" w:rsidRPr="00CB451B" w:rsidRDefault="00BE1B3B" w:rsidP="00930314">
      <w:pPr>
        <w:pStyle w:val="Nadpis2"/>
        <w:spacing w:before="480"/>
        <w:rPr>
          <w:rFonts w:cs="Times New Roman"/>
        </w:rPr>
      </w:pPr>
      <w:bookmarkStart w:id="36" w:name="_Toc334252848"/>
      <w:bookmarkStart w:id="37" w:name="_Toc334611767"/>
      <w:bookmarkStart w:id="38" w:name="_Toc383982383"/>
      <w:r>
        <w:t>4</w:t>
      </w:r>
      <w:r w:rsidR="00AC6D99" w:rsidRPr="00CB451B">
        <w:t>.3 Cílový stav v roce 2020</w:t>
      </w:r>
      <w:bookmarkEnd w:id="36"/>
      <w:bookmarkEnd w:id="37"/>
      <w:bookmarkEnd w:id="38"/>
    </w:p>
    <w:p w:rsidR="006E1804" w:rsidRDefault="006E1804" w:rsidP="00930314"/>
    <w:p w:rsidR="00AC6D99" w:rsidRPr="00CB451B" w:rsidRDefault="00AC6D99" w:rsidP="00930314">
      <w:r w:rsidRPr="00CB451B">
        <w:t>Budoucnost CPK do roku 2020 lze predikovat pouze rámcově.</w:t>
      </w:r>
    </w:p>
    <w:p w:rsidR="00AC6D99" w:rsidRPr="00CB451B" w:rsidRDefault="00AC6D99" w:rsidP="00930314"/>
    <w:p w:rsidR="00AC6D99" w:rsidRPr="00CB451B" w:rsidRDefault="00AC6D99" w:rsidP="00930314">
      <w:pPr>
        <w:pStyle w:val="Bezmezer"/>
        <w:shd w:val="clear" w:color="auto" w:fill="E5004B"/>
        <w:jc w:val="both"/>
        <w:rPr>
          <w:b/>
          <w:color w:val="FFFFFF" w:themeColor="background1"/>
        </w:rPr>
      </w:pPr>
      <w:r w:rsidRPr="00CB451B">
        <w:rPr>
          <w:b/>
          <w:bCs/>
          <w:color w:val="FFFFFF" w:themeColor="background1"/>
        </w:rPr>
        <w:t>Bude existovat silný portál jako základní stavební kámen pro zajištění přístupu do celého systému knihoven. Bude v plném provozu a bud</w:t>
      </w:r>
      <w:r w:rsidR="00843391" w:rsidRPr="00CB451B">
        <w:rPr>
          <w:b/>
          <w:bCs/>
          <w:color w:val="FFFFFF" w:themeColor="background1"/>
        </w:rPr>
        <w:t>e</w:t>
      </w:r>
      <w:r w:rsidRPr="00CB451B">
        <w:rPr>
          <w:b/>
          <w:bCs/>
          <w:color w:val="FFFFFF" w:themeColor="background1"/>
        </w:rPr>
        <w:t xml:space="preserve"> ho využívat </w:t>
      </w:r>
      <w:r w:rsidR="00794D31" w:rsidRPr="00CB451B">
        <w:rPr>
          <w:b/>
          <w:bCs/>
          <w:color w:val="FFFFFF" w:themeColor="background1"/>
        </w:rPr>
        <w:t>většin</w:t>
      </w:r>
      <w:r w:rsidR="00042E4E" w:rsidRPr="00CB451B">
        <w:rPr>
          <w:b/>
          <w:bCs/>
          <w:color w:val="FFFFFF" w:themeColor="background1"/>
        </w:rPr>
        <w:t>a</w:t>
      </w:r>
      <w:r w:rsidR="00794D31" w:rsidRPr="00CB451B">
        <w:rPr>
          <w:b/>
          <w:bCs/>
          <w:color w:val="FFFFFF" w:themeColor="background1"/>
        </w:rPr>
        <w:t xml:space="preserve"> českých</w:t>
      </w:r>
      <w:r w:rsidR="00D10F22" w:rsidRPr="00CB451B">
        <w:rPr>
          <w:b/>
          <w:bCs/>
          <w:color w:val="FFFFFF" w:themeColor="background1"/>
        </w:rPr>
        <w:t xml:space="preserve"> </w:t>
      </w:r>
      <w:r w:rsidR="00794D31" w:rsidRPr="00CB451B">
        <w:rPr>
          <w:b/>
          <w:bCs/>
          <w:color w:val="FFFFFF" w:themeColor="background1"/>
        </w:rPr>
        <w:t>knihoven</w:t>
      </w:r>
      <w:r w:rsidRPr="00CB451B">
        <w:rPr>
          <w:b/>
          <w:bCs/>
          <w:color w:val="FFFFFF" w:themeColor="background1"/>
        </w:rPr>
        <w:t>.</w:t>
      </w:r>
      <w:r w:rsidRPr="00CB451B">
        <w:rPr>
          <w:b/>
          <w:color w:val="FFFFFF" w:themeColor="background1"/>
        </w:rPr>
        <w:t xml:space="preserve"> Jejich </w:t>
      </w:r>
      <w:r w:rsidR="00D10F22" w:rsidRPr="00CB451B">
        <w:rPr>
          <w:b/>
          <w:color w:val="FFFFFF" w:themeColor="background1"/>
        </w:rPr>
        <w:t>klienti</w:t>
      </w:r>
      <w:r w:rsidRPr="00CB451B">
        <w:rPr>
          <w:b/>
          <w:color w:val="FFFFFF" w:themeColor="background1"/>
        </w:rPr>
        <w:t xml:space="preserve"> budou spokojení, že získají vše pohodlně na jednom místě, čímž bude naplněna vize Koncepce rozvoje knihoven ČR na léta 2011-2015, kterou se do kroku 2015 podaří naplnit pouze částečně. </w:t>
      </w:r>
    </w:p>
    <w:p w:rsidR="00AC6D99" w:rsidRPr="00CB451B" w:rsidRDefault="00AC6D99" w:rsidP="00930314">
      <w:pPr>
        <w:pStyle w:val="Bezmezer"/>
        <w:jc w:val="both"/>
      </w:pPr>
    </w:p>
    <w:p w:rsidR="00AC6D99" w:rsidRPr="00CB451B" w:rsidRDefault="00AC6D99" w:rsidP="00930314">
      <w:pPr>
        <w:pStyle w:val="Bezmezer"/>
        <w:jc w:val="both"/>
      </w:pPr>
      <w:r w:rsidRPr="00CB451B">
        <w:t xml:space="preserve">Lokální specifika budou vhodně zakomponována do celku a bude možné se k nim snadno dostat přes osobní/lokální nastavení. </w:t>
      </w:r>
    </w:p>
    <w:p w:rsidR="00AC6D99" w:rsidRPr="00CB451B" w:rsidRDefault="00AC6D99" w:rsidP="00930314">
      <w:pPr>
        <w:pStyle w:val="Bezmezer"/>
        <w:jc w:val="both"/>
      </w:pPr>
    </w:p>
    <w:p w:rsidR="00AC6D99" w:rsidRPr="00CB451B" w:rsidRDefault="00AC6D99" w:rsidP="00930314">
      <w:pPr>
        <w:pStyle w:val="Bezmezer"/>
        <w:jc w:val="both"/>
      </w:pPr>
      <w:r w:rsidRPr="00CB451B">
        <w:t xml:space="preserve">Vzhledem k tomu, že bude existovat jednotný, silný, stabilní a zároveň snadno ovladatelný portál využívaný všemi, </w:t>
      </w:r>
      <w:r w:rsidRPr="00CB451B">
        <w:rPr>
          <w:bCs/>
        </w:rPr>
        <w:t>každá knihovna bude schopna bez problémů působit jako rozhraní pro vstup do celého systému knihoven a každý knihovník bude schopen poskytnout komplexní službu</w:t>
      </w:r>
      <w:r w:rsidRPr="00CB451B">
        <w:t>.</w:t>
      </w:r>
    </w:p>
    <w:p w:rsidR="006E1804" w:rsidRDefault="006E1804" w:rsidP="00930314"/>
    <w:p w:rsidR="0060793B" w:rsidRPr="00CB451B" w:rsidRDefault="0060793B" w:rsidP="00930314">
      <w:pPr>
        <w:pStyle w:val="Bezmezer"/>
        <w:jc w:val="both"/>
      </w:pPr>
      <w:r w:rsidRPr="00CB451B">
        <w:t xml:space="preserve">Navazující projekty popsané v předcházejících kapitolách, které bude účelné a technicky možné do CPK integrovat, budou již integrovány nebo s CPK propojeny. JIB ve </w:t>
      </w:r>
      <w:r w:rsidR="00ED23D1" w:rsidRPr="00CB451B">
        <w:t>stávajících</w:t>
      </w:r>
      <w:r w:rsidRPr="00CB451B">
        <w:t xml:space="preserve"> podobě nebude existovat. Všechny zdroje budou plně integrovány do centrálních/lokálních indexů</w:t>
      </w:r>
      <w:r w:rsidR="00843391" w:rsidRPr="00CB451B">
        <w:t>, případně jiným, dnes neznámým, způsobem.</w:t>
      </w:r>
    </w:p>
    <w:p w:rsidR="00FB6188" w:rsidRPr="00CB451B" w:rsidRDefault="00FB6188" w:rsidP="00930314">
      <w:pPr>
        <w:pStyle w:val="Bezmezer"/>
        <w:jc w:val="both"/>
      </w:pPr>
    </w:p>
    <w:p w:rsidR="00FB6188" w:rsidRPr="00CB451B" w:rsidRDefault="00FB6188" w:rsidP="00930314">
      <w:pPr>
        <w:pStyle w:val="Bezmezer"/>
        <w:jc w:val="both"/>
      </w:pPr>
      <w:r w:rsidRPr="00CB451B">
        <w:rPr>
          <w:noProof/>
          <w:lang w:eastAsia="cs-CZ"/>
        </w:rPr>
        <w:lastRenderedPageBreak/>
        <w:drawing>
          <wp:inline distT="0" distB="0" distL="0" distR="0" wp14:anchorId="0EB8C8E6" wp14:editId="61FFC624">
            <wp:extent cx="5750805" cy="3822853"/>
            <wp:effectExtent l="0" t="0" r="2540" b="635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K integrace 202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99" w:rsidRPr="00CB451B" w:rsidRDefault="00AC6D99" w:rsidP="00930314">
      <w:r w:rsidRPr="00CB451B">
        <w:t>Sdílení identit bude běžnou záležitostí jako podmnožina širšího sdílení identit pro různé typy služeb v národním i mezinárodním kontextu. Online platby budou běžné.</w:t>
      </w:r>
    </w:p>
    <w:p w:rsidR="00AC6D99" w:rsidRPr="00CB451B" w:rsidRDefault="00AC6D99" w:rsidP="00930314"/>
    <w:p w:rsidR="002D7D6F" w:rsidRPr="00CB451B" w:rsidRDefault="006324D2" w:rsidP="00930314">
      <w:r w:rsidRPr="00CB451B">
        <w:t>Úroveň M</w:t>
      </w:r>
      <w:r w:rsidR="00AC6D99" w:rsidRPr="00CB451B">
        <w:t>S a služby dodávání dokumentů bude vysoká, s ohledem na vysoké procento dokumentů existujících v elektronické podobě bude klasick</w:t>
      </w:r>
      <w:r w:rsidRPr="00CB451B">
        <w:t>á M</w:t>
      </w:r>
      <w:r w:rsidR="00AC6D99" w:rsidRPr="00CB451B">
        <w:t>S ztrácet na významu.</w:t>
      </w:r>
      <w:r w:rsidR="0085645D">
        <w:t xml:space="preserve"> </w:t>
      </w:r>
      <w:r w:rsidR="002D7D6F" w:rsidRPr="00CB451B">
        <w:t>Graficky lze předpokládanou situaci v roce 2020 znázornit takto:</w:t>
      </w:r>
    </w:p>
    <w:p w:rsidR="002D7D6F" w:rsidRPr="00CB451B" w:rsidRDefault="002D7D6F" w:rsidP="00930314">
      <w:pPr>
        <w:rPr>
          <w:b/>
          <w:bCs/>
        </w:rPr>
      </w:pPr>
    </w:p>
    <w:p w:rsidR="00AC6D99" w:rsidRPr="00CB451B" w:rsidRDefault="005114E8" w:rsidP="00930314">
      <w:r w:rsidRPr="00CB451B">
        <w:rPr>
          <w:noProof/>
          <w:lang w:eastAsia="cs-CZ"/>
        </w:rPr>
        <w:drawing>
          <wp:inline distT="0" distB="0" distL="0" distR="0" wp14:anchorId="2C6141D3" wp14:editId="2A2700F6">
            <wp:extent cx="5761822" cy="349234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99" w:rsidRDefault="00BE1B3B" w:rsidP="00930314">
      <w:pPr>
        <w:pStyle w:val="Nadpis1"/>
      </w:pPr>
      <w:bookmarkStart w:id="39" w:name="_Toc383982384"/>
      <w:r>
        <w:lastRenderedPageBreak/>
        <w:t>5</w:t>
      </w:r>
      <w:r w:rsidR="00653F1A">
        <w:t xml:space="preserve"> Zakládající knihovny CPK</w:t>
      </w:r>
      <w:bookmarkEnd w:id="39"/>
    </w:p>
    <w:p w:rsidR="00653F1A" w:rsidRDefault="00BE1B3B" w:rsidP="00930314">
      <w:pPr>
        <w:pStyle w:val="Nadpis2"/>
      </w:pPr>
      <w:bookmarkStart w:id="40" w:name="_Toc383982385"/>
      <w:r>
        <w:t>5</w:t>
      </w:r>
      <w:r w:rsidR="00653F1A">
        <w:t xml:space="preserve">.1 </w:t>
      </w:r>
      <w:r w:rsidR="00BA423D">
        <w:t>Soupis</w:t>
      </w:r>
      <w:r w:rsidR="00653F1A">
        <w:t xml:space="preserve"> zakládajících knihoven</w:t>
      </w:r>
      <w:bookmarkEnd w:id="40"/>
    </w:p>
    <w:p w:rsidR="00653F1A" w:rsidRPr="00653F1A" w:rsidRDefault="00653F1A" w:rsidP="00930314"/>
    <w:p w:rsidR="007E68C0" w:rsidRDefault="007E68C0" w:rsidP="00930314">
      <w:r>
        <w:t>První skupinou knihoven, které budou CPK testovat a využívat, bude skupina zakládajících knihoven.</w:t>
      </w:r>
    </w:p>
    <w:p w:rsidR="007E68C0" w:rsidRDefault="007E68C0" w:rsidP="00930314"/>
    <w:p w:rsidR="007E68C0" w:rsidRDefault="007E68C0" w:rsidP="00930314">
      <w:r>
        <w:t>Jedná se o pestrou skupinu, v níž jsou zapojeni reprezentanti různých kategorií českých knihoven:</w:t>
      </w:r>
    </w:p>
    <w:p w:rsidR="007E68C0" w:rsidRDefault="007E68C0" w:rsidP="00930314"/>
    <w:p w:rsidR="007E68C0" w:rsidRPr="00F9157F" w:rsidRDefault="007E68C0" w:rsidP="00930314">
      <w:pPr>
        <w:pStyle w:val="Odstavecseseznamem"/>
        <w:numPr>
          <w:ilvl w:val="0"/>
          <w:numId w:val="11"/>
        </w:numPr>
        <w:contextualSpacing/>
      </w:pPr>
      <w:r w:rsidRPr="00F9157F">
        <w:t xml:space="preserve">Knihovna Akademie věd </w:t>
      </w:r>
      <w:r>
        <w:t xml:space="preserve">ČR </w:t>
      </w:r>
      <w:r w:rsidRPr="00F9157F">
        <w:t>(její ředitel je zpravodajem věcně příslušné priority Koncepce</w:t>
      </w:r>
      <w:r>
        <w:t>, předsedou Rady CPK</w:t>
      </w:r>
      <w:r w:rsidRPr="00F9157F">
        <w:t xml:space="preserve"> a oficiálním leaderem celého projektu)</w:t>
      </w:r>
    </w:p>
    <w:p w:rsidR="007E68C0" w:rsidRPr="00AC4373" w:rsidRDefault="007E68C0" w:rsidP="00930314">
      <w:pPr>
        <w:pStyle w:val="Odstavecseseznamem"/>
        <w:numPr>
          <w:ilvl w:val="0"/>
          <w:numId w:val="11"/>
        </w:numPr>
        <w:contextualSpacing/>
      </w:pPr>
      <w:r w:rsidRPr="00AC4373">
        <w:t>Národní knihovna ČR</w:t>
      </w:r>
    </w:p>
    <w:p w:rsidR="007E68C0" w:rsidRPr="00F9157F" w:rsidRDefault="007E68C0" w:rsidP="00930314">
      <w:pPr>
        <w:pStyle w:val="Odstavecseseznamem"/>
        <w:numPr>
          <w:ilvl w:val="0"/>
          <w:numId w:val="11"/>
        </w:numPr>
        <w:contextualSpacing/>
      </w:pPr>
      <w:r w:rsidRPr="00F9157F">
        <w:t>Moravská zemská knihovna</w:t>
      </w:r>
      <w:r>
        <w:t xml:space="preserve"> (její ředitel je místopředsedou Rady CPK)</w:t>
      </w:r>
    </w:p>
    <w:p w:rsidR="007E68C0" w:rsidRPr="00F9157F" w:rsidRDefault="007E68C0" w:rsidP="00930314">
      <w:pPr>
        <w:pStyle w:val="Odstavecseseznamem"/>
        <w:numPr>
          <w:ilvl w:val="0"/>
          <w:numId w:val="11"/>
        </w:numPr>
        <w:contextualSpacing/>
      </w:pPr>
      <w:r w:rsidRPr="00F9157F">
        <w:t>Městská knihovna v Praze</w:t>
      </w:r>
    </w:p>
    <w:p w:rsidR="007E68C0" w:rsidRPr="00F9157F" w:rsidRDefault="007E68C0" w:rsidP="00930314">
      <w:pPr>
        <w:pStyle w:val="Odstavecseseznamem"/>
        <w:numPr>
          <w:ilvl w:val="0"/>
          <w:numId w:val="11"/>
        </w:numPr>
        <w:contextualSpacing/>
      </w:pPr>
      <w:r w:rsidRPr="00F9157F">
        <w:t>Národní technická knihovna</w:t>
      </w:r>
    </w:p>
    <w:p w:rsidR="007E68C0" w:rsidRPr="00F9157F" w:rsidRDefault="007E68C0" w:rsidP="00930314">
      <w:pPr>
        <w:pStyle w:val="Odstavecseseznamem"/>
        <w:numPr>
          <w:ilvl w:val="0"/>
          <w:numId w:val="11"/>
        </w:numPr>
        <w:contextualSpacing/>
      </w:pPr>
      <w:r w:rsidRPr="00F9157F">
        <w:t>Národní lékařská knihovna</w:t>
      </w:r>
    </w:p>
    <w:p w:rsidR="007E68C0" w:rsidRPr="00F9157F" w:rsidRDefault="007E68C0" w:rsidP="00930314">
      <w:pPr>
        <w:pStyle w:val="Odstavecseseznamem"/>
        <w:numPr>
          <w:ilvl w:val="0"/>
          <w:numId w:val="11"/>
        </w:numPr>
        <w:contextualSpacing/>
      </w:pPr>
      <w:r w:rsidRPr="00F9157F">
        <w:t>Městská knihovna Kutná Hora</w:t>
      </w:r>
    </w:p>
    <w:p w:rsidR="007E68C0" w:rsidRPr="00F9157F" w:rsidRDefault="007E68C0" w:rsidP="00930314">
      <w:pPr>
        <w:pStyle w:val="Odstavecseseznamem"/>
        <w:numPr>
          <w:ilvl w:val="0"/>
          <w:numId w:val="11"/>
        </w:numPr>
        <w:contextualSpacing/>
      </w:pPr>
      <w:r w:rsidRPr="00F9157F">
        <w:t>Jihočeská vědecká knihovna v Českých Budějovicích</w:t>
      </w:r>
    </w:p>
    <w:p w:rsidR="007E68C0" w:rsidRPr="00F9157F" w:rsidRDefault="007E68C0" w:rsidP="00930314">
      <w:pPr>
        <w:pStyle w:val="Odstavecseseznamem"/>
        <w:numPr>
          <w:ilvl w:val="0"/>
          <w:numId w:val="11"/>
        </w:numPr>
        <w:contextualSpacing/>
      </w:pPr>
      <w:r w:rsidRPr="00F9157F">
        <w:t xml:space="preserve">Krajská </w:t>
      </w:r>
      <w:r w:rsidR="004E0375">
        <w:t>knihovna Františka Bartoše ve Zlíně</w:t>
      </w:r>
    </w:p>
    <w:p w:rsidR="007E68C0" w:rsidRPr="00F9157F" w:rsidRDefault="007E68C0" w:rsidP="00930314">
      <w:pPr>
        <w:pStyle w:val="Odstavecseseznamem"/>
        <w:numPr>
          <w:ilvl w:val="0"/>
          <w:numId w:val="11"/>
        </w:numPr>
        <w:contextualSpacing/>
      </w:pPr>
      <w:r w:rsidRPr="00F9157F">
        <w:t>Moravskoslezská vědecká knihovna v</w:t>
      </w:r>
      <w:r>
        <w:t> </w:t>
      </w:r>
      <w:r w:rsidRPr="00F9157F">
        <w:t>Ostravě</w:t>
      </w:r>
      <w:r>
        <w:t xml:space="preserve"> (její ředitelka je předsedkyní SDRUK)</w:t>
      </w:r>
    </w:p>
    <w:p w:rsidR="007E68C0" w:rsidRPr="00F9157F" w:rsidRDefault="007E68C0" w:rsidP="00930314">
      <w:pPr>
        <w:pStyle w:val="Odstavecseseznamem"/>
        <w:numPr>
          <w:ilvl w:val="0"/>
          <w:numId w:val="11"/>
        </w:numPr>
        <w:contextualSpacing/>
      </w:pPr>
      <w:r w:rsidRPr="00F9157F">
        <w:t>Studijní a vědecká knihovna Plzeňského kraje</w:t>
      </w:r>
    </w:p>
    <w:p w:rsidR="007E68C0" w:rsidRPr="00F9157F" w:rsidRDefault="007E68C0" w:rsidP="00930314">
      <w:pPr>
        <w:pStyle w:val="Odstavecseseznamem"/>
        <w:numPr>
          <w:ilvl w:val="0"/>
          <w:numId w:val="11"/>
        </w:numPr>
        <w:contextualSpacing/>
      </w:pPr>
      <w:r w:rsidRPr="00F9157F">
        <w:t>Studijní a vědecká knihovna v Hradci Králové</w:t>
      </w:r>
    </w:p>
    <w:p w:rsidR="007E68C0" w:rsidRPr="00F9157F" w:rsidRDefault="007E68C0" w:rsidP="00930314">
      <w:pPr>
        <w:pStyle w:val="Odstavecseseznamem"/>
        <w:numPr>
          <w:ilvl w:val="0"/>
          <w:numId w:val="11"/>
        </w:numPr>
        <w:contextualSpacing/>
      </w:pPr>
      <w:r w:rsidRPr="00F9157F">
        <w:t>Městská knihovna Tábor</w:t>
      </w:r>
    </w:p>
    <w:p w:rsidR="007E68C0" w:rsidRDefault="007E68C0" w:rsidP="00930314">
      <w:pPr>
        <w:pStyle w:val="Odstavecseseznamem"/>
        <w:numPr>
          <w:ilvl w:val="0"/>
          <w:numId w:val="11"/>
        </w:numPr>
        <w:contextualSpacing/>
      </w:pPr>
      <w:r w:rsidRPr="00F9157F">
        <w:t>Knihovna Národního muzea</w:t>
      </w:r>
    </w:p>
    <w:p w:rsidR="007E68C0" w:rsidRPr="00796091" w:rsidRDefault="007E68C0" w:rsidP="00930314">
      <w:pPr>
        <w:pStyle w:val="Odstavecseseznamem"/>
        <w:numPr>
          <w:ilvl w:val="0"/>
          <w:numId w:val="11"/>
        </w:numPr>
        <w:contextualSpacing/>
      </w:pPr>
      <w:r w:rsidRPr="00796091">
        <w:t>Univerzita Tomáše Bati ve Zlíně – Knihovna</w:t>
      </w:r>
    </w:p>
    <w:p w:rsidR="007E68C0" w:rsidRDefault="007E68C0" w:rsidP="00930314">
      <w:pPr>
        <w:pStyle w:val="Odstavecseseznamem"/>
        <w:numPr>
          <w:ilvl w:val="0"/>
          <w:numId w:val="11"/>
        </w:numPr>
        <w:contextualSpacing/>
      </w:pPr>
      <w:r w:rsidRPr="00796091">
        <w:t>Masarykova Univerzita – Knihovnicko-informační centrum</w:t>
      </w:r>
    </w:p>
    <w:p w:rsidR="007E68C0" w:rsidRPr="00AC4373" w:rsidRDefault="007E68C0" w:rsidP="00930314">
      <w:pPr>
        <w:pStyle w:val="Odstavecseseznamem"/>
        <w:numPr>
          <w:ilvl w:val="0"/>
          <w:numId w:val="11"/>
        </w:numPr>
        <w:contextualSpacing/>
      </w:pPr>
      <w:r w:rsidRPr="00AC4373">
        <w:t>Univerzita Palackého v Olomouci</w:t>
      </w:r>
    </w:p>
    <w:p w:rsidR="007E68C0" w:rsidRDefault="007E68C0" w:rsidP="00930314">
      <w:pPr>
        <w:pStyle w:val="Odstavecseseznamem"/>
        <w:numPr>
          <w:ilvl w:val="0"/>
          <w:numId w:val="11"/>
        </w:numPr>
        <w:contextualSpacing/>
      </w:pPr>
      <w:r>
        <w:t>Vědecká knihovna v Olomouci</w:t>
      </w:r>
    </w:p>
    <w:p w:rsidR="007E68C0" w:rsidRDefault="007E68C0" w:rsidP="00930314">
      <w:pPr>
        <w:pStyle w:val="Odstavecseseznamem"/>
        <w:numPr>
          <w:ilvl w:val="0"/>
          <w:numId w:val="11"/>
        </w:numPr>
        <w:contextualSpacing/>
      </w:pPr>
      <w:r>
        <w:t>Krajská vědecká knihovna v Liberci</w:t>
      </w:r>
    </w:p>
    <w:p w:rsidR="007E68C0" w:rsidRPr="00796091" w:rsidRDefault="007E68C0" w:rsidP="00930314">
      <w:pPr>
        <w:pStyle w:val="Odstavecseseznamem"/>
        <w:numPr>
          <w:ilvl w:val="0"/>
          <w:numId w:val="11"/>
        </w:numPr>
        <w:contextualSpacing/>
      </w:pPr>
      <w:r>
        <w:t>Ústav mezinárodní ch vztahů - knihovna</w:t>
      </w:r>
    </w:p>
    <w:p w:rsidR="007E68C0" w:rsidRDefault="007E68C0" w:rsidP="00930314">
      <w:pPr>
        <w:contextualSpacing/>
      </w:pPr>
    </w:p>
    <w:p w:rsidR="007E68C0" w:rsidRDefault="007E68C0" w:rsidP="00930314">
      <w:pPr>
        <w:rPr>
          <w:bCs/>
        </w:rPr>
      </w:pPr>
      <w:r>
        <w:rPr>
          <w:bCs/>
        </w:rPr>
        <w:t xml:space="preserve">Zatímco část zakládajících knihoven bude mít v pilotní fázi projektu implementováno pouze řešení CPK, jiné knihovny budou mít toto řešení implementováno souběžně se svým již provozovaným řešením. </w:t>
      </w:r>
    </w:p>
    <w:p w:rsidR="007E68C0" w:rsidRDefault="00BE1B3B" w:rsidP="0020081D">
      <w:pPr>
        <w:pStyle w:val="Nadpis2"/>
        <w:jc w:val="left"/>
      </w:pPr>
      <w:bookmarkStart w:id="41" w:name="_Toc383982386"/>
      <w:r>
        <w:t>5</w:t>
      </w:r>
      <w:r w:rsidR="00653F1A">
        <w:t xml:space="preserve">.2 </w:t>
      </w:r>
      <w:r w:rsidR="0020081D">
        <w:t xml:space="preserve">Funkcionalita podobná CPK </w:t>
      </w:r>
      <w:r w:rsidR="00656B5F">
        <w:t>implementovaná</w:t>
      </w:r>
      <w:r w:rsidR="0020081D">
        <w:t xml:space="preserve"> </w:t>
      </w:r>
      <w:r w:rsidR="00653F1A">
        <w:t>v zakládajících knihovnách</w:t>
      </w:r>
      <w:bookmarkEnd w:id="41"/>
    </w:p>
    <w:p w:rsidR="007E68C0" w:rsidRDefault="007E68C0" w:rsidP="00930314">
      <w:pPr>
        <w:rPr>
          <w:rFonts w:cs="Times New Roman"/>
          <w:b/>
          <w:color w:val="FFFFF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2699"/>
        <w:gridCol w:w="1701"/>
        <w:gridCol w:w="1412"/>
        <w:gridCol w:w="1640"/>
        <w:gridCol w:w="1417"/>
      </w:tblGrid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004B"/>
          </w:tcPr>
          <w:p w:rsidR="007E68C0" w:rsidRPr="006D769C" w:rsidRDefault="007E68C0" w:rsidP="007419A9">
            <w:pPr>
              <w:jc w:val="left"/>
              <w:rPr>
                <w:b/>
                <w:color w:val="FFFFFF"/>
                <w:sz w:val="20"/>
                <w:szCs w:val="20"/>
                <w:lang w:eastAsia="cs-CZ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004B"/>
            <w:hideMark/>
          </w:tcPr>
          <w:p w:rsidR="007E68C0" w:rsidRPr="006D769C" w:rsidRDefault="007E68C0" w:rsidP="007419A9">
            <w:pPr>
              <w:jc w:val="left"/>
              <w:rPr>
                <w:b/>
                <w:color w:val="FFFFFF"/>
                <w:lang w:eastAsia="cs-CZ"/>
              </w:rPr>
            </w:pPr>
            <w:r w:rsidRPr="006D769C">
              <w:rPr>
                <w:b/>
                <w:color w:val="FFFFFF"/>
                <w:sz w:val="20"/>
                <w:szCs w:val="20"/>
                <w:lang w:eastAsia="cs-CZ"/>
              </w:rPr>
              <w:t>Instituce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004B"/>
            <w:hideMark/>
          </w:tcPr>
          <w:p w:rsidR="007E68C0" w:rsidRPr="006D769C" w:rsidRDefault="007E68C0" w:rsidP="007419A9">
            <w:pPr>
              <w:jc w:val="left"/>
              <w:rPr>
                <w:rFonts w:cs="Times New Roman"/>
                <w:b/>
                <w:color w:val="FFFFFF"/>
                <w:sz w:val="20"/>
                <w:szCs w:val="20"/>
                <w:lang w:eastAsia="cs-CZ"/>
              </w:rPr>
            </w:pPr>
            <w:r w:rsidRPr="006D769C">
              <w:rPr>
                <w:b/>
                <w:color w:val="FFFFFF"/>
                <w:sz w:val="20"/>
                <w:szCs w:val="20"/>
                <w:lang w:eastAsia="cs-CZ"/>
              </w:rPr>
              <w:t xml:space="preserve">Implementace CPK </w:t>
            </w:r>
          </w:p>
          <w:p w:rsidR="007E68C0" w:rsidRPr="006D769C" w:rsidRDefault="007E68C0" w:rsidP="007419A9">
            <w:pPr>
              <w:jc w:val="left"/>
              <w:rPr>
                <w:b/>
                <w:color w:val="FFFFFF"/>
                <w:lang w:eastAsia="cs-CZ"/>
              </w:rPr>
            </w:pPr>
            <w:r w:rsidRPr="006D769C">
              <w:rPr>
                <w:b/>
                <w:color w:val="FFFFFF"/>
                <w:sz w:val="20"/>
                <w:szCs w:val="20"/>
                <w:lang w:eastAsia="cs-CZ"/>
              </w:rPr>
              <w:t>v roce 2015 (A/N)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004B"/>
            <w:hideMark/>
          </w:tcPr>
          <w:p w:rsidR="007E68C0" w:rsidRPr="006D769C" w:rsidRDefault="007E68C0" w:rsidP="007419A9">
            <w:pPr>
              <w:jc w:val="left"/>
              <w:rPr>
                <w:b/>
                <w:color w:val="FFFFFF"/>
                <w:lang w:eastAsia="cs-CZ"/>
              </w:rPr>
            </w:pPr>
            <w:r w:rsidRPr="006D769C">
              <w:rPr>
                <w:b/>
                <w:color w:val="FFFFFF"/>
                <w:sz w:val="20"/>
                <w:szCs w:val="20"/>
                <w:lang w:eastAsia="cs-CZ"/>
              </w:rPr>
              <w:t>Od roku 2015 pouze CPK (C), nebo souběh se stávajícím řešením (S)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004B"/>
            <w:hideMark/>
          </w:tcPr>
          <w:p w:rsidR="007E68C0" w:rsidRPr="006D769C" w:rsidRDefault="007E68C0" w:rsidP="007419A9">
            <w:pPr>
              <w:jc w:val="left"/>
              <w:rPr>
                <w:b/>
                <w:color w:val="FFFFFF"/>
                <w:lang w:eastAsia="cs-CZ"/>
              </w:rPr>
            </w:pPr>
            <w:r w:rsidRPr="006D769C">
              <w:rPr>
                <w:b/>
                <w:color w:val="FFFFFF"/>
                <w:sz w:val="20"/>
                <w:szCs w:val="20"/>
                <w:lang w:eastAsia="cs-CZ"/>
              </w:rPr>
              <w:t>Specifikace stávajícího řešení (discovery systém, centrální index atd.)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004B"/>
            <w:hideMark/>
          </w:tcPr>
          <w:p w:rsidR="007E68C0" w:rsidRPr="006D769C" w:rsidRDefault="007E68C0" w:rsidP="007419A9">
            <w:pPr>
              <w:jc w:val="left"/>
              <w:rPr>
                <w:b/>
                <w:color w:val="FFFFFF"/>
                <w:lang w:eastAsia="cs-CZ"/>
              </w:rPr>
            </w:pPr>
            <w:r w:rsidRPr="006D769C">
              <w:rPr>
                <w:b/>
                <w:color w:val="FFFFFF"/>
                <w:sz w:val="20"/>
                <w:szCs w:val="20"/>
                <w:lang w:eastAsia="cs-CZ"/>
              </w:rPr>
              <w:t>Plánovaná doba souběhu</w:t>
            </w: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Knihovna Akademie věd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S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 xml:space="preserve">VuFind (vlastní řešení), </w:t>
            </w:r>
            <w:r w:rsidR="00242578">
              <w:rPr>
                <w:sz w:val="20"/>
                <w:szCs w:val="20"/>
                <w:lang w:eastAsia="cs-CZ"/>
              </w:rPr>
              <w:t>EDS (EBSCO)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Pr="00CA0C93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Do doby, než bude řešení CPK lepší než vlastní řešení</w:t>
            </w: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AC4373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 xml:space="preserve">Národní knihovna České </w:t>
            </w:r>
            <w:r w:rsidRPr="006D769C">
              <w:rPr>
                <w:sz w:val="20"/>
                <w:szCs w:val="20"/>
                <w:lang w:eastAsia="cs-CZ"/>
              </w:rPr>
              <w:lastRenderedPageBreak/>
              <w:t>republiky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AC4373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lastRenderedPageBreak/>
              <w:t>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AC4373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S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EDS (EBSCO),</w:t>
            </w:r>
          </w:p>
          <w:p w:rsidR="007E68C0" w:rsidRPr="00AC4373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lastRenderedPageBreak/>
              <w:t>VuFind pro NDK (Logica)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4E0375" w:rsidRDefault="004E0375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lastRenderedPageBreak/>
              <w:t xml:space="preserve">Do doby, než </w:t>
            </w:r>
            <w:r w:rsidRPr="006D769C">
              <w:rPr>
                <w:sz w:val="20"/>
                <w:szCs w:val="20"/>
                <w:lang w:eastAsia="cs-CZ"/>
              </w:rPr>
              <w:lastRenderedPageBreak/>
              <w:t>bude řešení CPK lepší než vlastní řešení</w:t>
            </w:r>
            <w:r>
              <w:rPr>
                <w:sz w:val="20"/>
                <w:szCs w:val="20"/>
                <w:lang w:eastAsia="cs-CZ"/>
              </w:rPr>
              <w:t>, smlouva na EDS do jara 2015</w:t>
            </w: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lastRenderedPageBreak/>
              <w:t>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Moravská zemská knihovna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S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VuFind (vlastní řešení)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Do doby, než bude řešení CPK lepší než vlastní řešení</w:t>
            </w: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Městská knihovna v Praze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S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FAST (INCAD)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Pr="00CA0C93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Do doby, než bude řešení CPK lepší než vlastní řešení</w:t>
            </w: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Národní technická knihovna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S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Summon (AiP, Serials Solutions), VuFind (vlasntí řešení)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Pr="006D769C" w:rsidRDefault="007E68C0" w:rsidP="007419A9">
            <w:pPr>
              <w:jc w:val="left"/>
              <w:rPr>
                <w:lang w:val="en-US"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 xml:space="preserve">Do doby, než bude řešení CPK lepší než vlastní řešení, nejméně však do 31. </w:t>
            </w:r>
            <w:r w:rsidRPr="006D769C">
              <w:rPr>
                <w:sz w:val="20"/>
                <w:szCs w:val="20"/>
                <w:lang w:val="en-US" w:eastAsia="cs-CZ"/>
              </w:rPr>
              <w:t>12. 2016</w:t>
            </w: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Národní lékařská knihovna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A10651" w:rsidP="007419A9">
            <w:pPr>
              <w:jc w:val="left"/>
              <w:rPr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 xml:space="preserve">A, </w:t>
            </w:r>
            <w:r w:rsidR="007E68C0">
              <w:rPr>
                <w:sz w:val="20"/>
                <w:szCs w:val="20"/>
                <w:lang w:eastAsia="cs-CZ"/>
              </w:rPr>
              <w:t>nejdříve na konci 2015, data do lokálního indexu poskytneme samozřejmě dříve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S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 xml:space="preserve">360Core, </w:t>
            </w:r>
          </w:p>
          <w:p w:rsidR="007E68C0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 xml:space="preserve">360Link, </w:t>
            </w:r>
          </w:p>
          <w:p w:rsidR="007E68C0" w:rsidRDefault="007E68C0" w:rsidP="007419A9">
            <w:pPr>
              <w:jc w:val="left"/>
              <w:rPr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Summon - smlouva na 2 roky 2014-2015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Do doby, než bude řešení CPK lepší než vlastní řešení</w:t>
            </w: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Městská knihovna Kutná Hora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C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Default="007E68C0" w:rsidP="007419A9">
            <w:pPr>
              <w:jc w:val="left"/>
              <w:rPr>
                <w:lang w:eastAsia="cs-CZ"/>
              </w:rPr>
            </w:pP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Jihočeská vědecká knihovna v Českých Budějovicích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 xml:space="preserve">A 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C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Default="007E68C0" w:rsidP="007419A9">
            <w:pPr>
              <w:jc w:val="left"/>
              <w:rPr>
                <w:lang w:eastAsia="cs-CZ"/>
              </w:rPr>
            </w:pP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9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 xml:space="preserve">Krajská </w:t>
            </w:r>
            <w:r w:rsidR="004E0375">
              <w:rPr>
                <w:sz w:val="20"/>
                <w:szCs w:val="20"/>
                <w:lang w:eastAsia="cs-CZ"/>
              </w:rPr>
              <w:t>knihovna Františka Bartoše ve Zlíně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C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Až bude CPK splňovat očekávání KKFB</w:t>
            </w: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Moravskoslezská vědecká knihovna v Ostravě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C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Default="007E68C0" w:rsidP="007419A9">
            <w:pPr>
              <w:jc w:val="left"/>
              <w:rPr>
                <w:lang w:eastAsia="cs-CZ"/>
              </w:rPr>
            </w:pP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Studijní a vědecká knihovna Plzeňského kraje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C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Default="007E68C0" w:rsidP="007419A9">
            <w:pPr>
              <w:jc w:val="left"/>
              <w:rPr>
                <w:lang w:eastAsia="cs-CZ"/>
              </w:rPr>
            </w:pP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Studijní a vědecká knihovna v Hradci Králové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C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Default="007E68C0" w:rsidP="007419A9">
            <w:pPr>
              <w:jc w:val="left"/>
              <w:rPr>
                <w:lang w:eastAsia="cs-CZ"/>
              </w:rPr>
            </w:pP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Městská knihovna Tábor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C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lang w:val="en-US" w:eastAsia="cs-CZ"/>
              </w:rPr>
            </w:pP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Knihovna Národního muzea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C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8C0" w:rsidRDefault="007E68C0" w:rsidP="007419A9">
            <w:pPr>
              <w:jc w:val="left"/>
              <w:rPr>
                <w:lang w:eastAsia="cs-CZ"/>
              </w:rPr>
            </w:pP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CA0C93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Univerzita Tomáše Bati ve Zlíně - knihovna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CA0C93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N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CA0C93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S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CA0C93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Summon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CA0C93" w:rsidRDefault="007E68C0" w:rsidP="007419A9">
            <w:pPr>
              <w:jc w:val="left"/>
              <w:rPr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7 let</w:t>
            </w: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Masarykova Univerzita – Knihovnicko-informační centrum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N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S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A10651" w:rsidP="007419A9">
            <w:pPr>
              <w:jc w:val="left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EDS (EBSCO)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7 let</w:t>
            </w:r>
            <w:r w:rsidR="00A10651">
              <w:rPr>
                <w:sz w:val="20"/>
                <w:szCs w:val="20"/>
                <w:lang w:eastAsia="cs-CZ"/>
              </w:rPr>
              <w:t xml:space="preserve"> – nejméně do</w:t>
            </w:r>
            <w:r w:rsidR="00D9538A">
              <w:rPr>
                <w:sz w:val="20"/>
                <w:szCs w:val="20"/>
                <w:lang w:eastAsia="cs-CZ"/>
              </w:rPr>
              <w:t xml:space="preserve"> </w:t>
            </w:r>
            <w:r w:rsidR="00A10651">
              <w:rPr>
                <w:sz w:val="20"/>
                <w:szCs w:val="20"/>
                <w:lang w:eastAsia="cs-CZ"/>
              </w:rPr>
              <w:t>konce 2019</w:t>
            </w: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Univerzita Palackého v Olomouci - knihovna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S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???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2 roky?</w:t>
            </w:r>
          </w:p>
        </w:tc>
      </w:tr>
      <w:tr w:rsidR="007E68C0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Vědecká knihovna v Olomouci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C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</w:p>
        </w:tc>
      </w:tr>
      <w:tr w:rsidR="007E68C0" w:rsidRPr="00796091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Krajská vědecká knihovna v Liberci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C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</w:p>
        </w:tc>
      </w:tr>
      <w:tr w:rsidR="007E68C0" w:rsidRPr="00796091" w:rsidTr="00F76FF8"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 xml:space="preserve">Ustav mezinárodních </w:t>
            </w:r>
            <w:r w:rsidR="00324AA4" w:rsidRPr="006D769C">
              <w:rPr>
                <w:sz w:val="20"/>
                <w:szCs w:val="20"/>
                <w:lang w:eastAsia="cs-CZ"/>
              </w:rPr>
              <w:t>vztahů</w:t>
            </w:r>
            <w:r w:rsidRPr="006D769C">
              <w:rPr>
                <w:sz w:val="20"/>
                <w:szCs w:val="20"/>
                <w:lang w:eastAsia="cs-CZ"/>
              </w:rPr>
              <w:t xml:space="preserve"> - knihovna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C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  <w:r w:rsidRPr="006D769C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C0" w:rsidRPr="006D769C" w:rsidRDefault="007E68C0" w:rsidP="007419A9">
            <w:pPr>
              <w:jc w:val="left"/>
              <w:rPr>
                <w:sz w:val="20"/>
                <w:szCs w:val="20"/>
                <w:lang w:eastAsia="cs-CZ"/>
              </w:rPr>
            </w:pPr>
          </w:p>
        </w:tc>
      </w:tr>
    </w:tbl>
    <w:p w:rsidR="00653F1A" w:rsidRDefault="00BE1B3B" w:rsidP="00BE1B3B">
      <w:pPr>
        <w:pStyle w:val="Nadpis1"/>
      </w:pPr>
      <w:bookmarkStart w:id="42" w:name="_Toc383982387"/>
      <w:r>
        <w:lastRenderedPageBreak/>
        <w:t>6</w:t>
      </w:r>
      <w:r w:rsidR="00653F1A" w:rsidRPr="00BE1B3B">
        <w:t xml:space="preserve"> </w:t>
      </w:r>
      <w:r w:rsidR="004E3D8E" w:rsidRPr="00BE1B3B">
        <w:t>Milníky</w:t>
      </w:r>
      <w:r w:rsidR="004E3D8E">
        <w:t xml:space="preserve"> CPK a h</w:t>
      </w:r>
      <w:r w:rsidR="00653F1A">
        <w:t>la</w:t>
      </w:r>
      <w:r w:rsidR="00375B97">
        <w:t>vní úkoly Rady CPK v</w:t>
      </w:r>
      <w:r w:rsidR="002D33EB">
        <w:t> roce</w:t>
      </w:r>
      <w:r w:rsidR="00375B97">
        <w:t xml:space="preserve"> 2014</w:t>
      </w:r>
      <w:bookmarkEnd w:id="42"/>
    </w:p>
    <w:p w:rsidR="00235F19" w:rsidRPr="00235F19" w:rsidRDefault="00235F19" w:rsidP="00930314">
      <w:r>
        <w:t>Milníky vycházejí z doporučení Rady CPK z výjezdního zasedání v Liblicích a z nich plynoucích úkolů. Úkoly Rady CPK jsou do tabulky převzaté ze zápisu z výjezdního zasedání doplněny a zvýrazněny červeně.</w:t>
      </w:r>
    </w:p>
    <w:p w:rsidR="00235F19" w:rsidRDefault="00235F19" w:rsidP="0093031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42"/>
        <w:gridCol w:w="7746"/>
      </w:tblGrid>
      <w:tr w:rsidR="00235F19" w:rsidRPr="00235F19" w:rsidTr="00235F19">
        <w:tc>
          <w:tcPr>
            <w:tcW w:w="1542" w:type="dxa"/>
            <w:shd w:val="clear" w:color="auto" w:fill="auto"/>
          </w:tcPr>
          <w:p w:rsidR="00235F19" w:rsidRPr="00235F19" w:rsidRDefault="00235F19" w:rsidP="00930314">
            <w:r w:rsidRPr="00235F19">
              <w:t>Doporučení Rady</w:t>
            </w:r>
          </w:p>
        </w:tc>
        <w:tc>
          <w:tcPr>
            <w:tcW w:w="7746" w:type="dxa"/>
            <w:shd w:val="clear" w:color="auto" w:fill="auto"/>
          </w:tcPr>
          <w:p w:rsidR="00235F19" w:rsidRPr="00235F19" w:rsidRDefault="00235F19" w:rsidP="00930314">
            <w:pPr>
              <w:pStyle w:val="Odstavecseseznamem"/>
              <w:numPr>
                <w:ilvl w:val="0"/>
                <w:numId w:val="45"/>
              </w:numPr>
              <w:contextualSpacing/>
            </w:pPr>
            <w:r w:rsidRPr="00235F19">
              <w:t>Výběrové řízení bude vyhlášeno na celek, nikoli po částech. Mělo by však umožnit kombinaci různých discovery řešení a centrálních indexů. Na základě poznatků z RFP budou upraveny požadavky.</w:t>
            </w:r>
          </w:p>
          <w:p w:rsidR="00235F19" w:rsidRPr="00235F19" w:rsidRDefault="00235F19" w:rsidP="00930314">
            <w:pPr>
              <w:pStyle w:val="Odstavecseseznamem"/>
              <w:numPr>
                <w:ilvl w:val="0"/>
                <w:numId w:val="45"/>
              </w:numPr>
              <w:contextualSpacing/>
            </w:pPr>
            <w:r w:rsidRPr="00235F19">
              <w:t>Členové Rady výraznou většinou preferují zajištění výběrového řízení na CPK a další zajištění provozu CPK prostřednictvím SDRUK.</w:t>
            </w:r>
          </w:p>
          <w:p w:rsidR="00235F19" w:rsidRPr="00235F19" w:rsidRDefault="00235F19" w:rsidP="00930314">
            <w:pPr>
              <w:pStyle w:val="Odstavecseseznamem"/>
              <w:numPr>
                <w:ilvl w:val="0"/>
                <w:numId w:val="45"/>
              </w:numPr>
              <w:contextualSpacing/>
            </w:pPr>
            <w:r w:rsidRPr="00235F19">
              <w:t>Členové Rady se vyjádřili kladně ke svým příspěvkům podle počtu přepočtených zaměstnanců pří výběru celkové sumy 2 mil. Kč.</w:t>
            </w:r>
          </w:p>
          <w:p w:rsidR="00235F19" w:rsidRPr="00235F19" w:rsidRDefault="00235F19" w:rsidP="00930314">
            <w:pPr>
              <w:pStyle w:val="Odstavecseseznamem"/>
              <w:numPr>
                <w:ilvl w:val="0"/>
                <w:numId w:val="45"/>
              </w:numPr>
              <w:contextualSpacing/>
            </w:pPr>
            <w:r w:rsidRPr="00235F19">
              <w:t>Časový posun je nutný pro získání dalších zkušeností členů pracovní skupiny pro CP. Pro získání praktických zkušeností s discovery systémy a centrálními (a zejména lokálními indexy) je možné požádat dodavatele o bezplatné testování)</w:t>
            </w:r>
          </w:p>
          <w:p w:rsidR="00235F19" w:rsidRPr="00235F19" w:rsidRDefault="00235F19" w:rsidP="00930314">
            <w:pPr>
              <w:pStyle w:val="Odstavecseseznamem"/>
              <w:numPr>
                <w:ilvl w:val="0"/>
                <w:numId w:val="45"/>
              </w:numPr>
              <w:contextualSpacing/>
            </w:pPr>
            <w:r w:rsidRPr="00235F19">
              <w:t>Věcná část zadávací dokumentace bude připravena do konce září 2014, výběrové řízení bude vyhlášeno v ideálním případě v roce 2014, případně na začátku roku 2015.</w:t>
            </w:r>
          </w:p>
          <w:p w:rsidR="00235F19" w:rsidRPr="00235F19" w:rsidRDefault="00235F19" w:rsidP="00930314">
            <w:pPr>
              <w:pStyle w:val="Odstavecseseznamem"/>
              <w:numPr>
                <w:ilvl w:val="0"/>
                <w:numId w:val="45"/>
              </w:numPr>
              <w:contextualSpacing/>
            </w:pPr>
            <w:r w:rsidRPr="00235F19">
              <w:t>Kromě přípravy zadávací dokumentace výběrového řízení je třeba se zaměřit na interoperabilitu, komunikaci (zejména příprava kratšího dokumentu o projektu srozumitelného pro širokou veřejnost) a převod původního portálu KNIHOVNY.CZ do</w:t>
            </w:r>
            <w:r w:rsidR="00B9096F">
              <w:t xml:space="preserve"> </w:t>
            </w:r>
            <w:r w:rsidRPr="00235F19">
              <w:t>podoby moderního infoportálu  zastřešujícího informace o zdrojích a službách českých knihoven.</w:t>
            </w:r>
          </w:p>
        </w:tc>
      </w:tr>
      <w:tr w:rsidR="00235F19" w:rsidRPr="00235F19" w:rsidTr="00235F19">
        <w:tc>
          <w:tcPr>
            <w:tcW w:w="1542" w:type="dxa"/>
            <w:shd w:val="clear" w:color="auto" w:fill="auto"/>
          </w:tcPr>
          <w:p w:rsidR="00235F19" w:rsidRPr="00235F19" w:rsidRDefault="00235F19" w:rsidP="00930314">
            <w:r w:rsidRPr="00235F19">
              <w:t>Úkoly</w:t>
            </w:r>
          </w:p>
        </w:tc>
        <w:tc>
          <w:tcPr>
            <w:tcW w:w="7746" w:type="dxa"/>
            <w:shd w:val="clear" w:color="auto" w:fill="auto"/>
          </w:tcPr>
          <w:p w:rsidR="00235F19" w:rsidRPr="00235F19" w:rsidRDefault="00235F19" w:rsidP="00930314">
            <w:pPr>
              <w:rPr>
                <w:u w:val="single"/>
              </w:rPr>
            </w:pPr>
            <w:r w:rsidRPr="00235F19">
              <w:rPr>
                <w:u w:val="single"/>
              </w:rPr>
              <w:t>Ad doporučení 1, 4,5:</w:t>
            </w:r>
          </w:p>
          <w:p w:rsidR="00235F19" w:rsidRPr="00235F19" w:rsidRDefault="00235F19" w:rsidP="00930314">
            <w:pPr>
              <w:rPr>
                <w:rFonts w:asciiTheme="minorHAnsi" w:hAnsiTheme="minorHAnsi"/>
              </w:rPr>
            </w:pPr>
            <w:r w:rsidRPr="00235F19">
              <w:rPr>
                <w:rFonts w:asciiTheme="minorHAnsi" w:hAnsiTheme="minorHAnsi"/>
              </w:rPr>
              <w:t>Příprava Projektového záměru verze 3</w:t>
            </w:r>
          </w:p>
          <w:p w:rsidR="00235F19" w:rsidRPr="00235F19" w:rsidRDefault="00235F19" w:rsidP="0093031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Termín: 31.3.2014</w:t>
            </w:r>
          </w:p>
          <w:p w:rsidR="00235F19" w:rsidRDefault="00235F19" w:rsidP="0093031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Odpovídá:  B. Stoklasová</w:t>
            </w:r>
          </w:p>
          <w:p w:rsidR="00235F19" w:rsidRPr="00462919" w:rsidRDefault="00235F19" w:rsidP="00930314">
            <w:pPr>
              <w:rPr>
                <w:rFonts w:asciiTheme="minorHAnsi" w:hAnsiTheme="minorHAnsi"/>
                <w:b/>
                <w:color w:val="E5004B"/>
              </w:rPr>
            </w:pPr>
            <w:r w:rsidRPr="00462919">
              <w:rPr>
                <w:rFonts w:asciiTheme="minorHAnsi" w:hAnsiTheme="minorHAnsi"/>
                <w:b/>
                <w:color w:val="E5004B"/>
              </w:rPr>
              <w:t xml:space="preserve">Posouzení </w:t>
            </w:r>
            <w:r w:rsidR="00462919">
              <w:rPr>
                <w:rFonts w:asciiTheme="minorHAnsi" w:hAnsiTheme="minorHAnsi"/>
                <w:b/>
                <w:color w:val="E5004B"/>
              </w:rPr>
              <w:t xml:space="preserve">/připomínkování </w:t>
            </w:r>
            <w:r w:rsidRPr="00462919">
              <w:rPr>
                <w:rFonts w:asciiTheme="minorHAnsi" w:hAnsiTheme="minorHAnsi"/>
                <w:b/>
                <w:color w:val="E5004B"/>
              </w:rPr>
              <w:t>Projektového záměru verze 3</w:t>
            </w:r>
          </w:p>
          <w:p w:rsidR="00235F19" w:rsidRPr="00462919" w:rsidRDefault="00235F19" w:rsidP="0093031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462919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 xml:space="preserve">Termín: </w:t>
            </w:r>
            <w:r w:rsidR="00930314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15.4</w:t>
            </w:r>
            <w:r w:rsidRPr="00462919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.2014</w:t>
            </w:r>
          </w:p>
          <w:p w:rsidR="00235F19" w:rsidRDefault="00235F19" w:rsidP="0093031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462919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Odpovídá:  Rada CPK</w:t>
            </w:r>
          </w:p>
          <w:p w:rsidR="00462919" w:rsidRPr="00235F19" w:rsidRDefault="00462919" w:rsidP="0093031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Zapracování připomínek a ú</w:t>
            </w:r>
            <w:r w:rsidRPr="00235F19">
              <w:rPr>
                <w:rFonts w:asciiTheme="minorHAnsi" w:hAnsiTheme="minorHAnsi"/>
              </w:rPr>
              <w:t>prava Projektového záměru verze 3</w:t>
            </w:r>
          </w:p>
          <w:p w:rsidR="00462919" w:rsidRPr="00235F19" w:rsidRDefault="00462919" w:rsidP="0093031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 xml:space="preserve">Termín: </w:t>
            </w:r>
            <w:r w:rsidR="00930314">
              <w:rPr>
                <w:rFonts w:asciiTheme="minorHAnsi" w:hAnsiTheme="minorHAnsi"/>
                <w:sz w:val="22"/>
                <w:szCs w:val="22"/>
              </w:rPr>
              <w:t>25.4</w:t>
            </w:r>
            <w:r w:rsidRPr="00235F19">
              <w:rPr>
                <w:rFonts w:asciiTheme="minorHAnsi" w:hAnsiTheme="minorHAnsi"/>
                <w:sz w:val="22"/>
                <w:szCs w:val="22"/>
              </w:rPr>
              <w:t>.2014</w:t>
            </w:r>
          </w:p>
          <w:p w:rsidR="00462919" w:rsidRDefault="00462919" w:rsidP="0093031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Odpovídá:  B. Stoklasová</w:t>
            </w:r>
          </w:p>
          <w:p w:rsidR="00930314" w:rsidRPr="00462919" w:rsidRDefault="00930314" w:rsidP="00930314">
            <w:pPr>
              <w:rPr>
                <w:rFonts w:asciiTheme="minorHAnsi" w:hAnsiTheme="minorHAnsi"/>
                <w:b/>
                <w:color w:val="E5004B"/>
              </w:rPr>
            </w:pPr>
            <w:r>
              <w:rPr>
                <w:rFonts w:asciiTheme="minorHAnsi" w:hAnsiTheme="minorHAnsi"/>
                <w:b/>
                <w:color w:val="E5004B"/>
              </w:rPr>
              <w:t xml:space="preserve">Schválení </w:t>
            </w:r>
            <w:r w:rsidRPr="00462919">
              <w:rPr>
                <w:rFonts w:asciiTheme="minorHAnsi" w:hAnsiTheme="minorHAnsi"/>
                <w:b/>
                <w:color w:val="E5004B"/>
              </w:rPr>
              <w:t>Projektového záměru verze 3</w:t>
            </w:r>
          </w:p>
          <w:p w:rsidR="00930314" w:rsidRPr="00462919" w:rsidRDefault="00930314" w:rsidP="0093031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462919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 xml:space="preserve">Termín: </w:t>
            </w:r>
            <w:r w:rsidR="00FD7BA4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9</w:t>
            </w: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.</w:t>
            </w:r>
            <w:r w:rsidR="00FD7BA4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5</w:t>
            </w:r>
            <w:r w:rsidRPr="00462919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.2014</w:t>
            </w:r>
          </w:p>
          <w:p w:rsidR="00930314" w:rsidRDefault="00930314" w:rsidP="0093031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462919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Odpovídá:  Rada CPK</w:t>
            </w:r>
          </w:p>
          <w:p w:rsidR="00235F19" w:rsidRPr="00235F19" w:rsidRDefault="001D6AAA" w:rsidP="00930314">
            <w:pPr>
              <w:pStyle w:val="Zkladntext"/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Příprava</w:t>
            </w:r>
            <w:r w:rsidR="00235F19" w:rsidRPr="00235F19">
              <w:rPr>
                <w:rFonts w:asciiTheme="minorHAnsi" w:hAnsiTheme="minorHAnsi"/>
                <w:sz w:val="22"/>
                <w:szCs w:val="22"/>
              </w:rPr>
              <w:t xml:space="preserve"> zkrácené „beletrizované verze“ Projektového záměru verze 3</w:t>
            </w:r>
          </w:p>
          <w:p w:rsidR="00235F19" w:rsidRPr="00235F19" w:rsidRDefault="00235F19" w:rsidP="0093031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Termín: 31.3.2014</w:t>
            </w:r>
          </w:p>
          <w:p w:rsidR="00235F19" w:rsidRPr="009371D2" w:rsidRDefault="00235F19" w:rsidP="009371D2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Odpovídá: B. Stoklasová</w:t>
            </w:r>
          </w:p>
          <w:p w:rsidR="00462919" w:rsidRPr="00462919" w:rsidRDefault="00462919" w:rsidP="00930314">
            <w:pPr>
              <w:rPr>
                <w:rFonts w:asciiTheme="minorHAnsi" w:hAnsiTheme="minorHAnsi"/>
                <w:b/>
                <w:color w:val="E5004B"/>
              </w:rPr>
            </w:pPr>
            <w:r w:rsidRPr="00462919">
              <w:rPr>
                <w:rFonts w:asciiTheme="minorHAnsi" w:hAnsiTheme="minorHAnsi"/>
                <w:b/>
                <w:color w:val="E5004B"/>
              </w:rPr>
              <w:t>Posouzení</w:t>
            </w:r>
            <w:r w:rsidR="00FD7BA4">
              <w:rPr>
                <w:rFonts w:asciiTheme="minorHAnsi" w:hAnsiTheme="minorHAnsi"/>
                <w:b/>
                <w:color w:val="E5004B"/>
              </w:rPr>
              <w:t xml:space="preserve">/připomínkování </w:t>
            </w:r>
            <w:r w:rsidRPr="00462919">
              <w:rPr>
                <w:rFonts w:asciiTheme="minorHAnsi" w:hAnsiTheme="minorHAnsi"/>
                <w:b/>
                <w:color w:val="E5004B"/>
              </w:rPr>
              <w:t xml:space="preserve"> </w:t>
            </w:r>
            <w:r>
              <w:rPr>
                <w:rFonts w:asciiTheme="minorHAnsi" w:hAnsiTheme="minorHAnsi"/>
                <w:b/>
                <w:color w:val="E5004B"/>
              </w:rPr>
              <w:t xml:space="preserve">zkrácené „beletrizované“ verze </w:t>
            </w:r>
            <w:r w:rsidRPr="00462919">
              <w:rPr>
                <w:rFonts w:asciiTheme="minorHAnsi" w:hAnsiTheme="minorHAnsi"/>
                <w:b/>
                <w:color w:val="E5004B"/>
              </w:rPr>
              <w:t>Projektového záměru verze 3</w:t>
            </w:r>
          </w:p>
          <w:p w:rsidR="00462919" w:rsidRPr="00462919" w:rsidRDefault="00462919" w:rsidP="0093031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462919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 xml:space="preserve">Termín: </w:t>
            </w:r>
            <w:r w:rsidR="00FD7BA4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15.4</w:t>
            </w:r>
            <w:r w:rsidRPr="00462919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.2014</w:t>
            </w:r>
          </w:p>
          <w:p w:rsidR="00462919" w:rsidRDefault="00462919" w:rsidP="0093031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462919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Odpovídá:  Rada CPK</w:t>
            </w:r>
          </w:p>
          <w:p w:rsidR="00FD7BA4" w:rsidRPr="00235F19" w:rsidRDefault="00FD7BA4" w:rsidP="00FD7BA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Zapracování připomínek a ú</w:t>
            </w:r>
            <w:r w:rsidRPr="00235F19">
              <w:rPr>
                <w:rFonts w:asciiTheme="minorHAnsi" w:hAnsiTheme="minorHAnsi"/>
              </w:rPr>
              <w:t xml:space="preserve">prava </w:t>
            </w:r>
            <w:r>
              <w:rPr>
                <w:rFonts w:asciiTheme="minorHAnsi" w:hAnsiTheme="minorHAnsi"/>
              </w:rPr>
              <w:t xml:space="preserve">zkrácené „beletrizované“ verze </w:t>
            </w:r>
            <w:r w:rsidRPr="00235F19">
              <w:rPr>
                <w:rFonts w:asciiTheme="minorHAnsi" w:hAnsiTheme="minorHAnsi"/>
              </w:rPr>
              <w:t>Projektového záměru verze 3</w:t>
            </w:r>
          </w:p>
          <w:p w:rsidR="00FD7BA4" w:rsidRPr="00235F19" w:rsidRDefault="00FD7BA4" w:rsidP="00FD7BA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 xml:space="preserve">Termín: </w:t>
            </w:r>
            <w:r>
              <w:rPr>
                <w:rFonts w:asciiTheme="minorHAnsi" w:hAnsiTheme="minorHAnsi"/>
                <w:sz w:val="22"/>
                <w:szCs w:val="22"/>
              </w:rPr>
              <w:t>25.4</w:t>
            </w:r>
            <w:r w:rsidRPr="00235F19">
              <w:rPr>
                <w:rFonts w:asciiTheme="minorHAnsi" w:hAnsiTheme="minorHAnsi"/>
                <w:sz w:val="22"/>
                <w:szCs w:val="22"/>
              </w:rPr>
              <w:t>.2014</w:t>
            </w:r>
          </w:p>
          <w:p w:rsidR="00FD7BA4" w:rsidRDefault="00FD7BA4" w:rsidP="00FD7BA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Odpovídá:  B. Stoklasová</w:t>
            </w:r>
          </w:p>
          <w:p w:rsidR="00FD7BA4" w:rsidRPr="00462919" w:rsidRDefault="00FD7BA4" w:rsidP="00FD7BA4">
            <w:pPr>
              <w:rPr>
                <w:rFonts w:asciiTheme="minorHAnsi" w:hAnsiTheme="minorHAnsi"/>
                <w:b/>
                <w:color w:val="E5004B"/>
              </w:rPr>
            </w:pPr>
            <w:r>
              <w:rPr>
                <w:rFonts w:asciiTheme="minorHAnsi" w:hAnsiTheme="minorHAnsi"/>
                <w:b/>
                <w:color w:val="E5004B"/>
              </w:rPr>
              <w:lastRenderedPageBreak/>
              <w:t xml:space="preserve">Schválení </w:t>
            </w:r>
            <w:r w:rsidR="005A70E0">
              <w:rPr>
                <w:rFonts w:asciiTheme="minorHAnsi" w:hAnsiTheme="minorHAnsi"/>
                <w:b/>
                <w:color w:val="E5004B"/>
              </w:rPr>
              <w:t xml:space="preserve">zkrácené „beletrizované“ verze </w:t>
            </w:r>
            <w:r w:rsidRPr="00462919">
              <w:rPr>
                <w:rFonts w:asciiTheme="minorHAnsi" w:hAnsiTheme="minorHAnsi"/>
                <w:b/>
                <w:color w:val="E5004B"/>
              </w:rPr>
              <w:t>Projektového záměru verze 3</w:t>
            </w:r>
          </w:p>
          <w:p w:rsidR="00FD7BA4" w:rsidRPr="00462919" w:rsidRDefault="00FD7BA4" w:rsidP="00FD7BA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462919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 xml:space="preserve">Termín: </w:t>
            </w: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9.5</w:t>
            </w:r>
            <w:r w:rsidRPr="00462919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.2014</w:t>
            </w:r>
          </w:p>
          <w:p w:rsidR="00FD7BA4" w:rsidRDefault="00FD7BA4" w:rsidP="00FD7BA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462919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Odpovídá:  Rada CPK</w:t>
            </w:r>
          </w:p>
          <w:p w:rsidR="00235F19" w:rsidRPr="00235F19" w:rsidRDefault="00235F19" w:rsidP="00930314">
            <w:pPr>
              <w:pStyle w:val="Zkladntext"/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Vyprecizování a zúžení požadavků na dodavatele</w:t>
            </w:r>
          </w:p>
          <w:p w:rsidR="00235F19" w:rsidRPr="00235F19" w:rsidRDefault="00235F19" w:rsidP="0093031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Termín: 15.5.2014</w:t>
            </w:r>
          </w:p>
          <w:p w:rsidR="00235F19" w:rsidRDefault="00235F19" w:rsidP="0093031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Odpovídá: B. Stoklasová</w:t>
            </w:r>
          </w:p>
          <w:p w:rsidR="00C86476" w:rsidRPr="00C86476" w:rsidRDefault="00C86476" w:rsidP="00C86476">
            <w:pPr>
              <w:pStyle w:val="Zkladntext"/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Prostudování nového návrhu požadavků na dodavatele</w:t>
            </w:r>
          </w:p>
          <w:p w:rsidR="00C86476" w:rsidRPr="00C86476" w:rsidRDefault="00C86476" w:rsidP="00C86476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Termín: 15.5.2014</w:t>
            </w:r>
          </w:p>
          <w:p w:rsidR="00C86476" w:rsidRDefault="00C86476" w:rsidP="00C86476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Odpovídá: Rada CPK</w:t>
            </w:r>
          </w:p>
          <w:p w:rsidR="00C86476" w:rsidRPr="00C86476" w:rsidRDefault="00C86476" w:rsidP="00C86476">
            <w:pPr>
              <w:pStyle w:val="Zkladntext"/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Pro</w:t>
            </w: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jednání</w:t>
            </w: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 xml:space="preserve"> nového návrhu požadavků na dodavatele</w:t>
            </w:r>
          </w:p>
          <w:p w:rsidR="00C86476" w:rsidRPr="00C86476" w:rsidRDefault="00C86476" w:rsidP="00C86476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Termín: červen 2014 – výjezdní zasedání?</w:t>
            </w:r>
          </w:p>
          <w:p w:rsidR="00C86476" w:rsidRDefault="00C86476" w:rsidP="00C86476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Odpovídá: Rada CPK</w:t>
            </w:r>
          </w:p>
          <w:p w:rsidR="00167435" w:rsidRPr="00235F19" w:rsidRDefault="00167435" w:rsidP="00167435">
            <w:pPr>
              <w:pStyle w:val="Zkladntex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Úprava nového návrhu</w:t>
            </w:r>
            <w:r w:rsidRPr="00235F19">
              <w:rPr>
                <w:rFonts w:asciiTheme="minorHAnsi" w:hAnsiTheme="minorHAnsi"/>
                <w:sz w:val="22"/>
                <w:szCs w:val="22"/>
              </w:rPr>
              <w:t xml:space="preserve"> požadavků na dodavatele</w:t>
            </w:r>
          </w:p>
          <w:p w:rsidR="00167435" w:rsidRPr="00235F19" w:rsidRDefault="00167435" w:rsidP="00167435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 xml:space="preserve">Termín: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červenec </w:t>
            </w:r>
            <w:r w:rsidRPr="00235F19">
              <w:rPr>
                <w:rFonts w:asciiTheme="minorHAnsi" w:hAnsiTheme="minorHAnsi"/>
                <w:sz w:val="22"/>
                <w:szCs w:val="22"/>
              </w:rPr>
              <w:t>2014</w:t>
            </w:r>
          </w:p>
          <w:p w:rsidR="00167435" w:rsidRDefault="00167435" w:rsidP="00167435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Odpovídá: B. Stoklasová</w:t>
            </w:r>
          </w:p>
          <w:p w:rsidR="00C86476" w:rsidRPr="00C86476" w:rsidRDefault="00C86476" w:rsidP="00C86476">
            <w:pPr>
              <w:pStyle w:val="Zkladntext"/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Schválení</w:t>
            </w: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 xml:space="preserve"> nového návrhu požadavků na dodavatele</w:t>
            </w:r>
          </w:p>
          <w:p w:rsidR="00C86476" w:rsidRDefault="00C86476" w:rsidP="00C86476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 xml:space="preserve">Termín: </w:t>
            </w: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srpen 2014</w:t>
            </w:r>
          </w:p>
          <w:p w:rsidR="00C86476" w:rsidRDefault="00C86476" w:rsidP="00C86476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Odpovídá: Rada CPK</w:t>
            </w:r>
          </w:p>
          <w:p w:rsidR="00167435" w:rsidRPr="00235F19" w:rsidRDefault="00167435" w:rsidP="00167435">
            <w:pPr>
              <w:pStyle w:val="Zkladntext"/>
              <w:rPr>
                <w:rFonts w:asciiTheme="minorHAnsi" w:hAnsiTheme="minorHAnsi"/>
                <w:sz w:val="22"/>
                <w:szCs w:val="22"/>
                <w:u w:val="single"/>
              </w:rPr>
            </w:pPr>
            <w:r w:rsidRPr="00235F19">
              <w:rPr>
                <w:rFonts w:asciiTheme="minorHAnsi" w:hAnsiTheme="minorHAnsi"/>
                <w:sz w:val="22"/>
                <w:szCs w:val="22"/>
                <w:u w:val="single"/>
              </w:rPr>
              <w:t>Ad doporučení 2 a 3:</w:t>
            </w:r>
          </w:p>
          <w:p w:rsidR="00167435" w:rsidRPr="00235F19" w:rsidRDefault="00167435" w:rsidP="00167435">
            <w:pPr>
              <w:pStyle w:val="Zkladntext"/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Návrh organizačního a finančního zajištění projektu s ohledem na dlouhodobou udržitelnost</w:t>
            </w:r>
          </w:p>
          <w:p w:rsidR="00167435" w:rsidRPr="00235F19" w:rsidRDefault="00167435" w:rsidP="00167435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Termín: 15.5.2014</w:t>
            </w:r>
          </w:p>
          <w:p w:rsidR="00167435" w:rsidRDefault="00167435" w:rsidP="00167435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Odpovídá: M. Lhoták</w:t>
            </w:r>
          </w:p>
          <w:p w:rsidR="00167435" w:rsidRPr="00C86476" w:rsidRDefault="00167435" w:rsidP="00167435">
            <w:pPr>
              <w:pStyle w:val="Zkladntext"/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 xml:space="preserve">Prostudování </w:t>
            </w: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návrhu organizačního a finančního zajištění projektu</w:t>
            </w:r>
          </w:p>
          <w:p w:rsidR="00167435" w:rsidRPr="00C86476" w:rsidRDefault="00167435" w:rsidP="00167435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Termín: 15.5.2014</w:t>
            </w:r>
          </w:p>
          <w:p w:rsidR="00167435" w:rsidRDefault="00167435" w:rsidP="00167435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Odpovídá: Rada CPK</w:t>
            </w:r>
          </w:p>
          <w:p w:rsidR="00167435" w:rsidRPr="00C86476" w:rsidRDefault="00167435" w:rsidP="00167435">
            <w:pPr>
              <w:pStyle w:val="Zkladntext"/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Pro</w:t>
            </w: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jednání</w:t>
            </w: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návrhu organizačního a finančního zajištění projektu</w:t>
            </w:r>
          </w:p>
          <w:p w:rsidR="00167435" w:rsidRPr="00C86476" w:rsidRDefault="00167435" w:rsidP="00167435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Termín: červen 2014 – výjezdní zasedání?</w:t>
            </w:r>
          </w:p>
          <w:p w:rsidR="00167435" w:rsidRDefault="00167435" w:rsidP="00167435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Odpovídá: Rada CPK</w:t>
            </w:r>
          </w:p>
          <w:p w:rsidR="00167435" w:rsidRPr="00235F19" w:rsidRDefault="00167435" w:rsidP="00167435">
            <w:pPr>
              <w:pStyle w:val="Zkladntex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Úprava návrhu</w:t>
            </w:r>
            <w:r w:rsidRPr="00235F1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organizačního a finančního zajištění </w:t>
            </w:r>
            <w:r w:rsidR="001D6AAA">
              <w:rPr>
                <w:rFonts w:asciiTheme="minorHAnsi" w:hAnsiTheme="minorHAnsi"/>
                <w:sz w:val="22"/>
                <w:szCs w:val="22"/>
              </w:rPr>
              <w:t>projektu</w:t>
            </w:r>
          </w:p>
          <w:p w:rsidR="00167435" w:rsidRPr="00235F19" w:rsidRDefault="00167435" w:rsidP="00167435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 xml:space="preserve">Termín: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červenec </w:t>
            </w:r>
            <w:r w:rsidRPr="00235F19">
              <w:rPr>
                <w:rFonts w:asciiTheme="minorHAnsi" w:hAnsiTheme="minorHAnsi"/>
                <w:sz w:val="22"/>
                <w:szCs w:val="22"/>
              </w:rPr>
              <w:t>2014</w:t>
            </w:r>
          </w:p>
          <w:p w:rsidR="00167435" w:rsidRDefault="00167435" w:rsidP="00167435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 xml:space="preserve">Odpovídá: </w:t>
            </w:r>
            <w:r>
              <w:rPr>
                <w:rFonts w:asciiTheme="minorHAnsi" w:hAnsiTheme="minorHAnsi"/>
                <w:sz w:val="22"/>
                <w:szCs w:val="22"/>
              </w:rPr>
              <w:t>M. Lhoták</w:t>
            </w:r>
          </w:p>
          <w:p w:rsidR="00167435" w:rsidRPr="00C86476" w:rsidRDefault="00167435" w:rsidP="00167435">
            <w:pPr>
              <w:pStyle w:val="Zkladntext"/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Schválení</w:t>
            </w: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návrhu organizačního a finančního zajištění projektu</w:t>
            </w:r>
          </w:p>
          <w:p w:rsidR="00167435" w:rsidRDefault="00167435" w:rsidP="00167435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 xml:space="preserve">Termín: </w:t>
            </w: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srpen 2014</w:t>
            </w:r>
          </w:p>
          <w:p w:rsidR="00167435" w:rsidRPr="00C86476" w:rsidRDefault="00167435" w:rsidP="00167435">
            <w:pPr>
              <w:pStyle w:val="Zkladntext"/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Odpovídá: Rada CPK</w:t>
            </w:r>
          </w:p>
          <w:p w:rsidR="00235F19" w:rsidRPr="00235F19" w:rsidRDefault="00235F19" w:rsidP="00930314">
            <w:pPr>
              <w:pStyle w:val="Zkladntext"/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Příprava věcného podkladu zadávací dokumentace pro výběrové řízení</w:t>
            </w:r>
          </w:p>
          <w:p w:rsidR="00235F19" w:rsidRPr="00235F19" w:rsidRDefault="00235F19" w:rsidP="0093031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Termín: 30.9.2014</w:t>
            </w:r>
          </w:p>
          <w:p w:rsidR="00235F19" w:rsidRPr="00235F19" w:rsidRDefault="00235F19" w:rsidP="0093031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Odpovídá: B. Stoklasová (posouzení před zasláním Radě M. Lhoták a T. Gec)</w:t>
            </w:r>
          </w:p>
          <w:p w:rsidR="00C86476" w:rsidRDefault="00C86476" w:rsidP="00C86476">
            <w:pPr>
              <w:pStyle w:val="Zkladntext"/>
              <w:jc w:val="left"/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P</w:t>
            </w: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osouzení/připomínkování</w:t>
            </w: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věcného podkladu zadávací dokumentace pro výběrové řízení</w:t>
            </w:r>
          </w:p>
          <w:p w:rsidR="00C86476" w:rsidRPr="00C86476" w:rsidRDefault="00C86476" w:rsidP="00C86476">
            <w:pPr>
              <w:pStyle w:val="Zkladntext"/>
              <w:numPr>
                <w:ilvl w:val="0"/>
                <w:numId w:val="47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Termín: 20.10</w:t>
            </w: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.2014</w:t>
            </w:r>
          </w:p>
          <w:p w:rsidR="00C86476" w:rsidRDefault="00C86476" w:rsidP="00C86476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Odpovídá: Rada CPK</w:t>
            </w:r>
          </w:p>
          <w:p w:rsidR="00C86476" w:rsidRPr="00235F19" w:rsidRDefault="00C86476" w:rsidP="00C86476">
            <w:pPr>
              <w:pStyle w:val="Zkladntex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Zapracování připomínek k věcnému</w:t>
            </w:r>
            <w:r w:rsidRPr="00235F19">
              <w:rPr>
                <w:rFonts w:asciiTheme="minorHAnsi" w:hAnsiTheme="minorHAnsi"/>
                <w:sz w:val="22"/>
                <w:szCs w:val="22"/>
              </w:rPr>
              <w:t xml:space="preserve"> podkladu zadávací dokumentace pro výběrové řízení</w:t>
            </w:r>
          </w:p>
          <w:p w:rsidR="00C86476" w:rsidRPr="00235F19" w:rsidRDefault="00C86476" w:rsidP="00C86476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Termín: 31.10</w:t>
            </w:r>
            <w:r w:rsidRPr="00235F19">
              <w:rPr>
                <w:rFonts w:asciiTheme="minorHAnsi" w:hAnsiTheme="minorHAnsi"/>
                <w:sz w:val="22"/>
                <w:szCs w:val="22"/>
              </w:rPr>
              <w:t>.2014</w:t>
            </w:r>
          </w:p>
          <w:p w:rsidR="00C86476" w:rsidRPr="00235F19" w:rsidRDefault="00C86476" w:rsidP="00C86476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 xml:space="preserve">Odpovídá: B. Stoklasová </w:t>
            </w:r>
          </w:p>
          <w:p w:rsidR="00C86476" w:rsidRDefault="00C86476" w:rsidP="00C86476">
            <w:pPr>
              <w:pStyle w:val="Zkladntext"/>
              <w:jc w:val="left"/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Schválení</w:t>
            </w: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věcného podkladu zadávací dokumentace pro výběrové řízení</w:t>
            </w:r>
          </w:p>
          <w:p w:rsidR="00C86476" w:rsidRPr="00C86476" w:rsidRDefault="00C86476" w:rsidP="00C86476">
            <w:pPr>
              <w:pStyle w:val="Zkladntext"/>
              <w:numPr>
                <w:ilvl w:val="0"/>
                <w:numId w:val="47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 xml:space="preserve">Termín: </w:t>
            </w:r>
            <w:r w:rsidR="00167435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15</w:t>
            </w:r>
            <w:r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.1</w:t>
            </w:r>
            <w:r w:rsidR="00167435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1</w:t>
            </w: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.2014</w:t>
            </w:r>
          </w:p>
          <w:p w:rsidR="00C86476" w:rsidRDefault="00C86476" w:rsidP="00C86476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b/>
                <w:color w:val="E5004B"/>
                <w:sz w:val="22"/>
                <w:szCs w:val="22"/>
              </w:rPr>
            </w:pPr>
            <w:r w:rsidRPr="00C86476">
              <w:rPr>
                <w:rFonts w:asciiTheme="minorHAnsi" w:hAnsiTheme="minorHAnsi"/>
                <w:b/>
                <w:color w:val="E5004B"/>
                <w:sz w:val="22"/>
                <w:szCs w:val="22"/>
              </w:rPr>
              <w:t>Odpovídá: Rada CPK</w:t>
            </w:r>
          </w:p>
          <w:p w:rsidR="00235F19" w:rsidRPr="00235F19" w:rsidRDefault="00235F19" w:rsidP="00930314">
            <w:pPr>
              <w:rPr>
                <w:rFonts w:asciiTheme="minorHAnsi" w:hAnsiTheme="minorHAnsi"/>
              </w:rPr>
            </w:pPr>
            <w:r w:rsidRPr="00235F19">
              <w:rPr>
                <w:rFonts w:asciiTheme="minorHAnsi" w:hAnsiTheme="minorHAnsi"/>
              </w:rPr>
              <w:lastRenderedPageBreak/>
              <w:t>Finalizace zadávací dokumentace, případně vyhlášení VŘ</w:t>
            </w:r>
          </w:p>
          <w:p w:rsidR="00235F19" w:rsidRPr="00235F19" w:rsidRDefault="00235F19" w:rsidP="00930314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Termín: prosinec 2014</w:t>
            </w:r>
          </w:p>
          <w:p w:rsidR="00235F19" w:rsidRPr="00167435" w:rsidRDefault="00235F19" w:rsidP="00167435">
            <w:pPr>
              <w:pStyle w:val="Zkladntex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235F19">
              <w:rPr>
                <w:rFonts w:asciiTheme="minorHAnsi" w:hAnsiTheme="minorHAnsi"/>
                <w:sz w:val="22"/>
                <w:szCs w:val="22"/>
              </w:rPr>
              <w:t>Odpovídá: SDRUK</w:t>
            </w:r>
          </w:p>
        </w:tc>
      </w:tr>
    </w:tbl>
    <w:p w:rsidR="00235F19" w:rsidRPr="00235F19" w:rsidRDefault="00235F19" w:rsidP="00930314"/>
    <w:p w:rsidR="004E3D8E" w:rsidRPr="00CB451B" w:rsidRDefault="004E3D8E" w:rsidP="00930314"/>
    <w:p w:rsidR="005A613B" w:rsidRPr="00CB451B" w:rsidRDefault="005A613B" w:rsidP="00930314">
      <w:pPr>
        <w:rPr>
          <w:b/>
          <w:bCs/>
        </w:rPr>
      </w:pPr>
    </w:p>
    <w:sectPr w:rsidR="005A613B" w:rsidRPr="00CB451B" w:rsidSect="00F427EC">
      <w:headerReference w:type="default" r:id="rId35"/>
      <w:footerReference w:type="default" r:id="rId36"/>
      <w:headerReference w:type="first" r:id="rId37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49A" w:rsidRDefault="0031649A" w:rsidP="00C7376C">
      <w:r>
        <w:separator/>
      </w:r>
    </w:p>
  </w:endnote>
  <w:endnote w:type="continuationSeparator" w:id="0">
    <w:p w:rsidR="0031649A" w:rsidRDefault="0031649A" w:rsidP="00C73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Bold">
    <w:altName w:val="Times New Roman"/>
    <w:charset w:val="00"/>
    <w:family w:val="swiss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8251561"/>
      <w:docPartObj>
        <w:docPartGallery w:val="Page Numbers (Bottom of Page)"/>
        <w:docPartUnique/>
      </w:docPartObj>
    </w:sdtPr>
    <w:sdtEndPr/>
    <w:sdtContent>
      <w:p w:rsidR="00553286" w:rsidRDefault="0055328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93A">
          <w:rPr>
            <w:noProof/>
          </w:rPr>
          <w:t>3</w:t>
        </w:r>
        <w:r>
          <w:fldChar w:fldCharType="end"/>
        </w:r>
      </w:p>
    </w:sdtContent>
  </w:sdt>
  <w:p w:rsidR="00553286" w:rsidRDefault="0055328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49A" w:rsidRDefault="0031649A" w:rsidP="00C7376C">
      <w:r>
        <w:separator/>
      </w:r>
    </w:p>
  </w:footnote>
  <w:footnote w:type="continuationSeparator" w:id="0">
    <w:p w:rsidR="0031649A" w:rsidRDefault="0031649A" w:rsidP="00C737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286" w:rsidRDefault="00553286" w:rsidP="00360021">
    <w:pPr>
      <w:pStyle w:val="Zhlav"/>
      <w:pBdr>
        <w:bottom w:val="single" w:sz="12" w:space="1" w:color="auto"/>
      </w:pBdr>
      <w:tabs>
        <w:tab w:val="clear" w:pos="9072"/>
      </w:tabs>
      <w:rPr>
        <w:b/>
        <w:bCs/>
        <w:sz w:val="20"/>
        <w:szCs w:val="20"/>
      </w:rPr>
    </w:pPr>
    <w:r w:rsidRPr="00F5712B">
      <w:rPr>
        <w:b/>
        <w:bCs/>
        <w:sz w:val="20"/>
        <w:szCs w:val="20"/>
      </w:rPr>
      <w:t>Centrální portál českých knihoven</w:t>
    </w:r>
    <w:r w:rsidRPr="00F5712B">
      <w:rPr>
        <w:b/>
        <w:bCs/>
        <w:sz w:val="20"/>
        <w:szCs w:val="20"/>
      </w:rPr>
      <w:tab/>
      <w:t xml:space="preserve">       </w:t>
    </w:r>
    <w:r>
      <w:rPr>
        <w:b/>
        <w:bCs/>
        <w:sz w:val="20"/>
        <w:szCs w:val="20"/>
      </w:rPr>
      <w:t xml:space="preserve">                 </w:t>
    </w:r>
    <w:r w:rsidRPr="00F5712B">
      <w:rPr>
        <w:b/>
        <w:bCs/>
        <w:sz w:val="20"/>
        <w:szCs w:val="20"/>
      </w:rPr>
      <w:t xml:space="preserve"> </w:t>
    </w:r>
    <w:r>
      <w:rPr>
        <w:noProof/>
        <w:lang w:eastAsia="cs-CZ"/>
      </w:rPr>
      <w:drawing>
        <wp:inline distT="0" distB="0" distL="0" distR="0" wp14:anchorId="2CAC244D" wp14:editId="62F96288">
          <wp:extent cx="1200150" cy="352425"/>
          <wp:effectExtent l="0" t="0" r="0" b="9525"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sz w:val="20"/>
        <w:szCs w:val="20"/>
      </w:rPr>
      <w:t xml:space="preserve">                </w:t>
    </w:r>
    <w:r w:rsidRPr="00F5712B">
      <w:rPr>
        <w:b/>
        <w:bCs/>
        <w:sz w:val="20"/>
        <w:szCs w:val="20"/>
      </w:rPr>
      <w:t>Projektový záměr</w:t>
    </w:r>
    <w:r>
      <w:rPr>
        <w:b/>
        <w:bCs/>
        <w:sz w:val="20"/>
        <w:szCs w:val="20"/>
      </w:rPr>
      <w:t>_verze light</w:t>
    </w:r>
  </w:p>
  <w:p w:rsidR="00553286" w:rsidRDefault="00553286" w:rsidP="00360021">
    <w:pPr>
      <w:pStyle w:val="Zhlav"/>
      <w:pBdr>
        <w:bottom w:val="single" w:sz="12" w:space="1" w:color="auto"/>
      </w:pBdr>
      <w:tabs>
        <w:tab w:val="clear" w:pos="9072"/>
      </w:tabs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 </w:t>
    </w:r>
  </w:p>
  <w:p w:rsidR="00553286" w:rsidRDefault="00553286" w:rsidP="00360021">
    <w:pPr>
      <w:pStyle w:val="Zhlav"/>
      <w:tabs>
        <w:tab w:val="clear" w:pos="9072"/>
      </w:tabs>
      <w:rPr>
        <w:b/>
        <w:bCs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286" w:rsidRDefault="00553286" w:rsidP="009C6C7C">
    <w:pPr>
      <w:pStyle w:val="Zhlav"/>
      <w:tabs>
        <w:tab w:val="clear" w:pos="9072"/>
      </w:tabs>
      <w:rPr>
        <w:b/>
        <w:bCs/>
        <w:sz w:val="20"/>
        <w:szCs w:val="20"/>
      </w:rPr>
    </w:pPr>
    <w:r w:rsidRPr="00F5712B">
      <w:rPr>
        <w:b/>
        <w:bCs/>
        <w:sz w:val="20"/>
        <w:szCs w:val="20"/>
      </w:rPr>
      <w:t>Centrální portál českých knihoven</w:t>
    </w:r>
    <w:r w:rsidRPr="00F5712B">
      <w:rPr>
        <w:b/>
        <w:bCs/>
        <w:sz w:val="20"/>
        <w:szCs w:val="20"/>
      </w:rPr>
      <w:tab/>
      <w:t xml:space="preserve">             </w:t>
    </w:r>
    <w:r>
      <w:rPr>
        <w:noProof/>
        <w:lang w:eastAsia="cs-CZ"/>
      </w:rPr>
      <w:drawing>
        <wp:inline distT="0" distB="0" distL="0" distR="0" wp14:anchorId="7A625DF7" wp14:editId="2ABBB4A8">
          <wp:extent cx="1200150" cy="352425"/>
          <wp:effectExtent l="0" t="0" r="0" b="9525"/>
          <wp:docPr id="20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712B">
      <w:rPr>
        <w:b/>
        <w:bCs/>
        <w:sz w:val="20"/>
        <w:szCs w:val="20"/>
      </w:rPr>
      <w:t xml:space="preserve">                                         Projektový záměr</w:t>
    </w:r>
    <w:r>
      <w:rPr>
        <w:b/>
        <w:bCs/>
        <w:sz w:val="20"/>
        <w:szCs w:val="20"/>
      </w:rPr>
      <w:t xml:space="preserve"> </w:t>
    </w:r>
  </w:p>
  <w:p w:rsidR="00553286" w:rsidRDefault="00553286" w:rsidP="00904177">
    <w:pPr>
      <w:pStyle w:val="Zhlav"/>
      <w:rPr>
        <w:b/>
        <w:bCs/>
        <w:sz w:val="20"/>
        <w:szCs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E0E6878" wp14:editId="09CAC2D3">
              <wp:simplePos x="0" y="0"/>
              <wp:positionH relativeFrom="column">
                <wp:posOffset>24130</wp:posOffset>
              </wp:positionH>
              <wp:positionV relativeFrom="paragraph">
                <wp:posOffset>126365</wp:posOffset>
              </wp:positionV>
              <wp:extent cx="5734050" cy="8890"/>
              <wp:effectExtent l="0" t="0" r="19050" b="2921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34050" cy="88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.9pt;margin-top:9.95pt;width:451.5pt;height:.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"/>
          </w:pict>
        </mc:Fallback>
      </mc:AlternateContent>
    </w:r>
  </w:p>
  <w:p w:rsidR="00553286" w:rsidRDefault="0055328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LS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u w:val="none"/>
      </w:rPr>
    </w:lvl>
  </w:abstractNum>
  <w:abstractNum w:abstractNumId="2">
    <w:nsid w:val="00000004"/>
    <w:multiLevelType w:val="multilevel"/>
    <w:tmpl w:val="00000004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7"/>
    <w:multiLevelType w:val="multilevel"/>
    <w:tmpl w:val="00000007"/>
    <w:name w:val="WW8Num7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</w:abstractNum>
  <w:abstractNum w:abstractNumId="5">
    <w:nsid w:val="00000009"/>
    <w:multiLevelType w:val="multilevel"/>
    <w:tmpl w:val="00000009"/>
    <w:name w:val="WW8Num9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</w:abstractNum>
  <w:abstractNum w:abstractNumId="6">
    <w:nsid w:val="0000000A"/>
    <w:multiLevelType w:val="multilevel"/>
    <w:tmpl w:val="0000000A"/>
    <w:name w:val="WW8Num10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rebuchet MS" w:hAnsi="Trebuchet MS" w:cs="Trebuchet MS"/>
        <w:position w:val="0"/>
        <w:sz w:val="24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rebuchet MS" w:hAnsi="Trebuchet MS" w:cs="Trebuchet MS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rebuchet MS" w:hAnsi="Trebuchet MS" w:cs="Trebuchet MS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rebuchet MS" w:hAnsi="Trebuchet MS" w:cs="Trebuchet MS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rebuchet MS" w:hAnsi="Trebuchet MS" w:cs="Trebuchet MS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rebuchet MS" w:hAnsi="Trebuchet MS" w:cs="Trebuchet MS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rebuchet MS" w:hAnsi="Trebuchet MS" w:cs="Trebuchet MS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rebuchet MS" w:hAnsi="Trebuchet MS" w:cs="Trebuchet MS"/>
        <w:position w:val="0"/>
        <w:sz w:val="24"/>
        <w:vertAlign w:val="baseline"/>
      </w:rPr>
    </w:lvl>
  </w:abstractNum>
  <w:abstractNum w:abstractNumId="7">
    <w:nsid w:val="02977BCD"/>
    <w:multiLevelType w:val="hybridMultilevel"/>
    <w:tmpl w:val="8ADA690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1F31D0"/>
    <w:multiLevelType w:val="hybridMultilevel"/>
    <w:tmpl w:val="5C5E1904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>
    <w:nsid w:val="056F16BE"/>
    <w:multiLevelType w:val="hybridMultilevel"/>
    <w:tmpl w:val="664CD4A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A050A87"/>
    <w:multiLevelType w:val="hybridMultilevel"/>
    <w:tmpl w:val="1190055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B852D2F"/>
    <w:multiLevelType w:val="hybridMultilevel"/>
    <w:tmpl w:val="5A828C1A"/>
    <w:lvl w:ilvl="0" w:tplc="BAF032A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EB9710B"/>
    <w:multiLevelType w:val="hybridMultilevel"/>
    <w:tmpl w:val="F3583A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AC6184"/>
    <w:multiLevelType w:val="hybridMultilevel"/>
    <w:tmpl w:val="9B545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0D7985"/>
    <w:multiLevelType w:val="hybridMultilevel"/>
    <w:tmpl w:val="8E641C2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56A48BC"/>
    <w:multiLevelType w:val="hybridMultilevel"/>
    <w:tmpl w:val="2D7C5F2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AAA2407"/>
    <w:multiLevelType w:val="hybridMultilevel"/>
    <w:tmpl w:val="929A9B1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D561946"/>
    <w:multiLevelType w:val="hybridMultilevel"/>
    <w:tmpl w:val="B6A0BB1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4FB7670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position w:val="0"/>
        <w:sz w:val="24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position w:val="0"/>
        <w:sz w:val="24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position w:val="0"/>
        <w:sz w:val="24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position w:val="0"/>
        <w:sz w:val="24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position w:val="0"/>
        <w:sz w:val="24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position w:val="0"/>
        <w:sz w:val="24"/>
        <w:vertAlign w:val="baseline"/>
      </w:rPr>
    </w:lvl>
  </w:abstractNum>
  <w:abstractNum w:abstractNumId="19">
    <w:nsid w:val="27C025FB"/>
    <w:multiLevelType w:val="hybridMultilevel"/>
    <w:tmpl w:val="98EAB1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E43B5E"/>
    <w:multiLevelType w:val="hybridMultilevel"/>
    <w:tmpl w:val="AE88268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AB17BCE"/>
    <w:multiLevelType w:val="hybridMultilevel"/>
    <w:tmpl w:val="6966F81E"/>
    <w:lvl w:ilvl="0" w:tplc="F45892B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0C58E1"/>
    <w:multiLevelType w:val="hybridMultilevel"/>
    <w:tmpl w:val="CFB6129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CF272B"/>
    <w:multiLevelType w:val="hybridMultilevel"/>
    <w:tmpl w:val="A2925EE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F812F95"/>
    <w:multiLevelType w:val="hybridMultilevel"/>
    <w:tmpl w:val="27789B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F57460"/>
    <w:multiLevelType w:val="hybridMultilevel"/>
    <w:tmpl w:val="AD4826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6D01B66"/>
    <w:multiLevelType w:val="hybridMultilevel"/>
    <w:tmpl w:val="7A4085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37310BE9"/>
    <w:multiLevelType w:val="hybridMultilevel"/>
    <w:tmpl w:val="26A604A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8">
    <w:nsid w:val="3B777FBD"/>
    <w:multiLevelType w:val="hybridMultilevel"/>
    <w:tmpl w:val="BA608B0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FAC700C"/>
    <w:multiLevelType w:val="hybridMultilevel"/>
    <w:tmpl w:val="A148EAA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E1428F6"/>
    <w:multiLevelType w:val="multilevel"/>
    <w:tmpl w:val="24120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2F95659"/>
    <w:multiLevelType w:val="hybridMultilevel"/>
    <w:tmpl w:val="06E0144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54947B5E"/>
    <w:multiLevelType w:val="hybridMultilevel"/>
    <w:tmpl w:val="B4047D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055688"/>
    <w:multiLevelType w:val="hybridMultilevel"/>
    <w:tmpl w:val="C3C4D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7B604C"/>
    <w:multiLevelType w:val="hybridMultilevel"/>
    <w:tmpl w:val="29A2A3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FEA615D"/>
    <w:multiLevelType w:val="hybridMultilevel"/>
    <w:tmpl w:val="D6EEE75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1302777"/>
    <w:multiLevelType w:val="hybridMultilevel"/>
    <w:tmpl w:val="83D2A866"/>
    <w:lvl w:ilvl="0" w:tplc="BAF032A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6DC4B0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695F32D7"/>
    <w:multiLevelType w:val="hybridMultilevel"/>
    <w:tmpl w:val="218AF65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A115207"/>
    <w:multiLevelType w:val="hybridMultilevel"/>
    <w:tmpl w:val="5A2E1C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513F42"/>
    <w:multiLevelType w:val="hybridMultilevel"/>
    <w:tmpl w:val="025E1D9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E255187"/>
    <w:multiLevelType w:val="hybridMultilevel"/>
    <w:tmpl w:val="D5FCB8F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20E4C96"/>
    <w:multiLevelType w:val="hybridMultilevel"/>
    <w:tmpl w:val="C94C120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4356A7F"/>
    <w:multiLevelType w:val="hybridMultilevel"/>
    <w:tmpl w:val="D29E9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903728"/>
    <w:multiLevelType w:val="hybridMultilevel"/>
    <w:tmpl w:val="8014F7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164DAB"/>
    <w:multiLevelType w:val="multilevel"/>
    <w:tmpl w:val="AA3A1728"/>
    <w:lvl w:ilvl="0">
      <w:start w:val="1"/>
      <w:numFmt w:val="bullet"/>
      <w:lvlText w:val="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  <w:position w:val="0"/>
        <w:sz w:val="24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 w:firstLine="0"/>
      </w:pPr>
      <w:rPr>
        <w:rFonts w:ascii="Times New Roman" w:hAnsi="Times New Roman"/>
        <w:position w:val="0"/>
        <w:sz w:val="24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firstLine="0"/>
      </w:pPr>
      <w:rPr>
        <w:rFonts w:ascii="Times New Roman" w:hAnsi="Times New Roman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firstLine="0"/>
      </w:pPr>
      <w:rPr>
        <w:rFonts w:ascii="Times New Roman" w:hAnsi="Times New Roman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720"/>
        </w:tabs>
        <w:ind w:left="720" w:firstLine="0"/>
      </w:pPr>
      <w:rPr>
        <w:rFonts w:ascii="Times New Roman" w:hAnsi="Times New Roman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720"/>
        </w:tabs>
        <w:ind w:left="720" w:firstLine="0"/>
      </w:pPr>
      <w:rPr>
        <w:rFonts w:ascii="Times New Roman" w:hAnsi="Times New Roman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720"/>
        </w:tabs>
        <w:ind w:left="720" w:firstLine="0"/>
      </w:pPr>
      <w:rPr>
        <w:rFonts w:ascii="Times New Roman" w:hAnsi="Times New Roman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720"/>
        </w:tabs>
        <w:ind w:left="720" w:firstLine="0"/>
      </w:pPr>
      <w:rPr>
        <w:rFonts w:ascii="Times New Roman" w:hAnsi="Times New Roman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720"/>
        </w:tabs>
        <w:ind w:left="720" w:firstLine="0"/>
      </w:pPr>
      <w:rPr>
        <w:rFonts w:ascii="Times New Roman" w:hAnsi="Times New Roman"/>
        <w:position w:val="0"/>
        <w:sz w:val="24"/>
        <w:vertAlign w:val="baseline"/>
      </w:rPr>
    </w:lvl>
  </w:abstractNum>
  <w:abstractNum w:abstractNumId="46">
    <w:nsid w:val="7BA11D1B"/>
    <w:multiLevelType w:val="hybridMultilevel"/>
    <w:tmpl w:val="B7523EA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E320B36"/>
    <w:multiLevelType w:val="hybridMultilevel"/>
    <w:tmpl w:val="45400E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8"/>
  </w:num>
  <w:num w:numId="3">
    <w:abstractNumId w:val="26"/>
  </w:num>
  <w:num w:numId="4">
    <w:abstractNumId w:val="34"/>
  </w:num>
  <w:num w:numId="5">
    <w:abstractNumId w:val="24"/>
  </w:num>
  <w:num w:numId="6">
    <w:abstractNumId w:val="31"/>
  </w:num>
  <w:num w:numId="7">
    <w:abstractNumId w:val="15"/>
  </w:num>
  <w:num w:numId="8">
    <w:abstractNumId w:val="8"/>
  </w:num>
  <w:num w:numId="9">
    <w:abstractNumId w:val="12"/>
  </w:num>
  <w:num w:numId="10">
    <w:abstractNumId w:val="28"/>
  </w:num>
  <w:num w:numId="11">
    <w:abstractNumId w:val="29"/>
  </w:num>
  <w:num w:numId="12">
    <w:abstractNumId w:val="46"/>
  </w:num>
  <w:num w:numId="13">
    <w:abstractNumId w:val="20"/>
  </w:num>
  <w:num w:numId="14">
    <w:abstractNumId w:val="40"/>
  </w:num>
  <w:num w:numId="15">
    <w:abstractNumId w:val="43"/>
  </w:num>
  <w:num w:numId="16">
    <w:abstractNumId w:val="30"/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7"/>
  </w:num>
  <w:num w:numId="20">
    <w:abstractNumId w:val="16"/>
  </w:num>
  <w:num w:numId="21">
    <w:abstractNumId w:val="9"/>
  </w:num>
  <w:num w:numId="22">
    <w:abstractNumId w:val="41"/>
  </w:num>
  <w:num w:numId="2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23"/>
  </w:num>
  <w:num w:numId="30">
    <w:abstractNumId w:val="4"/>
  </w:num>
  <w:num w:numId="31">
    <w:abstractNumId w:val="5"/>
  </w:num>
  <w:num w:numId="32">
    <w:abstractNumId w:val="6"/>
  </w:num>
  <w:num w:numId="33">
    <w:abstractNumId w:val="45"/>
  </w:num>
  <w:num w:numId="34">
    <w:abstractNumId w:val="18"/>
  </w:num>
  <w:num w:numId="35">
    <w:abstractNumId w:val="26"/>
  </w:num>
  <w:num w:numId="36">
    <w:abstractNumId w:val="42"/>
  </w:num>
  <w:num w:numId="37">
    <w:abstractNumId w:val="33"/>
  </w:num>
  <w:num w:numId="38">
    <w:abstractNumId w:val="7"/>
  </w:num>
  <w:num w:numId="39">
    <w:abstractNumId w:val="22"/>
  </w:num>
  <w:num w:numId="40">
    <w:abstractNumId w:val="19"/>
  </w:num>
  <w:num w:numId="41">
    <w:abstractNumId w:val="11"/>
  </w:num>
  <w:num w:numId="42">
    <w:abstractNumId w:val="14"/>
  </w:num>
  <w:num w:numId="43">
    <w:abstractNumId w:val="32"/>
  </w:num>
  <w:num w:numId="44">
    <w:abstractNumId w:val="39"/>
  </w:num>
  <w:num w:numId="45">
    <w:abstractNumId w:val="10"/>
  </w:num>
  <w:num w:numId="46">
    <w:abstractNumId w:val="35"/>
  </w:num>
  <w:num w:numId="47">
    <w:abstractNumId w:val="25"/>
  </w:num>
  <w:num w:numId="48">
    <w:abstractNumId w:val="47"/>
  </w:num>
  <w:num w:numId="49">
    <w:abstractNumId w:val="4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7"/>
  <w:embedSystemFonts/>
  <w:hideSpellingError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9A7"/>
    <w:rsid w:val="00000F4E"/>
    <w:rsid w:val="000013AF"/>
    <w:rsid w:val="00003D25"/>
    <w:rsid w:val="0000411F"/>
    <w:rsid w:val="00011A8F"/>
    <w:rsid w:val="0001409D"/>
    <w:rsid w:val="00014E6C"/>
    <w:rsid w:val="00020C02"/>
    <w:rsid w:val="0002403C"/>
    <w:rsid w:val="000272AD"/>
    <w:rsid w:val="0003102E"/>
    <w:rsid w:val="0003168C"/>
    <w:rsid w:val="00031C23"/>
    <w:rsid w:val="00032B94"/>
    <w:rsid w:val="00034257"/>
    <w:rsid w:val="00036C3F"/>
    <w:rsid w:val="000374EC"/>
    <w:rsid w:val="00042E4E"/>
    <w:rsid w:val="00042E5A"/>
    <w:rsid w:val="00044A11"/>
    <w:rsid w:val="00047C06"/>
    <w:rsid w:val="0005138F"/>
    <w:rsid w:val="00055424"/>
    <w:rsid w:val="00055B09"/>
    <w:rsid w:val="00062154"/>
    <w:rsid w:val="000706A2"/>
    <w:rsid w:val="000718F7"/>
    <w:rsid w:val="00072F7B"/>
    <w:rsid w:val="00074DA2"/>
    <w:rsid w:val="00076B25"/>
    <w:rsid w:val="00081B5F"/>
    <w:rsid w:val="0008206C"/>
    <w:rsid w:val="00083B8F"/>
    <w:rsid w:val="00085EC8"/>
    <w:rsid w:val="000903D4"/>
    <w:rsid w:val="00090687"/>
    <w:rsid w:val="00090825"/>
    <w:rsid w:val="00091015"/>
    <w:rsid w:val="000925D7"/>
    <w:rsid w:val="000936C9"/>
    <w:rsid w:val="000938DA"/>
    <w:rsid w:val="00094AD5"/>
    <w:rsid w:val="00095503"/>
    <w:rsid w:val="00095592"/>
    <w:rsid w:val="00096304"/>
    <w:rsid w:val="00096BA0"/>
    <w:rsid w:val="00096E64"/>
    <w:rsid w:val="000A1895"/>
    <w:rsid w:val="000A3649"/>
    <w:rsid w:val="000A3712"/>
    <w:rsid w:val="000A6D66"/>
    <w:rsid w:val="000B3A5A"/>
    <w:rsid w:val="000B3A90"/>
    <w:rsid w:val="000B4471"/>
    <w:rsid w:val="000B4700"/>
    <w:rsid w:val="000B48A3"/>
    <w:rsid w:val="000B77F6"/>
    <w:rsid w:val="000C1221"/>
    <w:rsid w:val="000C3666"/>
    <w:rsid w:val="000C5178"/>
    <w:rsid w:val="000D055C"/>
    <w:rsid w:val="000D3700"/>
    <w:rsid w:val="000D4D74"/>
    <w:rsid w:val="000E08E3"/>
    <w:rsid w:val="000E43E4"/>
    <w:rsid w:val="000E6B04"/>
    <w:rsid w:val="000E7BC5"/>
    <w:rsid w:val="000F0A82"/>
    <w:rsid w:val="000F0CBD"/>
    <w:rsid w:val="000F5836"/>
    <w:rsid w:val="000F78A6"/>
    <w:rsid w:val="00103C6C"/>
    <w:rsid w:val="00105460"/>
    <w:rsid w:val="0011122D"/>
    <w:rsid w:val="0011205B"/>
    <w:rsid w:val="00114BA0"/>
    <w:rsid w:val="00121421"/>
    <w:rsid w:val="00126E92"/>
    <w:rsid w:val="00127788"/>
    <w:rsid w:val="00132F8F"/>
    <w:rsid w:val="00134BD5"/>
    <w:rsid w:val="0013587B"/>
    <w:rsid w:val="001372CE"/>
    <w:rsid w:val="0014005A"/>
    <w:rsid w:val="00140816"/>
    <w:rsid w:val="0014236E"/>
    <w:rsid w:val="00144D6D"/>
    <w:rsid w:val="001456BE"/>
    <w:rsid w:val="00151AF0"/>
    <w:rsid w:val="001530AC"/>
    <w:rsid w:val="00155988"/>
    <w:rsid w:val="00162E49"/>
    <w:rsid w:val="00164577"/>
    <w:rsid w:val="00164927"/>
    <w:rsid w:val="0016663F"/>
    <w:rsid w:val="00167435"/>
    <w:rsid w:val="00167CDA"/>
    <w:rsid w:val="00170A01"/>
    <w:rsid w:val="00170B27"/>
    <w:rsid w:val="00173C8C"/>
    <w:rsid w:val="00176AA0"/>
    <w:rsid w:val="00180ECD"/>
    <w:rsid w:val="00183ABE"/>
    <w:rsid w:val="0018584A"/>
    <w:rsid w:val="00187419"/>
    <w:rsid w:val="0019401C"/>
    <w:rsid w:val="001962BC"/>
    <w:rsid w:val="00196F61"/>
    <w:rsid w:val="00197F0F"/>
    <w:rsid w:val="001A0DF9"/>
    <w:rsid w:val="001A0F85"/>
    <w:rsid w:val="001A4F12"/>
    <w:rsid w:val="001B0FDF"/>
    <w:rsid w:val="001B10F4"/>
    <w:rsid w:val="001B1892"/>
    <w:rsid w:val="001B1B9A"/>
    <w:rsid w:val="001B5C41"/>
    <w:rsid w:val="001B74CA"/>
    <w:rsid w:val="001C03B6"/>
    <w:rsid w:val="001C3038"/>
    <w:rsid w:val="001C3E76"/>
    <w:rsid w:val="001C4E17"/>
    <w:rsid w:val="001C74EF"/>
    <w:rsid w:val="001D08E3"/>
    <w:rsid w:val="001D1653"/>
    <w:rsid w:val="001D4DC3"/>
    <w:rsid w:val="001D6AAA"/>
    <w:rsid w:val="001E04AD"/>
    <w:rsid w:val="001E54D6"/>
    <w:rsid w:val="001E6543"/>
    <w:rsid w:val="0020081D"/>
    <w:rsid w:val="0020290A"/>
    <w:rsid w:val="0020383B"/>
    <w:rsid w:val="0020481B"/>
    <w:rsid w:val="0021034B"/>
    <w:rsid w:val="00210DA3"/>
    <w:rsid w:val="002204B1"/>
    <w:rsid w:val="00221A89"/>
    <w:rsid w:val="002245C6"/>
    <w:rsid w:val="00234A77"/>
    <w:rsid w:val="00235280"/>
    <w:rsid w:val="00235BC4"/>
    <w:rsid w:val="00235F19"/>
    <w:rsid w:val="00237469"/>
    <w:rsid w:val="002416B8"/>
    <w:rsid w:val="00242578"/>
    <w:rsid w:val="0024388D"/>
    <w:rsid w:val="0024524C"/>
    <w:rsid w:val="002459DE"/>
    <w:rsid w:val="00247941"/>
    <w:rsid w:val="00251E52"/>
    <w:rsid w:val="002545B0"/>
    <w:rsid w:val="00262A85"/>
    <w:rsid w:val="00262FE1"/>
    <w:rsid w:val="00263D35"/>
    <w:rsid w:val="00264F3F"/>
    <w:rsid w:val="00266EDE"/>
    <w:rsid w:val="002813B7"/>
    <w:rsid w:val="002818EA"/>
    <w:rsid w:val="0028655E"/>
    <w:rsid w:val="00286E01"/>
    <w:rsid w:val="00294FCE"/>
    <w:rsid w:val="002A12E5"/>
    <w:rsid w:val="002A5E04"/>
    <w:rsid w:val="002A6D36"/>
    <w:rsid w:val="002A737F"/>
    <w:rsid w:val="002A7893"/>
    <w:rsid w:val="002B361C"/>
    <w:rsid w:val="002B6C77"/>
    <w:rsid w:val="002B728D"/>
    <w:rsid w:val="002C05AC"/>
    <w:rsid w:val="002D33EB"/>
    <w:rsid w:val="002D4C91"/>
    <w:rsid w:val="002D5D5F"/>
    <w:rsid w:val="002D7D6F"/>
    <w:rsid w:val="002E3F68"/>
    <w:rsid w:val="002E4F8E"/>
    <w:rsid w:val="002F16E4"/>
    <w:rsid w:val="002F3E10"/>
    <w:rsid w:val="002F5472"/>
    <w:rsid w:val="0030049B"/>
    <w:rsid w:val="00307FE3"/>
    <w:rsid w:val="00310025"/>
    <w:rsid w:val="00310467"/>
    <w:rsid w:val="0031649A"/>
    <w:rsid w:val="00317D55"/>
    <w:rsid w:val="00321045"/>
    <w:rsid w:val="0032458E"/>
    <w:rsid w:val="00324AA4"/>
    <w:rsid w:val="00324E23"/>
    <w:rsid w:val="00325492"/>
    <w:rsid w:val="00325C27"/>
    <w:rsid w:val="00330012"/>
    <w:rsid w:val="00335DD6"/>
    <w:rsid w:val="00342419"/>
    <w:rsid w:val="00350790"/>
    <w:rsid w:val="003510D4"/>
    <w:rsid w:val="0035422E"/>
    <w:rsid w:val="00354A04"/>
    <w:rsid w:val="00360021"/>
    <w:rsid w:val="0036122C"/>
    <w:rsid w:val="00364BC7"/>
    <w:rsid w:val="00364FB4"/>
    <w:rsid w:val="0037319C"/>
    <w:rsid w:val="0037418D"/>
    <w:rsid w:val="00375B97"/>
    <w:rsid w:val="00376376"/>
    <w:rsid w:val="00376679"/>
    <w:rsid w:val="00376DBD"/>
    <w:rsid w:val="003770AD"/>
    <w:rsid w:val="003771D5"/>
    <w:rsid w:val="0038253B"/>
    <w:rsid w:val="0038643D"/>
    <w:rsid w:val="003866F1"/>
    <w:rsid w:val="00386A61"/>
    <w:rsid w:val="00391353"/>
    <w:rsid w:val="003922A6"/>
    <w:rsid w:val="00393B56"/>
    <w:rsid w:val="0039558A"/>
    <w:rsid w:val="003A2262"/>
    <w:rsid w:val="003A2B22"/>
    <w:rsid w:val="003A2F65"/>
    <w:rsid w:val="003A5A1E"/>
    <w:rsid w:val="003B7824"/>
    <w:rsid w:val="003C2806"/>
    <w:rsid w:val="003C396F"/>
    <w:rsid w:val="003C5109"/>
    <w:rsid w:val="003C573F"/>
    <w:rsid w:val="003D028A"/>
    <w:rsid w:val="003D2586"/>
    <w:rsid w:val="003D29D8"/>
    <w:rsid w:val="003D2DA6"/>
    <w:rsid w:val="003D3498"/>
    <w:rsid w:val="003D3675"/>
    <w:rsid w:val="003D662B"/>
    <w:rsid w:val="003E1A2A"/>
    <w:rsid w:val="003E2608"/>
    <w:rsid w:val="003E6CF9"/>
    <w:rsid w:val="003F19F4"/>
    <w:rsid w:val="003F3A78"/>
    <w:rsid w:val="003F592A"/>
    <w:rsid w:val="00400E59"/>
    <w:rsid w:val="00401AD9"/>
    <w:rsid w:val="0040292B"/>
    <w:rsid w:val="00404B9D"/>
    <w:rsid w:val="00405705"/>
    <w:rsid w:val="004103B2"/>
    <w:rsid w:val="004111D0"/>
    <w:rsid w:val="00412E4B"/>
    <w:rsid w:val="00414B37"/>
    <w:rsid w:val="004165DF"/>
    <w:rsid w:val="00416F53"/>
    <w:rsid w:val="00417C8C"/>
    <w:rsid w:val="004203AB"/>
    <w:rsid w:val="00422141"/>
    <w:rsid w:val="004329D9"/>
    <w:rsid w:val="00434752"/>
    <w:rsid w:val="00436755"/>
    <w:rsid w:val="0044022C"/>
    <w:rsid w:val="0044085C"/>
    <w:rsid w:val="004428B0"/>
    <w:rsid w:val="00443E62"/>
    <w:rsid w:val="00451CEC"/>
    <w:rsid w:val="00452D97"/>
    <w:rsid w:val="0045359F"/>
    <w:rsid w:val="00460FD4"/>
    <w:rsid w:val="00462919"/>
    <w:rsid w:val="00462BA5"/>
    <w:rsid w:val="00465A34"/>
    <w:rsid w:val="00465DA1"/>
    <w:rsid w:val="004706A9"/>
    <w:rsid w:val="00471498"/>
    <w:rsid w:val="0047362B"/>
    <w:rsid w:val="00473FBA"/>
    <w:rsid w:val="00475950"/>
    <w:rsid w:val="00484E7C"/>
    <w:rsid w:val="00490122"/>
    <w:rsid w:val="004A0A83"/>
    <w:rsid w:val="004A0AF4"/>
    <w:rsid w:val="004A183F"/>
    <w:rsid w:val="004A1B8E"/>
    <w:rsid w:val="004A314D"/>
    <w:rsid w:val="004A34E6"/>
    <w:rsid w:val="004A3BB4"/>
    <w:rsid w:val="004A4AC6"/>
    <w:rsid w:val="004A7BA8"/>
    <w:rsid w:val="004B043A"/>
    <w:rsid w:val="004B59C1"/>
    <w:rsid w:val="004B6E18"/>
    <w:rsid w:val="004C117F"/>
    <w:rsid w:val="004C3DFB"/>
    <w:rsid w:val="004C598E"/>
    <w:rsid w:val="004D00B2"/>
    <w:rsid w:val="004D119D"/>
    <w:rsid w:val="004D4963"/>
    <w:rsid w:val="004D4BB7"/>
    <w:rsid w:val="004D4F8A"/>
    <w:rsid w:val="004D780E"/>
    <w:rsid w:val="004E0375"/>
    <w:rsid w:val="004E3D8E"/>
    <w:rsid w:val="004E494F"/>
    <w:rsid w:val="004E4C7D"/>
    <w:rsid w:val="004E6AE8"/>
    <w:rsid w:val="004E7709"/>
    <w:rsid w:val="004F0A4E"/>
    <w:rsid w:val="004F0E3D"/>
    <w:rsid w:val="004F1883"/>
    <w:rsid w:val="004F2EC0"/>
    <w:rsid w:val="004F3BED"/>
    <w:rsid w:val="004F5435"/>
    <w:rsid w:val="004F6BC6"/>
    <w:rsid w:val="004F75A5"/>
    <w:rsid w:val="004F770C"/>
    <w:rsid w:val="005017C3"/>
    <w:rsid w:val="00502391"/>
    <w:rsid w:val="00502692"/>
    <w:rsid w:val="0050423E"/>
    <w:rsid w:val="00504834"/>
    <w:rsid w:val="005058A4"/>
    <w:rsid w:val="00507401"/>
    <w:rsid w:val="005100A1"/>
    <w:rsid w:val="005114E8"/>
    <w:rsid w:val="0051304A"/>
    <w:rsid w:val="00513CED"/>
    <w:rsid w:val="00516167"/>
    <w:rsid w:val="0051665D"/>
    <w:rsid w:val="005170D6"/>
    <w:rsid w:val="005244AE"/>
    <w:rsid w:val="00532ABB"/>
    <w:rsid w:val="00534E4A"/>
    <w:rsid w:val="0053614A"/>
    <w:rsid w:val="00537821"/>
    <w:rsid w:val="00540F5F"/>
    <w:rsid w:val="005438F6"/>
    <w:rsid w:val="0055313C"/>
    <w:rsid w:val="00553286"/>
    <w:rsid w:val="005533D2"/>
    <w:rsid w:val="0055379C"/>
    <w:rsid w:val="00554071"/>
    <w:rsid w:val="00560DB9"/>
    <w:rsid w:val="00563255"/>
    <w:rsid w:val="00563E3C"/>
    <w:rsid w:val="005701A5"/>
    <w:rsid w:val="0057199E"/>
    <w:rsid w:val="0057364E"/>
    <w:rsid w:val="005740AB"/>
    <w:rsid w:val="005742AB"/>
    <w:rsid w:val="0058207B"/>
    <w:rsid w:val="00586A1C"/>
    <w:rsid w:val="00586A7C"/>
    <w:rsid w:val="00593828"/>
    <w:rsid w:val="00595535"/>
    <w:rsid w:val="00595F67"/>
    <w:rsid w:val="0059730A"/>
    <w:rsid w:val="005A4609"/>
    <w:rsid w:val="005A613B"/>
    <w:rsid w:val="005A70E0"/>
    <w:rsid w:val="005B0475"/>
    <w:rsid w:val="005B166A"/>
    <w:rsid w:val="005B2716"/>
    <w:rsid w:val="005B2D26"/>
    <w:rsid w:val="005B3B5B"/>
    <w:rsid w:val="005B4361"/>
    <w:rsid w:val="005B59B8"/>
    <w:rsid w:val="005B5EC1"/>
    <w:rsid w:val="005C1128"/>
    <w:rsid w:val="005C6426"/>
    <w:rsid w:val="005C7A2C"/>
    <w:rsid w:val="005D19BE"/>
    <w:rsid w:val="005D1E50"/>
    <w:rsid w:val="005D3787"/>
    <w:rsid w:val="005D382E"/>
    <w:rsid w:val="005D3A86"/>
    <w:rsid w:val="005D4B0A"/>
    <w:rsid w:val="005D5F06"/>
    <w:rsid w:val="005E4146"/>
    <w:rsid w:val="005E4DAF"/>
    <w:rsid w:val="005E7A41"/>
    <w:rsid w:val="005F2918"/>
    <w:rsid w:val="005F333D"/>
    <w:rsid w:val="005F4DFA"/>
    <w:rsid w:val="005F54E0"/>
    <w:rsid w:val="005F67E2"/>
    <w:rsid w:val="00600035"/>
    <w:rsid w:val="006010C4"/>
    <w:rsid w:val="0060793B"/>
    <w:rsid w:val="00610B25"/>
    <w:rsid w:val="006220DB"/>
    <w:rsid w:val="00624AD1"/>
    <w:rsid w:val="006324D2"/>
    <w:rsid w:val="0063310C"/>
    <w:rsid w:val="00634B94"/>
    <w:rsid w:val="00635312"/>
    <w:rsid w:val="0063692B"/>
    <w:rsid w:val="0064097D"/>
    <w:rsid w:val="00643CCD"/>
    <w:rsid w:val="006453A8"/>
    <w:rsid w:val="006474EF"/>
    <w:rsid w:val="006520EF"/>
    <w:rsid w:val="00653F1A"/>
    <w:rsid w:val="00656B5F"/>
    <w:rsid w:val="00660E4D"/>
    <w:rsid w:val="006620AF"/>
    <w:rsid w:val="006633E2"/>
    <w:rsid w:val="0067507F"/>
    <w:rsid w:val="0067636F"/>
    <w:rsid w:val="0067765D"/>
    <w:rsid w:val="00680E7A"/>
    <w:rsid w:val="00683A55"/>
    <w:rsid w:val="00684393"/>
    <w:rsid w:val="006865BD"/>
    <w:rsid w:val="00692BEA"/>
    <w:rsid w:val="00692CB8"/>
    <w:rsid w:val="0069318B"/>
    <w:rsid w:val="00696A8C"/>
    <w:rsid w:val="00697C23"/>
    <w:rsid w:val="006A0F46"/>
    <w:rsid w:val="006A234E"/>
    <w:rsid w:val="006A7E16"/>
    <w:rsid w:val="006B5E61"/>
    <w:rsid w:val="006C1C9B"/>
    <w:rsid w:val="006C4503"/>
    <w:rsid w:val="006C49DD"/>
    <w:rsid w:val="006D1AE4"/>
    <w:rsid w:val="006D2E85"/>
    <w:rsid w:val="006D308B"/>
    <w:rsid w:val="006D5226"/>
    <w:rsid w:val="006E1804"/>
    <w:rsid w:val="006E39C0"/>
    <w:rsid w:val="006E3F6F"/>
    <w:rsid w:val="006E60BA"/>
    <w:rsid w:val="006E696D"/>
    <w:rsid w:val="006F4A4E"/>
    <w:rsid w:val="006F6998"/>
    <w:rsid w:val="00703DE9"/>
    <w:rsid w:val="007052E5"/>
    <w:rsid w:val="00706D04"/>
    <w:rsid w:val="007074A9"/>
    <w:rsid w:val="007149CF"/>
    <w:rsid w:val="00716F6F"/>
    <w:rsid w:val="0073036D"/>
    <w:rsid w:val="00740349"/>
    <w:rsid w:val="007419A9"/>
    <w:rsid w:val="00742734"/>
    <w:rsid w:val="0075166C"/>
    <w:rsid w:val="007517D2"/>
    <w:rsid w:val="007554B2"/>
    <w:rsid w:val="0075721E"/>
    <w:rsid w:val="00764A63"/>
    <w:rsid w:val="00772099"/>
    <w:rsid w:val="007738B2"/>
    <w:rsid w:val="00775411"/>
    <w:rsid w:val="0078069F"/>
    <w:rsid w:val="00780E4F"/>
    <w:rsid w:val="007876CD"/>
    <w:rsid w:val="00791847"/>
    <w:rsid w:val="00791FE7"/>
    <w:rsid w:val="007923E5"/>
    <w:rsid w:val="007937EA"/>
    <w:rsid w:val="00794D31"/>
    <w:rsid w:val="00795043"/>
    <w:rsid w:val="0079600C"/>
    <w:rsid w:val="0079745B"/>
    <w:rsid w:val="007A339B"/>
    <w:rsid w:val="007A4D5F"/>
    <w:rsid w:val="007A5DA5"/>
    <w:rsid w:val="007B0FD4"/>
    <w:rsid w:val="007B425E"/>
    <w:rsid w:val="007C13F1"/>
    <w:rsid w:val="007C44D9"/>
    <w:rsid w:val="007C4DCD"/>
    <w:rsid w:val="007C695D"/>
    <w:rsid w:val="007D16B5"/>
    <w:rsid w:val="007D2D9A"/>
    <w:rsid w:val="007D48DE"/>
    <w:rsid w:val="007D49A9"/>
    <w:rsid w:val="007D56BE"/>
    <w:rsid w:val="007D59E0"/>
    <w:rsid w:val="007D629C"/>
    <w:rsid w:val="007D68E1"/>
    <w:rsid w:val="007E519A"/>
    <w:rsid w:val="007E5781"/>
    <w:rsid w:val="007E6045"/>
    <w:rsid w:val="007E68C0"/>
    <w:rsid w:val="007F1819"/>
    <w:rsid w:val="007F2B19"/>
    <w:rsid w:val="007F40FB"/>
    <w:rsid w:val="007F493A"/>
    <w:rsid w:val="007F6FCF"/>
    <w:rsid w:val="008003AB"/>
    <w:rsid w:val="00800BE2"/>
    <w:rsid w:val="00803EFE"/>
    <w:rsid w:val="00810AD2"/>
    <w:rsid w:val="008149F5"/>
    <w:rsid w:val="008205B8"/>
    <w:rsid w:val="00821716"/>
    <w:rsid w:val="00832BEB"/>
    <w:rsid w:val="00834621"/>
    <w:rsid w:val="00834B50"/>
    <w:rsid w:val="00842C60"/>
    <w:rsid w:val="00843391"/>
    <w:rsid w:val="008443A8"/>
    <w:rsid w:val="00855797"/>
    <w:rsid w:val="0085645D"/>
    <w:rsid w:val="00856AB0"/>
    <w:rsid w:val="008716C6"/>
    <w:rsid w:val="00873860"/>
    <w:rsid w:val="00873D94"/>
    <w:rsid w:val="00873DEB"/>
    <w:rsid w:val="0087622D"/>
    <w:rsid w:val="0088307F"/>
    <w:rsid w:val="00883999"/>
    <w:rsid w:val="008858AA"/>
    <w:rsid w:val="008868E5"/>
    <w:rsid w:val="008972AB"/>
    <w:rsid w:val="008A665B"/>
    <w:rsid w:val="008B24DF"/>
    <w:rsid w:val="008B3141"/>
    <w:rsid w:val="008B43FB"/>
    <w:rsid w:val="008B4FDC"/>
    <w:rsid w:val="008B5A92"/>
    <w:rsid w:val="008B67CD"/>
    <w:rsid w:val="008B69B7"/>
    <w:rsid w:val="008C00FC"/>
    <w:rsid w:val="008C2161"/>
    <w:rsid w:val="008C69A7"/>
    <w:rsid w:val="008C74C6"/>
    <w:rsid w:val="008C7695"/>
    <w:rsid w:val="008D17CD"/>
    <w:rsid w:val="008D2128"/>
    <w:rsid w:val="008D2236"/>
    <w:rsid w:val="008D3D4C"/>
    <w:rsid w:val="008D7D23"/>
    <w:rsid w:val="008E371F"/>
    <w:rsid w:val="008E3BFD"/>
    <w:rsid w:val="008E645C"/>
    <w:rsid w:val="008F4227"/>
    <w:rsid w:val="008F46B7"/>
    <w:rsid w:val="00904177"/>
    <w:rsid w:val="00905C05"/>
    <w:rsid w:val="0091234B"/>
    <w:rsid w:val="00916ADC"/>
    <w:rsid w:val="0091796D"/>
    <w:rsid w:val="00922570"/>
    <w:rsid w:val="00924F08"/>
    <w:rsid w:val="00930314"/>
    <w:rsid w:val="00932FD7"/>
    <w:rsid w:val="00936BDE"/>
    <w:rsid w:val="009371D2"/>
    <w:rsid w:val="00940804"/>
    <w:rsid w:val="00941675"/>
    <w:rsid w:val="00945A44"/>
    <w:rsid w:val="0095004C"/>
    <w:rsid w:val="0095182C"/>
    <w:rsid w:val="00951E25"/>
    <w:rsid w:val="009568C1"/>
    <w:rsid w:val="00956F05"/>
    <w:rsid w:val="00964FD1"/>
    <w:rsid w:val="009653EA"/>
    <w:rsid w:val="00971F98"/>
    <w:rsid w:val="00975B7B"/>
    <w:rsid w:val="0097737E"/>
    <w:rsid w:val="009806D7"/>
    <w:rsid w:val="009839A6"/>
    <w:rsid w:val="009858CD"/>
    <w:rsid w:val="00986A22"/>
    <w:rsid w:val="0099080F"/>
    <w:rsid w:val="00991048"/>
    <w:rsid w:val="00992187"/>
    <w:rsid w:val="0099224A"/>
    <w:rsid w:val="00995BC8"/>
    <w:rsid w:val="009A03A9"/>
    <w:rsid w:val="009A0815"/>
    <w:rsid w:val="009A47A4"/>
    <w:rsid w:val="009A5006"/>
    <w:rsid w:val="009B1E3C"/>
    <w:rsid w:val="009B60D7"/>
    <w:rsid w:val="009C2D65"/>
    <w:rsid w:val="009C3B67"/>
    <w:rsid w:val="009C6C7C"/>
    <w:rsid w:val="009C6F15"/>
    <w:rsid w:val="009C6F9B"/>
    <w:rsid w:val="009D6ED0"/>
    <w:rsid w:val="009E0262"/>
    <w:rsid w:val="009E034B"/>
    <w:rsid w:val="009E0CC9"/>
    <w:rsid w:val="009E2ED3"/>
    <w:rsid w:val="009E34C2"/>
    <w:rsid w:val="009E6AEE"/>
    <w:rsid w:val="009E7A93"/>
    <w:rsid w:val="009F252D"/>
    <w:rsid w:val="009F7319"/>
    <w:rsid w:val="009F7B0B"/>
    <w:rsid w:val="00A0010B"/>
    <w:rsid w:val="00A00358"/>
    <w:rsid w:val="00A01F67"/>
    <w:rsid w:val="00A04A31"/>
    <w:rsid w:val="00A05113"/>
    <w:rsid w:val="00A05E96"/>
    <w:rsid w:val="00A06454"/>
    <w:rsid w:val="00A101EE"/>
    <w:rsid w:val="00A10651"/>
    <w:rsid w:val="00A12A4E"/>
    <w:rsid w:val="00A13CEE"/>
    <w:rsid w:val="00A17A81"/>
    <w:rsid w:val="00A22949"/>
    <w:rsid w:val="00A2327E"/>
    <w:rsid w:val="00A236F5"/>
    <w:rsid w:val="00A23CF1"/>
    <w:rsid w:val="00A23D80"/>
    <w:rsid w:val="00A244B1"/>
    <w:rsid w:val="00A244D1"/>
    <w:rsid w:val="00A27AEE"/>
    <w:rsid w:val="00A3207F"/>
    <w:rsid w:val="00A33AC7"/>
    <w:rsid w:val="00A349FF"/>
    <w:rsid w:val="00A34CA0"/>
    <w:rsid w:val="00A369D1"/>
    <w:rsid w:val="00A41F91"/>
    <w:rsid w:val="00A437DC"/>
    <w:rsid w:val="00A44909"/>
    <w:rsid w:val="00A44E24"/>
    <w:rsid w:val="00A51267"/>
    <w:rsid w:val="00A520ED"/>
    <w:rsid w:val="00A5354C"/>
    <w:rsid w:val="00A550DC"/>
    <w:rsid w:val="00A55531"/>
    <w:rsid w:val="00A61188"/>
    <w:rsid w:val="00A61AF7"/>
    <w:rsid w:val="00A620A1"/>
    <w:rsid w:val="00A62B61"/>
    <w:rsid w:val="00A632FF"/>
    <w:rsid w:val="00A7382E"/>
    <w:rsid w:val="00A74C4C"/>
    <w:rsid w:val="00A76D44"/>
    <w:rsid w:val="00A80FDE"/>
    <w:rsid w:val="00A87FF4"/>
    <w:rsid w:val="00A9217C"/>
    <w:rsid w:val="00A92186"/>
    <w:rsid w:val="00AA51B2"/>
    <w:rsid w:val="00AB6457"/>
    <w:rsid w:val="00AB76C2"/>
    <w:rsid w:val="00AC022B"/>
    <w:rsid w:val="00AC058E"/>
    <w:rsid w:val="00AC181A"/>
    <w:rsid w:val="00AC21B5"/>
    <w:rsid w:val="00AC395F"/>
    <w:rsid w:val="00AC4373"/>
    <w:rsid w:val="00AC6D99"/>
    <w:rsid w:val="00AC7534"/>
    <w:rsid w:val="00AC7DB3"/>
    <w:rsid w:val="00AD1141"/>
    <w:rsid w:val="00AD40C6"/>
    <w:rsid w:val="00AD6057"/>
    <w:rsid w:val="00AD73B3"/>
    <w:rsid w:val="00AE1896"/>
    <w:rsid w:val="00AE223A"/>
    <w:rsid w:val="00AE354A"/>
    <w:rsid w:val="00AE7923"/>
    <w:rsid w:val="00AF13C5"/>
    <w:rsid w:val="00AF1596"/>
    <w:rsid w:val="00AF163F"/>
    <w:rsid w:val="00AF1D9B"/>
    <w:rsid w:val="00AF493F"/>
    <w:rsid w:val="00AF6034"/>
    <w:rsid w:val="00AF7113"/>
    <w:rsid w:val="00AF7A90"/>
    <w:rsid w:val="00B001F5"/>
    <w:rsid w:val="00B01A0B"/>
    <w:rsid w:val="00B02504"/>
    <w:rsid w:val="00B11AF0"/>
    <w:rsid w:val="00B149A9"/>
    <w:rsid w:val="00B14B38"/>
    <w:rsid w:val="00B174B8"/>
    <w:rsid w:val="00B22DD5"/>
    <w:rsid w:val="00B25992"/>
    <w:rsid w:val="00B2615C"/>
    <w:rsid w:val="00B3101B"/>
    <w:rsid w:val="00B31BBD"/>
    <w:rsid w:val="00B31FF1"/>
    <w:rsid w:val="00B331EE"/>
    <w:rsid w:val="00B361C5"/>
    <w:rsid w:val="00B36BEF"/>
    <w:rsid w:val="00B37153"/>
    <w:rsid w:val="00B41E91"/>
    <w:rsid w:val="00B41F5D"/>
    <w:rsid w:val="00B42536"/>
    <w:rsid w:val="00B42948"/>
    <w:rsid w:val="00B45CFC"/>
    <w:rsid w:val="00B51163"/>
    <w:rsid w:val="00B51658"/>
    <w:rsid w:val="00B520C4"/>
    <w:rsid w:val="00B53033"/>
    <w:rsid w:val="00B57518"/>
    <w:rsid w:val="00B64B96"/>
    <w:rsid w:val="00B6672C"/>
    <w:rsid w:val="00B66AA4"/>
    <w:rsid w:val="00B706F5"/>
    <w:rsid w:val="00B71FB2"/>
    <w:rsid w:val="00B720DF"/>
    <w:rsid w:val="00B73327"/>
    <w:rsid w:val="00B76213"/>
    <w:rsid w:val="00B84FA9"/>
    <w:rsid w:val="00B9096F"/>
    <w:rsid w:val="00B918AD"/>
    <w:rsid w:val="00B91C4B"/>
    <w:rsid w:val="00B931A4"/>
    <w:rsid w:val="00BA423D"/>
    <w:rsid w:val="00BA5A55"/>
    <w:rsid w:val="00BA611E"/>
    <w:rsid w:val="00BA6680"/>
    <w:rsid w:val="00BB4C5F"/>
    <w:rsid w:val="00BB51DF"/>
    <w:rsid w:val="00BB55D8"/>
    <w:rsid w:val="00BB7EC9"/>
    <w:rsid w:val="00BC555D"/>
    <w:rsid w:val="00BD5E95"/>
    <w:rsid w:val="00BD63E3"/>
    <w:rsid w:val="00BE133F"/>
    <w:rsid w:val="00BE1B3B"/>
    <w:rsid w:val="00BF2256"/>
    <w:rsid w:val="00BF2769"/>
    <w:rsid w:val="00BF3E56"/>
    <w:rsid w:val="00BF4137"/>
    <w:rsid w:val="00BF7B21"/>
    <w:rsid w:val="00C00BBF"/>
    <w:rsid w:val="00C02DAD"/>
    <w:rsid w:val="00C02EBC"/>
    <w:rsid w:val="00C05230"/>
    <w:rsid w:val="00C07549"/>
    <w:rsid w:val="00C10C4B"/>
    <w:rsid w:val="00C1592E"/>
    <w:rsid w:val="00C35FAB"/>
    <w:rsid w:val="00C4203A"/>
    <w:rsid w:val="00C42D74"/>
    <w:rsid w:val="00C45DDD"/>
    <w:rsid w:val="00C50F45"/>
    <w:rsid w:val="00C51181"/>
    <w:rsid w:val="00C52849"/>
    <w:rsid w:val="00C579ED"/>
    <w:rsid w:val="00C61B42"/>
    <w:rsid w:val="00C61C2D"/>
    <w:rsid w:val="00C6266F"/>
    <w:rsid w:val="00C67D05"/>
    <w:rsid w:val="00C708A6"/>
    <w:rsid w:val="00C7376C"/>
    <w:rsid w:val="00C776AF"/>
    <w:rsid w:val="00C80F42"/>
    <w:rsid w:val="00C84662"/>
    <w:rsid w:val="00C85054"/>
    <w:rsid w:val="00C86476"/>
    <w:rsid w:val="00C87967"/>
    <w:rsid w:val="00C94030"/>
    <w:rsid w:val="00C978CD"/>
    <w:rsid w:val="00CA1657"/>
    <w:rsid w:val="00CA38BB"/>
    <w:rsid w:val="00CA56D2"/>
    <w:rsid w:val="00CA5C37"/>
    <w:rsid w:val="00CB1E13"/>
    <w:rsid w:val="00CB215C"/>
    <w:rsid w:val="00CB451B"/>
    <w:rsid w:val="00CB5EDD"/>
    <w:rsid w:val="00CB74D1"/>
    <w:rsid w:val="00CB7993"/>
    <w:rsid w:val="00CC0E3D"/>
    <w:rsid w:val="00CC2841"/>
    <w:rsid w:val="00CD00E1"/>
    <w:rsid w:val="00CD619C"/>
    <w:rsid w:val="00CD79CF"/>
    <w:rsid w:val="00CE2257"/>
    <w:rsid w:val="00CE2725"/>
    <w:rsid w:val="00CF2540"/>
    <w:rsid w:val="00D043E6"/>
    <w:rsid w:val="00D05ACF"/>
    <w:rsid w:val="00D073FA"/>
    <w:rsid w:val="00D1034E"/>
    <w:rsid w:val="00D10F22"/>
    <w:rsid w:val="00D12405"/>
    <w:rsid w:val="00D152E9"/>
    <w:rsid w:val="00D206A3"/>
    <w:rsid w:val="00D20F12"/>
    <w:rsid w:val="00D216ED"/>
    <w:rsid w:val="00D217E5"/>
    <w:rsid w:val="00D21A8E"/>
    <w:rsid w:val="00D23DA5"/>
    <w:rsid w:val="00D30622"/>
    <w:rsid w:val="00D31F1F"/>
    <w:rsid w:val="00D34F22"/>
    <w:rsid w:val="00D4026A"/>
    <w:rsid w:val="00D405C4"/>
    <w:rsid w:val="00D406A1"/>
    <w:rsid w:val="00D408AD"/>
    <w:rsid w:val="00D41794"/>
    <w:rsid w:val="00D46BD0"/>
    <w:rsid w:val="00D476D9"/>
    <w:rsid w:val="00D55112"/>
    <w:rsid w:val="00D56EFD"/>
    <w:rsid w:val="00D56F36"/>
    <w:rsid w:val="00D6200F"/>
    <w:rsid w:val="00D62B1E"/>
    <w:rsid w:val="00D6396F"/>
    <w:rsid w:val="00D65086"/>
    <w:rsid w:val="00D66882"/>
    <w:rsid w:val="00D66C3F"/>
    <w:rsid w:val="00D66C41"/>
    <w:rsid w:val="00D70655"/>
    <w:rsid w:val="00D7115F"/>
    <w:rsid w:val="00D7776C"/>
    <w:rsid w:val="00D80348"/>
    <w:rsid w:val="00D83551"/>
    <w:rsid w:val="00D83A13"/>
    <w:rsid w:val="00D868F2"/>
    <w:rsid w:val="00D907B0"/>
    <w:rsid w:val="00D90A92"/>
    <w:rsid w:val="00D9220C"/>
    <w:rsid w:val="00D9432C"/>
    <w:rsid w:val="00D9538A"/>
    <w:rsid w:val="00DA0DAB"/>
    <w:rsid w:val="00DA38EB"/>
    <w:rsid w:val="00DB1A46"/>
    <w:rsid w:val="00DB3F23"/>
    <w:rsid w:val="00DB75D7"/>
    <w:rsid w:val="00DC077B"/>
    <w:rsid w:val="00DD1924"/>
    <w:rsid w:val="00DD3D58"/>
    <w:rsid w:val="00DD6C73"/>
    <w:rsid w:val="00DE6E89"/>
    <w:rsid w:val="00DF308F"/>
    <w:rsid w:val="00DF3147"/>
    <w:rsid w:val="00DF347B"/>
    <w:rsid w:val="00DF47E9"/>
    <w:rsid w:val="00DF6F19"/>
    <w:rsid w:val="00E01DF6"/>
    <w:rsid w:val="00E04C8A"/>
    <w:rsid w:val="00E0593B"/>
    <w:rsid w:val="00E05D11"/>
    <w:rsid w:val="00E11368"/>
    <w:rsid w:val="00E17048"/>
    <w:rsid w:val="00E21CE0"/>
    <w:rsid w:val="00E23D8C"/>
    <w:rsid w:val="00E32684"/>
    <w:rsid w:val="00E37818"/>
    <w:rsid w:val="00E42950"/>
    <w:rsid w:val="00E45EBF"/>
    <w:rsid w:val="00E471B1"/>
    <w:rsid w:val="00E5037D"/>
    <w:rsid w:val="00E53AAF"/>
    <w:rsid w:val="00E60B2E"/>
    <w:rsid w:val="00E62D5D"/>
    <w:rsid w:val="00E6518E"/>
    <w:rsid w:val="00E661BE"/>
    <w:rsid w:val="00E711A6"/>
    <w:rsid w:val="00E71935"/>
    <w:rsid w:val="00E85525"/>
    <w:rsid w:val="00E86B18"/>
    <w:rsid w:val="00E9356D"/>
    <w:rsid w:val="00E974B4"/>
    <w:rsid w:val="00EA0F9A"/>
    <w:rsid w:val="00EA3025"/>
    <w:rsid w:val="00EA3DD0"/>
    <w:rsid w:val="00EB2B96"/>
    <w:rsid w:val="00EB3C29"/>
    <w:rsid w:val="00EB5351"/>
    <w:rsid w:val="00EB5421"/>
    <w:rsid w:val="00EB73E0"/>
    <w:rsid w:val="00EC2199"/>
    <w:rsid w:val="00EC650A"/>
    <w:rsid w:val="00ED1031"/>
    <w:rsid w:val="00ED23D1"/>
    <w:rsid w:val="00ED40C5"/>
    <w:rsid w:val="00ED6C19"/>
    <w:rsid w:val="00ED7217"/>
    <w:rsid w:val="00EE6ACB"/>
    <w:rsid w:val="00EE77D9"/>
    <w:rsid w:val="00EF1B40"/>
    <w:rsid w:val="00EF232B"/>
    <w:rsid w:val="00EF2548"/>
    <w:rsid w:val="00EF31F8"/>
    <w:rsid w:val="00EF54C2"/>
    <w:rsid w:val="00F04E03"/>
    <w:rsid w:val="00F10BDD"/>
    <w:rsid w:val="00F10D66"/>
    <w:rsid w:val="00F13EC4"/>
    <w:rsid w:val="00F1483E"/>
    <w:rsid w:val="00F216F9"/>
    <w:rsid w:val="00F27786"/>
    <w:rsid w:val="00F277AC"/>
    <w:rsid w:val="00F308EE"/>
    <w:rsid w:val="00F32493"/>
    <w:rsid w:val="00F327F1"/>
    <w:rsid w:val="00F34D6B"/>
    <w:rsid w:val="00F427EC"/>
    <w:rsid w:val="00F50061"/>
    <w:rsid w:val="00F50417"/>
    <w:rsid w:val="00F53878"/>
    <w:rsid w:val="00F56A05"/>
    <w:rsid w:val="00F5712B"/>
    <w:rsid w:val="00F57FA6"/>
    <w:rsid w:val="00F61600"/>
    <w:rsid w:val="00F61CF7"/>
    <w:rsid w:val="00F640B9"/>
    <w:rsid w:val="00F6426D"/>
    <w:rsid w:val="00F651BE"/>
    <w:rsid w:val="00F71A7D"/>
    <w:rsid w:val="00F769B7"/>
    <w:rsid w:val="00F76FF8"/>
    <w:rsid w:val="00F77AC6"/>
    <w:rsid w:val="00F83A93"/>
    <w:rsid w:val="00F86E60"/>
    <w:rsid w:val="00F870EA"/>
    <w:rsid w:val="00F901A5"/>
    <w:rsid w:val="00F9157F"/>
    <w:rsid w:val="00F96FF4"/>
    <w:rsid w:val="00F97055"/>
    <w:rsid w:val="00FA03A6"/>
    <w:rsid w:val="00FA18BF"/>
    <w:rsid w:val="00FA286A"/>
    <w:rsid w:val="00FB01CE"/>
    <w:rsid w:val="00FB0FB2"/>
    <w:rsid w:val="00FB6188"/>
    <w:rsid w:val="00FB71CE"/>
    <w:rsid w:val="00FC1422"/>
    <w:rsid w:val="00FC19ED"/>
    <w:rsid w:val="00FC2149"/>
    <w:rsid w:val="00FD0394"/>
    <w:rsid w:val="00FD1E92"/>
    <w:rsid w:val="00FD2B79"/>
    <w:rsid w:val="00FD491E"/>
    <w:rsid w:val="00FD508F"/>
    <w:rsid w:val="00FD7BA4"/>
    <w:rsid w:val="00FE7357"/>
    <w:rsid w:val="00FF0B06"/>
    <w:rsid w:val="00FF2434"/>
    <w:rsid w:val="00FF5E76"/>
    <w:rsid w:val="00FF6D20"/>
    <w:rsid w:val="00FF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annotation subject" w:uiPriority="0"/>
    <w:lsdException w:name="No Lis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5058A4"/>
    <w:pPr>
      <w:jc w:val="both"/>
    </w:pPr>
    <w:rPr>
      <w:rFonts w:cs="Calibri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904177"/>
    <w:pPr>
      <w:keepNext/>
      <w:keepLines/>
      <w:pageBreakBefore/>
      <w:spacing w:before="360" w:after="240"/>
      <w:outlineLvl w:val="0"/>
    </w:pPr>
    <w:rPr>
      <w:rFonts w:eastAsia="Times New Roman"/>
      <w:b/>
      <w:bCs/>
      <w:color w:val="E5004B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5058A4"/>
    <w:pPr>
      <w:keepNext/>
      <w:keepLines/>
      <w:spacing w:before="360"/>
      <w:outlineLvl w:val="1"/>
    </w:pPr>
    <w:rPr>
      <w:rFonts w:eastAsia="Times New Roman"/>
      <w:b/>
      <w:bCs/>
      <w:color w:val="E5004B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D2E85"/>
    <w:pPr>
      <w:keepNext/>
      <w:keepLines/>
      <w:spacing w:before="360"/>
      <w:outlineLvl w:val="2"/>
    </w:pPr>
    <w:rPr>
      <w:rFonts w:eastAsia="Times New Roman"/>
      <w:b/>
      <w:bCs/>
      <w:color w:val="E5004B"/>
      <w:sz w:val="24"/>
    </w:rPr>
  </w:style>
  <w:style w:type="paragraph" w:styleId="Nadpis4">
    <w:name w:val="heading 4"/>
    <w:basedOn w:val="Normln"/>
    <w:next w:val="Normln"/>
    <w:link w:val="Nadpis4Char"/>
    <w:qFormat/>
    <w:rsid w:val="005058A4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904177"/>
    <w:rPr>
      <w:rFonts w:eastAsia="Times New Roman"/>
      <w:b/>
      <w:bCs/>
      <w:color w:val="E5004B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FF0B06"/>
    <w:rPr>
      <w:rFonts w:eastAsia="Times New Roman"/>
      <w:b/>
      <w:bCs/>
      <w:color w:val="E5004B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locked/>
    <w:rsid w:val="006D2E85"/>
    <w:rPr>
      <w:rFonts w:eastAsia="Times New Roman" w:cs="Calibri"/>
      <w:b/>
      <w:bCs/>
      <w:color w:val="E5004B"/>
      <w:sz w:val="24"/>
      <w:lang w:eastAsia="en-US"/>
    </w:rPr>
  </w:style>
  <w:style w:type="character" w:customStyle="1" w:styleId="Nadpis4Char">
    <w:name w:val="Nadpis 4 Char"/>
    <w:basedOn w:val="Standardnpsmoodstavce"/>
    <w:link w:val="Nadpis4"/>
    <w:locked/>
    <w:rsid w:val="008C69A7"/>
    <w:rPr>
      <w:rFonts w:eastAsia="Times New Roman"/>
      <w:b/>
      <w:bCs/>
      <w:i/>
      <w:iCs/>
      <w:color w:val="4F81BD"/>
      <w:lang w:eastAsia="en-US"/>
    </w:rPr>
  </w:style>
  <w:style w:type="paragraph" w:styleId="Textbubliny">
    <w:name w:val="Balloon Text"/>
    <w:basedOn w:val="Normln"/>
    <w:link w:val="TextbublinyChar"/>
    <w:semiHidden/>
    <w:rsid w:val="008E37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8E371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5058A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7376C"/>
    <w:rPr>
      <w:lang w:eastAsia="en-US"/>
    </w:rPr>
  </w:style>
  <w:style w:type="paragraph" w:styleId="Zpat">
    <w:name w:val="footer"/>
    <w:basedOn w:val="Normln"/>
    <w:link w:val="ZpatChar"/>
    <w:uiPriority w:val="99"/>
    <w:rsid w:val="005058A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7376C"/>
    <w:rPr>
      <w:lang w:eastAsia="en-US"/>
    </w:rPr>
  </w:style>
  <w:style w:type="character" w:customStyle="1" w:styleId="BezmezerChar">
    <w:name w:val="Bez mezer Char"/>
    <w:link w:val="Bezmezer"/>
    <w:locked/>
    <w:rsid w:val="009D6ED0"/>
    <w:rPr>
      <w:sz w:val="22"/>
      <w:szCs w:val="22"/>
      <w:lang w:val="cs-CZ" w:eastAsia="en-US"/>
    </w:rPr>
  </w:style>
  <w:style w:type="paragraph" w:styleId="Bezmezer">
    <w:name w:val="No Spacing"/>
    <w:link w:val="BezmezerChar"/>
    <w:qFormat/>
    <w:rsid w:val="005058A4"/>
    <w:rPr>
      <w:rFonts w:cs="Calibri"/>
      <w:lang w:eastAsia="en-US"/>
    </w:rPr>
  </w:style>
  <w:style w:type="character" w:styleId="Hypertextovodkaz">
    <w:name w:val="Hyperlink"/>
    <w:basedOn w:val="Standardnpsmoodstavce"/>
    <w:uiPriority w:val="99"/>
    <w:rsid w:val="0018584A"/>
    <w:rPr>
      <w:color w:val="0000FF"/>
      <w:u w:val="single"/>
    </w:rPr>
  </w:style>
  <w:style w:type="paragraph" w:styleId="Normlnweb">
    <w:name w:val="Normal (Web)"/>
    <w:basedOn w:val="Normln"/>
    <w:uiPriority w:val="99"/>
    <w:rsid w:val="0018584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ink-external">
    <w:name w:val="link-external"/>
    <w:basedOn w:val="Standardnpsmoodstavce"/>
    <w:rsid w:val="0018584A"/>
  </w:style>
  <w:style w:type="character" w:styleId="Sledovanodkaz">
    <w:name w:val="FollowedHyperlink"/>
    <w:basedOn w:val="Standardnpsmoodstavce"/>
    <w:semiHidden/>
    <w:rsid w:val="0018584A"/>
    <w:rPr>
      <w:color w:val="800080"/>
      <w:u w:val="single"/>
    </w:rPr>
  </w:style>
  <w:style w:type="character" w:styleId="Siln">
    <w:name w:val="Strong"/>
    <w:basedOn w:val="Standardnpsmoodstavce"/>
    <w:qFormat/>
    <w:rsid w:val="00DF347B"/>
    <w:rPr>
      <w:b/>
      <w:bCs/>
    </w:rPr>
  </w:style>
  <w:style w:type="character" w:styleId="Odkaznakoment">
    <w:name w:val="annotation reference"/>
    <w:basedOn w:val="Standardnpsmoodstavce"/>
    <w:semiHidden/>
    <w:rsid w:val="00E0593B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5058A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locked/>
    <w:rsid w:val="00E0593B"/>
    <w:rPr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rsid w:val="005058A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E0593B"/>
    <w:rPr>
      <w:b/>
      <w:bCs/>
      <w:sz w:val="20"/>
      <w:szCs w:val="20"/>
      <w:lang w:eastAsia="en-US"/>
    </w:rPr>
  </w:style>
  <w:style w:type="table" w:styleId="Mkatabulky">
    <w:name w:val="Table Grid"/>
    <w:basedOn w:val="Normlntabulka"/>
    <w:rsid w:val="00B520C4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99"/>
    <w:qFormat/>
    <w:rsid w:val="005058A4"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rsid w:val="0067636F"/>
    <w:pPr>
      <w:jc w:val="left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67636F"/>
    <w:rPr>
      <w:rFonts w:ascii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rsid w:val="0067636F"/>
    <w:rPr>
      <w:vertAlign w:val="superscript"/>
    </w:rPr>
  </w:style>
  <w:style w:type="paragraph" w:styleId="Nadpisobsahu">
    <w:name w:val="TOC Heading"/>
    <w:basedOn w:val="Nadpis1"/>
    <w:next w:val="Normln"/>
    <w:uiPriority w:val="39"/>
    <w:qFormat/>
    <w:rsid w:val="005058A4"/>
    <w:pPr>
      <w:spacing w:line="276" w:lineRule="auto"/>
      <w:jc w:val="left"/>
      <w:outlineLvl w:val="9"/>
    </w:pPr>
    <w:rPr>
      <w:rFonts w:ascii="Cambria" w:hAnsi="Cambria" w:cs="Cambria"/>
      <w:color w:val="365F91"/>
      <w:lang w:eastAsia="cs-CZ"/>
    </w:rPr>
  </w:style>
  <w:style w:type="paragraph" w:styleId="Obsah1">
    <w:name w:val="toc 1"/>
    <w:basedOn w:val="Normln"/>
    <w:next w:val="Normln"/>
    <w:autoRedefine/>
    <w:uiPriority w:val="39"/>
    <w:rsid w:val="005058A4"/>
    <w:pPr>
      <w:tabs>
        <w:tab w:val="right" w:leader="dot" w:pos="9062"/>
      </w:tabs>
      <w:spacing w:after="100"/>
    </w:pPr>
    <w:rPr>
      <w:b/>
      <w:bCs/>
      <w:noProof/>
      <w:color w:val="E1004B"/>
      <w:sz w:val="28"/>
      <w:szCs w:val="28"/>
    </w:rPr>
  </w:style>
  <w:style w:type="paragraph" w:styleId="Obsah2">
    <w:name w:val="toc 2"/>
    <w:basedOn w:val="Normln"/>
    <w:next w:val="Normln"/>
    <w:autoRedefine/>
    <w:uiPriority w:val="39"/>
    <w:rsid w:val="005058A4"/>
    <w:pPr>
      <w:spacing w:after="100"/>
      <w:ind w:left="220"/>
    </w:pPr>
  </w:style>
  <w:style w:type="paragraph" w:styleId="Prosttext">
    <w:name w:val="Plain Text"/>
    <w:basedOn w:val="Normln"/>
    <w:link w:val="ProsttextChar"/>
    <w:uiPriority w:val="99"/>
    <w:semiHidden/>
    <w:rsid w:val="00B73327"/>
    <w:pPr>
      <w:jc w:val="left"/>
    </w:p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sid w:val="00B73327"/>
    <w:rPr>
      <w:sz w:val="21"/>
      <w:szCs w:val="21"/>
      <w:lang w:eastAsia="en-US"/>
    </w:rPr>
  </w:style>
  <w:style w:type="character" w:customStyle="1" w:styleId="st">
    <w:name w:val="st"/>
    <w:basedOn w:val="Standardnpsmoodstavce"/>
    <w:rsid w:val="005058A4"/>
  </w:style>
  <w:style w:type="character" w:styleId="Zvraznn">
    <w:name w:val="Emphasis"/>
    <w:basedOn w:val="Standardnpsmoodstavce"/>
    <w:qFormat/>
    <w:locked/>
    <w:rsid w:val="005058A4"/>
    <w:rPr>
      <w:b/>
      <w:bCs/>
    </w:rPr>
  </w:style>
  <w:style w:type="paragraph" w:styleId="Revize">
    <w:name w:val="Revision"/>
    <w:hidden/>
    <w:uiPriority w:val="99"/>
    <w:semiHidden/>
    <w:rsid w:val="00434752"/>
    <w:rPr>
      <w:rFonts w:cs="Calibri"/>
      <w:lang w:eastAsia="en-US"/>
    </w:rPr>
  </w:style>
  <w:style w:type="paragraph" w:styleId="Obsah3">
    <w:name w:val="toc 3"/>
    <w:basedOn w:val="Normln"/>
    <w:next w:val="Normln"/>
    <w:autoRedefine/>
    <w:uiPriority w:val="39"/>
    <w:locked/>
    <w:rsid w:val="0011122D"/>
    <w:pPr>
      <w:spacing w:after="100"/>
      <w:ind w:left="440"/>
    </w:pPr>
  </w:style>
  <w:style w:type="paragraph" w:styleId="Zkladntext">
    <w:name w:val="Body Text"/>
    <w:basedOn w:val="Normln"/>
    <w:link w:val="ZkladntextChar"/>
    <w:uiPriority w:val="99"/>
    <w:rsid w:val="00F9157F"/>
    <w:pPr>
      <w:widowControl w:val="0"/>
      <w:suppressAutoHyphens/>
      <w:autoSpaceDE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F9157F"/>
    <w:rPr>
      <w:rFonts w:ascii="Times New Roman" w:eastAsia="Times New Roman" w:hAnsi="Times New Roman"/>
      <w:sz w:val="24"/>
      <w:szCs w:val="24"/>
      <w:lang w:eastAsia="ar-SA"/>
    </w:rPr>
  </w:style>
  <w:style w:type="table" w:customStyle="1" w:styleId="Mkatabulky1">
    <w:name w:val="Mřížka tabulky1"/>
    <w:basedOn w:val="Normlntabulka"/>
    <w:rsid w:val="003D028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lib">
    <w:name w:val="calib"/>
    <w:basedOn w:val="Normln"/>
    <w:rsid w:val="00031C23"/>
    <w:rPr>
      <w:rFonts w:eastAsia="Times New Roman"/>
    </w:rPr>
  </w:style>
  <w:style w:type="paragraph" w:customStyle="1" w:styleId="calibri">
    <w:name w:val="calibri"/>
    <w:basedOn w:val="calib"/>
    <w:rsid w:val="00031C23"/>
  </w:style>
  <w:style w:type="character" w:customStyle="1" w:styleId="NoSpacingChar">
    <w:name w:val="No Spacing Char"/>
    <w:link w:val="Bezmezer1"/>
    <w:rsid w:val="00031C23"/>
    <w:rPr>
      <w:rFonts w:cs="Calibri"/>
      <w:lang w:eastAsia="en-US"/>
    </w:rPr>
  </w:style>
  <w:style w:type="paragraph" w:customStyle="1" w:styleId="Bezmezer1">
    <w:name w:val="Bez mezer1"/>
    <w:link w:val="NoSpacingChar"/>
    <w:rsid w:val="00031C23"/>
    <w:rPr>
      <w:rFonts w:cs="Calibri"/>
      <w:lang w:eastAsia="en-US"/>
    </w:rPr>
  </w:style>
  <w:style w:type="paragraph" w:customStyle="1" w:styleId="Odstavecseseznamem1">
    <w:name w:val="Odstavec se seznamem1"/>
    <w:basedOn w:val="Normln"/>
    <w:rsid w:val="00031C23"/>
    <w:pPr>
      <w:ind w:left="720"/>
    </w:pPr>
    <w:rPr>
      <w:rFonts w:eastAsia="Times New Roman"/>
    </w:rPr>
  </w:style>
  <w:style w:type="paragraph" w:customStyle="1" w:styleId="WW-Vchoz">
    <w:name w:val="WW-Výchozí"/>
    <w:rsid w:val="00031C23"/>
    <w:pPr>
      <w:suppressAutoHyphens/>
      <w:spacing w:after="200" w:line="276" w:lineRule="auto"/>
    </w:pPr>
    <w:rPr>
      <w:rFonts w:ascii="Times New Roman" w:eastAsia="Times New Roman" w:hAnsi="Times New Roman"/>
      <w:sz w:val="20"/>
      <w:szCs w:val="20"/>
      <w:lang w:eastAsia="en-US"/>
    </w:rPr>
  </w:style>
  <w:style w:type="paragraph" w:customStyle="1" w:styleId="Nadpisobsahu1">
    <w:name w:val="Nadpis obsahu1"/>
    <w:basedOn w:val="Nadpis1"/>
    <w:next w:val="Normln"/>
    <w:rsid w:val="00031C23"/>
    <w:pPr>
      <w:spacing w:line="276" w:lineRule="auto"/>
      <w:jc w:val="left"/>
      <w:outlineLvl w:val="9"/>
    </w:pPr>
    <w:rPr>
      <w:rFonts w:ascii="Cambria" w:eastAsia="Calibri" w:hAnsi="Cambria" w:cs="Cambria"/>
      <w:color w:val="365F91"/>
      <w:lang w:eastAsia="cs-CZ"/>
    </w:rPr>
  </w:style>
  <w:style w:type="paragraph" w:styleId="Nzev">
    <w:name w:val="Title"/>
    <w:basedOn w:val="Normln"/>
    <w:link w:val="NzevChar"/>
    <w:qFormat/>
    <w:locked/>
    <w:rsid w:val="00032B94"/>
    <w:pPr>
      <w:keepNext/>
      <w:keepLines/>
      <w:suppressAutoHyphens/>
      <w:spacing w:line="276" w:lineRule="auto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zevChar">
    <w:name w:val="Název Char"/>
    <w:basedOn w:val="Standardnpsmoodstavce"/>
    <w:link w:val="Nzev"/>
    <w:rsid w:val="00032B94"/>
    <w:rPr>
      <w:rFonts w:ascii="Times New Roman" w:eastAsia="Times New Roman" w:hAnsi="Times New Roman"/>
      <w:sz w:val="20"/>
      <w:szCs w:val="20"/>
      <w:lang w:eastAsia="en-US"/>
    </w:rPr>
  </w:style>
  <w:style w:type="paragraph" w:customStyle="1" w:styleId="Nadpis11">
    <w:name w:val="Nadpis 11"/>
    <w:next w:val="Zkladntext"/>
    <w:rsid w:val="00032B94"/>
    <w:pPr>
      <w:keepNext/>
      <w:tabs>
        <w:tab w:val="left" w:pos="432"/>
      </w:tabs>
      <w:suppressAutoHyphens/>
      <w:spacing w:before="240" w:after="120" w:line="276" w:lineRule="auto"/>
      <w:ind w:left="432" w:hanging="432"/>
    </w:pPr>
    <w:rPr>
      <w:rFonts w:ascii="Arial Bold" w:eastAsia="Arial Unicode MS" w:hAnsi="Arial Bold" w:cs="Arial Unicode MS"/>
      <w:color w:val="000000"/>
      <w:sz w:val="32"/>
      <w:szCs w:val="32"/>
      <w:lang w:eastAsia="ar-SA"/>
    </w:rPr>
  </w:style>
  <w:style w:type="paragraph" w:customStyle="1" w:styleId="Nadpis21">
    <w:name w:val="Nadpis 21"/>
    <w:next w:val="Zkladntext"/>
    <w:rsid w:val="00032B94"/>
    <w:pPr>
      <w:keepNext/>
      <w:keepLines/>
      <w:tabs>
        <w:tab w:val="left" w:pos="576"/>
      </w:tabs>
      <w:suppressAutoHyphens/>
      <w:spacing w:before="200" w:line="276" w:lineRule="auto"/>
      <w:ind w:left="576" w:hanging="576"/>
    </w:pPr>
    <w:rPr>
      <w:rFonts w:ascii="Cambria" w:eastAsia="Cambria" w:hAnsi="Cambria" w:cs="Cambria"/>
      <w:b/>
      <w:bCs/>
      <w:color w:val="4F81BD"/>
      <w:sz w:val="26"/>
      <w:szCs w:val="26"/>
      <w:lang w:eastAsia="ar-SA"/>
    </w:rPr>
  </w:style>
  <w:style w:type="character" w:styleId="slostrnky">
    <w:name w:val="page number"/>
    <w:basedOn w:val="Standardnpsmoodstavce"/>
    <w:uiPriority w:val="99"/>
    <w:semiHidden/>
    <w:unhideWhenUsed/>
    <w:rsid w:val="004759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annotation subject" w:uiPriority="0"/>
    <w:lsdException w:name="No Lis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5058A4"/>
    <w:pPr>
      <w:jc w:val="both"/>
    </w:pPr>
    <w:rPr>
      <w:rFonts w:cs="Calibri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904177"/>
    <w:pPr>
      <w:keepNext/>
      <w:keepLines/>
      <w:pageBreakBefore/>
      <w:spacing w:before="360" w:after="240"/>
      <w:outlineLvl w:val="0"/>
    </w:pPr>
    <w:rPr>
      <w:rFonts w:eastAsia="Times New Roman"/>
      <w:b/>
      <w:bCs/>
      <w:color w:val="E5004B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5058A4"/>
    <w:pPr>
      <w:keepNext/>
      <w:keepLines/>
      <w:spacing w:before="360"/>
      <w:outlineLvl w:val="1"/>
    </w:pPr>
    <w:rPr>
      <w:rFonts w:eastAsia="Times New Roman"/>
      <w:b/>
      <w:bCs/>
      <w:color w:val="E5004B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D2E85"/>
    <w:pPr>
      <w:keepNext/>
      <w:keepLines/>
      <w:spacing w:before="360"/>
      <w:outlineLvl w:val="2"/>
    </w:pPr>
    <w:rPr>
      <w:rFonts w:eastAsia="Times New Roman"/>
      <w:b/>
      <w:bCs/>
      <w:color w:val="E5004B"/>
      <w:sz w:val="24"/>
    </w:rPr>
  </w:style>
  <w:style w:type="paragraph" w:styleId="Nadpis4">
    <w:name w:val="heading 4"/>
    <w:basedOn w:val="Normln"/>
    <w:next w:val="Normln"/>
    <w:link w:val="Nadpis4Char"/>
    <w:qFormat/>
    <w:rsid w:val="005058A4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904177"/>
    <w:rPr>
      <w:rFonts w:eastAsia="Times New Roman"/>
      <w:b/>
      <w:bCs/>
      <w:color w:val="E5004B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FF0B06"/>
    <w:rPr>
      <w:rFonts w:eastAsia="Times New Roman"/>
      <w:b/>
      <w:bCs/>
      <w:color w:val="E5004B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locked/>
    <w:rsid w:val="006D2E85"/>
    <w:rPr>
      <w:rFonts w:eastAsia="Times New Roman" w:cs="Calibri"/>
      <w:b/>
      <w:bCs/>
      <w:color w:val="E5004B"/>
      <w:sz w:val="24"/>
      <w:lang w:eastAsia="en-US"/>
    </w:rPr>
  </w:style>
  <w:style w:type="character" w:customStyle="1" w:styleId="Nadpis4Char">
    <w:name w:val="Nadpis 4 Char"/>
    <w:basedOn w:val="Standardnpsmoodstavce"/>
    <w:link w:val="Nadpis4"/>
    <w:locked/>
    <w:rsid w:val="008C69A7"/>
    <w:rPr>
      <w:rFonts w:eastAsia="Times New Roman"/>
      <w:b/>
      <w:bCs/>
      <w:i/>
      <w:iCs/>
      <w:color w:val="4F81BD"/>
      <w:lang w:eastAsia="en-US"/>
    </w:rPr>
  </w:style>
  <w:style w:type="paragraph" w:styleId="Textbubliny">
    <w:name w:val="Balloon Text"/>
    <w:basedOn w:val="Normln"/>
    <w:link w:val="TextbublinyChar"/>
    <w:semiHidden/>
    <w:rsid w:val="008E37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8E371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5058A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7376C"/>
    <w:rPr>
      <w:lang w:eastAsia="en-US"/>
    </w:rPr>
  </w:style>
  <w:style w:type="paragraph" w:styleId="Zpat">
    <w:name w:val="footer"/>
    <w:basedOn w:val="Normln"/>
    <w:link w:val="ZpatChar"/>
    <w:uiPriority w:val="99"/>
    <w:rsid w:val="005058A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7376C"/>
    <w:rPr>
      <w:lang w:eastAsia="en-US"/>
    </w:rPr>
  </w:style>
  <w:style w:type="character" w:customStyle="1" w:styleId="BezmezerChar">
    <w:name w:val="Bez mezer Char"/>
    <w:link w:val="Bezmezer"/>
    <w:locked/>
    <w:rsid w:val="009D6ED0"/>
    <w:rPr>
      <w:sz w:val="22"/>
      <w:szCs w:val="22"/>
      <w:lang w:val="cs-CZ" w:eastAsia="en-US"/>
    </w:rPr>
  </w:style>
  <w:style w:type="paragraph" w:styleId="Bezmezer">
    <w:name w:val="No Spacing"/>
    <w:link w:val="BezmezerChar"/>
    <w:qFormat/>
    <w:rsid w:val="005058A4"/>
    <w:rPr>
      <w:rFonts w:cs="Calibri"/>
      <w:lang w:eastAsia="en-US"/>
    </w:rPr>
  </w:style>
  <w:style w:type="character" w:styleId="Hypertextovodkaz">
    <w:name w:val="Hyperlink"/>
    <w:basedOn w:val="Standardnpsmoodstavce"/>
    <w:uiPriority w:val="99"/>
    <w:rsid w:val="0018584A"/>
    <w:rPr>
      <w:color w:val="0000FF"/>
      <w:u w:val="single"/>
    </w:rPr>
  </w:style>
  <w:style w:type="paragraph" w:styleId="Normlnweb">
    <w:name w:val="Normal (Web)"/>
    <w:basedOn w:val="Normln"/>
    <w:uiPriority w:val="99"/>
    <w:rsid w:val="0018584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ink-external">
    <w:name w:val="link-external"/>
    <w:basedOn w:val="Standardnpsmoodstavce"/>
    <w:rsid w:val="0018584A"/>
  </w:style>
  <w:style w:type="character" w:styleId="Sledovanodkaz">
    <w:name w:val="FollowedHyperlink"/>
    <w:basedOn w:val="Standardnpsmoodstavce"/>
    <w:semiHidden/>
    <w:rsid w:val="0018584A"/>
    <w:rPr>
      <w:color w:val="800080"/>
      <w:u w:val="single"/>
    </w:rPr>
  </w:style>
  <w:style w:type="character" w:styleId="Siln">
    <w:name w:val="Strong"/>
    <w:basedOn w:val="Standardnpsmoodstavce"/>
    <w:qFormat/>
    <w:rsid w:val="00DF347B"/>
    <w:rPr>
      <w:b/>
      <w:bCs/>
    </w:rPr>
  </w:style>
  <w:style w:type="character" w:styleId="Odkaznakoment">
    <w:name w:val="annotation reference"/>
    <w:basedOn w:val="Standardnpsmoodstavce"/>
    <w:semiHidden/>
    <w:rsid w:val="00E0593B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5058A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locked/>
    <w:rsid w:val="00E0593B"/>
    <w:rPr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rsid w:val="005058A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E0593B"/>
    <w:rPr>
      <w:b/>
      <w:bCs/>
      <w:sz w:val="20"/>
      <w:szCs w:val="20"/>
      <w:lang w:eastAsia="en-US"/>
    </w:rPr>
  </w:style>
  <w:style w:type="table" w:styleId="Mkatabulky">
    <w:name w:val="Table Grid"/>
    <w:basedOn w:val="Normlntabulka"/>
    <w:rsid w:val="00B520C4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99"/>
    <w:qFormat/>
    <w:rsid w:val="005058A4"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rsid w:val="0067636F"/>
    <w:pPr>
      <w:jc w:val="left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67636F"/>
    <w:rPr>
      <w:rFonts w:ascii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rsid w:val="0067636F"/>
    <w:rPr>
      <w:vertAlign w:val="superscript"/>
    </w:rPr>
  </w:style>
  <w:style w:type="paragraph" w:styleId="Nadpisobsahu">
    <w:name w:val="TOC Heading"/>
    <w:basedOn w:val="Nadpis1"/>
    <w:next w:val="Normln"/>
    <w:uiPriority w:val="39"/>
    <w:qFormat/>
    <w:rsid w:val="005058A4"/>
    <w:pPr>
      <w:spacing w:line="276" w:lineRule="auto"/>
      <w:jc w:val="left"/>
      <w:outlineLvl w:val="9"/>
    </w:pPr>
    <w:rPr>
      <w:rFonts w:ascii="Cambria" w:hAnsi="Cambria" w:cs="Cambria"/>
      <w:color w:val="365F91"/>
      <w:lang w:eastAsia="cs-CZ"/>
    </w:rPr>
  </w:style>
  <w:style w:type="paragraph" w:styleId="Obsah1">
    <w:name w:val="toc 1"/>
    <w:basedOn w:val="Normln"/>
    <w:next w:val="Normln"/>
    <w:autoRedefine/>
    <w:uiPriority w:val="39"/>
    <w:rsid w:val="005058A4"/>
    <w:pPr>
      <w:tabs>
        <w:tab w:val="right" w:leader="dot" w:pos="9062"/>
      </w:tabs>
      <w:spacing w:after="100"/>
    </w:pPr>
    <w:rPr>
      <w:b/>
      <w:bCs/>
      <w:noProof/>
      <w:color w:val="E1004B"/>
      <w:sz w:val="28"/>
      <w:szCs w:val="28"/>
    </w:rPr>
  </w:style>
  <w:style w:type="paragraph" w:styleId="Obsah2">
    <w:name w:val="toc 2"/>
    <w:basedOn w:val="Normln"/>
    <w:next w:val="Normln"/>
    <w:autoRedefine/>
    <w:uiPriority w:val="39"/>
    <w:rsid w:val="005058A4"/>
    <w:pPr>
      <w:spacing w:after="100"/>
      <w:ind w:left="220"/>
    </w:pPr>
  </w:style>
  <w:style w:type="paragraph" w:styleId="Prosttext">
    <w:name w:val="Plain Text"/>
    <w:basedOn w:val="Normln"/>
    <w:link w:val="ProsttextChar"/>
    <w:uiPriority w:val="99"/>
    <w:semiHidden/>
    <w:rsid w:val="00B73327"/>
    <w:pPr>
      <w:jc w:val="left"/>
    </w:p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sid w:val="00B73327"/>
    <w:rPr>
      <w:sz w:val="21"/>
      <w:szCs w:val="21"/>
      <w:lang w:eastAsia="en-US"/>
    </w:rPr>
  </w:style>
  <w:style w:type="character" w:customStyle="1" w:styleId="st">
    <w:name w:val="st"/>
    <w:basedOn w:val="Standardnpsmoodstavce"/>
    <w:rsid w:val="005058A4"/>
  </w:style>
  <w:style w:type="character" w:styleId="Zvraznn">
    <w:name w:val="Emphasis"/>
    <w:basedOn w:val="Standardnpsmoodstavce"/>
    <w:qFormat/>
    <w:locked/>
    <w:rsid w:val="005058A4"/>
    <w:rPr>
      <w:b/>
      <w:bCs/>
    </w:rPr>
  </w:style>
  <w:style w:type="paragraph" w:styleId="Revize">
    <w:name w:val="Revision"/>
    <w:hidden/>
    <w:uiPriority w:val="99"/>
    <w:semiHidden/>
    <w:rsid w:val="00434752"/>
    <w:rPr>
      <w:rFonts w:cs="Calibri"/>
      <w:lang w:eastAsia="en-US"/>
    </w:rPr>
  </w:style>
  <w:style w:type="paragraph" w:styleId="Obsah3">
    <w:name w:val="toc 3"/>
    <w:basedOn w:val="Normln"/>
    <w:next w:val="Normln"/>
    <w:autoRedefine/>
    <w:uiPriority w:val="39"/>
    <w:locked/>
    <w:rsid w:val="0011122D"/>
    <w:pPr>
      <w:spacing w:after="100"/>
      <w:ind w:left="440"/>
    </w:pPr>
  </w:style>
  <w:style w:type="paragraph" w:styleId="Zkladntext">
    <w:name w:val="Body Text"/>
    <w:basedOn w:val="Normln"/>
    <w:link w:val="ZkladntextChar"/>
    <w:uiPriority w:val="99"/>
    <w:rsid w:val="00F9157F"/>
    <w:pPr>
      <w:widowControl w:val="0"/>
      <w:suppressAutoHyphens/>
      <w:autoSpaceDE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F9157F"/>
    <w:rPr>
      <w:rFonts w:ascii="Times New Roman" w:eastAsia="Times New Roman" w:hAnsi="Times New Roman"/>
      <w:sz w:val="24"/>
      <w:szCs w:val="24"/>
      <w:lang w:eastAsia="ar-SA"/>
    </w:rPr>
  </w:style>
  <w:style w:type="table" w:customStyle="1" w:styleId="Mkatabulky1">
    <w:name w:val="Mřížka tabulky1"/>
    <w:basedOn w:val="Normlntabulka"/>
    <w:rsid w:val="003D028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lib">
    <w:name w:val="calib"/>
    <w:basedOn w:val="Normln"/>
    <w:rsid w:val="00031C23"/>
    <w:rPr>
      <w:rFonts w:eastAsia="Times New Roman"/>
    </w:rPr>
  </w:style>
  <w:style w:type="paragraph" w:customStyle="1" w:styleId="calibri">
    <w:name w:val="calibri"/>
    <w:basedOn w:val="calib"/>
    <w:rsid w:val="00031C23"/>
  </w:style>
  <w:style w:type="character" w:customStyle="1" w:styleId="NoSpacingChar">
    <w:name w:val="No Spacing Char"/>
    <w:link w:val="Bezmezer1"/>
    <w:rsid w:val="00031C23"/>
    <w:rPr>
      <w:rFonts w:cs="Calibri"/>
      <w:lang w:eastAsia="en-US"/>
    </w:rPr>
  </w:style>
  <w:style w:type="paragraph" w:customStyle="1" w:styleId="Bezmezer1">
    <w:name w:val="Bez mezer1"/>
    <w:link w:val="NoSpacingChar"/>
    <w:rsid w:val="00031C23"/>
    <w:rPr>
      <w:rFonts w:cs="Calibri"/>
      <w:lang w:eastAsia="en-US"/>
    </w:rPr>
  </w:style>
  <w:style w:type="paragraph" w:customStyle="1" w:styleId="Odstavecseseznamem1">
    <w:name w:val="Odstavec se seznamem1"/>
    <w:basedOn w:val="Normln"/>
    <w:rsid w:val="00031C23"/>
    <w:pPr>
      <w:ind w:left="720"/>
    </w:pPr>
    <w:rPr>
      <w:rFonts w:eastAsia="Times New Roman"/>
    </w:rPr>
  </w:style>
  <w:style w:type="paragraph" w:customStyle="1" w:styleId="WW-Vchoz">
    <w:name w:val="WW-Výchozí"/>
    <w:rsid w:val="00031C23"/>
    <w:pPr>
      <w:suppressAutoHyphens/>
      <w:spacing w:after="200" w:line="276" w:lineRule="auto"/>
    </w:pPr>
    <w:rPr>
      <w:rFonts w:ascii="Times New Roman" w:eastAsia="Times New Roman" w:hAnsi="Times New Roman"/>
      <w:sz w:val="20"/>
      <w:szCs w:val="20"/>
      <w:lang w:eastAsia="en-US"/>
    </w:rPr>
  </w:style>
  <w:style w:type="paragraph" w:customStyle="1" w:styleId="Nadpisobsahu1">
    <w:name w:val="Nadpis obsahu1"/>
    <w:basedOn w:val="Nadpis1"/>
    <w:next w:val="Normln"/>
    <w:rsid w:val="00031C23"/>
    <w:pPr>
      <w:spacing w:line="276" w:lineRule="auto"/>
      <w:jc w:val="left"/>
      <w:outlineLvl w:val="9"/>
    </w:pPr>
    <w:rPr>
      <w:rFonts w:ascii="Cambria" w:eastAsia="Calibri" w:hAnsi="Cambria" w:cs="Cambria"/>
      <w:color w:val="365F91"/>
      <w:lang w:eastAsia="cs-CZ"/>
    </w:rPr>
  </w:style>
  <w:style w:type="paragraph" w:styleId="Nzev">
    <w:name w:val="Title"/>
    <w:basedOn w:val="Normln"/>
    <w:link w:val="NzevChar"/>
    <w:qFormat/>
    <w:locked/>
    <w:rsid w:val="00032B94"/>
    <w:pPr>
      <w:keepNext/>
      <w:keepLines/>
      <w:suppressAutoHyphens/>
      <w:spacing w:line="276" w:lineRule="auto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zevChar">
    <w:name w:val="Název Char"/>
    <w:basedOn w:val="Standardnpsmoodstavce"/>
    <w:link w:val="Nzev"/>
    <w:rsid w:val="00032B94"/>
    <w:rPr>
      <w:rFonts w:ascii="Times New Roman" w:eastAsia="Times New Roman" w:hAnsi="Times New Roman"/>
      <w:sz w:val="20"/>
      <w:szCs w:val="20"/>
      <w:lang w:eastAsia="en-US"/>
    </w:rPr>
  </w:style>
  <w:style w:type="paragraph" w:customStyle="1" w:styleId="Nadpis11">
    <w:name w:val="Nadpis 11"/>
    <w:next w:val="Zkladntext"/>
    <w:rsid w:val="00032B94"/>
    <w:pPr>
      <w:keepNext/>
      <w:tabs>
        <w:tab w:val="left" w:pos="432"/>
      </w:tabs>
      <w:suppressAutoHyphens/>
      <w:spacing w:before="240" w:after="120" w:line="276" w:lineRule="auto"/>
      <w:ind w:left="432" w:hanging="432"/>
    </w:pPr>
    <w:rPr>
      <w:rFonts w:ascii="Arial Bold" w:eastAsia="Arial Unicode MS" w:hAnsi="Arial Bold" w:cs="Arial Unicode MS"/>
      <w:color w:val="000000"/>
      <w:sz w:val="32"/>
      <w:szCs w:val="32"/>
      <w:lang w:eastAsia="ar-SA"/>
    </w:rPr>
  </w:style>
  <w:style w:type="paragraph" w:customStyle="1" w:styleId="Nadpis21">
    <w:name w:val="Nadpis 21"/>
    <w:next w:val="Zkladntext"/>
    <w:rsid w:val="00032B94"/>
    <w:pPr>
      <w:keepNext/>
      <w:keepLines/>
      <w:tabs>
        <w:tab w:val="left" w:pos="576"/>
      </w:tabs>
      <w:suppressAutoHyphens/>
      <w:spacing w:before="200" w:line="276" w:lineRule="auto"/>
      <w:ind w:left="576" w:hanging="576"/>
    </w:pPr>
    <w:rPr>
      <w:rFonts w:ascii="Cambria" w:eastAsia="Cambria" w:hAnsi="Cambria" w:cs="Cambria"/>
      <w:b/>
      <w:bCs/>
      <w:color w:val="4F81BD"/>
      <w:sz w:val="26"/>
      <w:szCs w:val="26"/>
      <w:lang w:eastAsia="ar-SA"/>
    </w:rPr>
  </w:style>
  <w:style w:type="character" w:styleId="slostrnky">
    <w:name w:val="page number"/>
    <w:basedOn w:val="Standardnpsmoodstavce"/>
    <w:uiPriority w:val="99"/>
    <w:semiHidden/>
    <w:unhideWhenUsed/>
    <w:rsid w:val="00475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1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1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1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01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1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01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1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1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1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01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1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1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01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1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01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1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01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25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6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939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95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00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5063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552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87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434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989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66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g"/><Relationship Id="rId26" Type="http://schemas.openxmlformats.org/officeDocument/2006/relationships/hyperlink" Target="http://tech.jib.cz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art.jib.cz" TargetMode="External"/><Relationship Id="rId34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openxmlformats.org/officeDocument/2006/relationships/hyperlink" Target="http://www.knihovny.cz" TargetMode="External"/><Relationship Id="rId17" Type="http://schemas.openxmlformats.org/officeDocument/2006/relationships/image" Target="media/image7.jpg"/><Relationship Id="rId25" Type="http://schemas.openxmlformats.org/officeDocument/2006/relationships/hyperlink" Target="http://pravo.jib.cz" TargetMode="External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yperlink" Target="http://www.jib.cz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mus.jib.cz" TargetMode="External"/><Relationship Id="rId32" Type="http://schemas.openxmlformats.org/officeDocument/2006/relationships/image" Target="media/image15.jpeg"/><Relationship Id="rId37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hyperlink" Target="http://kiv.jib.cz" TargetMode="External"/><Relationship Id="rId28" Type="http://schemas.openxmlformats.org/officeDocument/2006/relationships/image" Target="media/image11.pn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9.jp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knihovny.cz" TargetMode="External"/><Relationship Id="rId22" Type="http://schemas.openxmlformats.org/officeDocument/2006/relationships/hyperlink" Target="http://irel.jib.cz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5A1BF9-5C4B-465E-AEE6-0167A9D3B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7211</Words>
  <Characters>42548</Characters>
  <Application>Microsoft Office Word</Application>
  <DocSecurity>0</DocSecurity>
  <Lines>354</Lines>
  <Paragraphs>99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Bohdana</dc:creator>
  <cp:lastModifiedBy>Bohdana</cp:lastModifiedBy>
  <cp:revision>2</cp:revision>
  <cp:lastPrinted>2013-07-26T16:05:00Z</cp:lastPrinted>
  <dcterms:created xsi:type="dcterms:W3CDTF">2014-03-30T20:37:00Z</dcterms:created>
  <dcterms:modified xsi:type="dcterms:W3CDTF">2014-03-30T20:37:00Z</dcterms:modified>
</cp:coreProperties>
</file>