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99" w:rsidRPr="00CB451B" w:rsidRDefault="00AC6D99" w:rsidP="00995B30">
      <w:pPr>
        <w:pStyle w:val="Nadpis1"/>
        <w:spacing w:before="0"/>
        <w:rPr>
          <w:rFonts w:cs="Times New Roman"/>
          <w:b w:val="0"/>
          <w:bCs w:val="0"/>
          <w:color w:val="auto"/>
        </w:rPr>
      </w:pPr>
    </w:p>
    <w:p w:rsidR="00360021" w:rsidRPr="00CB451B" w:rsidRDefault="00360021" w:rsidP="001B5746">
      <w:pPr>
        <w:jc w:val="center"/>
      </w:pPr>
    </w:p>
    <w:p w:rsidR="00360021" w:rsidRPr="00CB451B" w:rsidRDefault="00360021" w:rsidP="001B5746">
      <w:pPr>
        <w:jc w:val="center"/>
      </w:pPr>
    </w:p>
    <w:p w:rsidR="00360021" w:rsidRPr="00CB451B" w:rsidRDefault="00360021"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5114E8" w:rsidP="001B5746">
      <w:pPr>
        <w:jc w:val="center"/>
        <w:rPr>
          <w:sz w:val="52"/>
          <w:szCs w:val="52"/>
        </w:rPr>
      </w:pPr>
      <w:r w:rsidRPr="00CB451B">
        <w:rPr>
          <w:noProof/>
          <w:lang w:eastAsia="cs-CZ"/>
        </w:rPr>
        <w:drawing>
          <wp:inline distT="0" distB="0" distL="0" distR="0" wp14:anchorId="1BA9642E" wp14:editId="4C74ECB6">
            <wp:extent cx="4181475" cy="1266825"/>
            <wp:effectExtent l="0" t="0" r="9525" b="9525"/>
            <wp:docPr id="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1266825"/>
                    </a:xfrm>
                    <a:prstGeom prst="rect">
                      <a:avLst/>
                    </a:prstGeom>
                    <a:noFill/>
                    <a:ln>
                      <a:noFill/>
                    </a:ln>
                  </pic:spPr>
                </pic:pic>
              </a:graphicData>
            </a:graphic>
          </wp:inline>
        </w:drawing>
      </w:r>
    </w:p>
    <w:p w:rsidR="00AC6D99" w:rsidRPr="00CB451B" w:rsidRDefault="00AC6D99" w:rsidP="001B5746">
      <w:pPr>
        <w:shd w:val="clear" w:color="auto" w:fill="DC004B"/>
        <w:jc w:val="center"/>
        <w:rPr>
          <w:b/>
          <w:bCs/>
          <w:color w:val="FFFFFF"/>
          <w:sz w:val="40"/>
          <w:szCs w:val="40"/>
        </w:rPr>
      </w:pPr>
      <w:r w:rsidRPr="00CB451B">
        <w:rPr>
          <w:b/>
          <w:bCs/>
          <w:color w:val="FFFFFF"/>
          <w:sz w:val="40"/>
          <w:szCs w:val="40"/>
        </w:rPr>
        <w:t>Centrální portál českých knihoven</w:t>
      </w: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rPr>
          <w:b/>
          <w:bCs/>
          <w:sz w:val="56"/>
          <w:szCs w:val="56"/>
        </w:rPr>
      </w:pPr>
      <w:r w:rsidRPr="00CB451B">
        <w:rPr>
          <w:b/>
          <w:bCs/>
          <w:sz w:val="56"/>
          <w:szCs w:val="56"/>
        </w:rPr>
        <w:t>Projektový záměr</w:t>
      </w:r>
    </w:p>
    <w:p w:rsidR="00AC6D99" w:rsidRPr="00CB451B" w:rsidRDefault="00AC6D99" w:rsidP="001B5746">
      <w:pPr>
        <w:jc w:val="center"/>
        <w:rPr>
          <w:b/>
          <w:bCs/>
          <w:sz w:val="36"/>
          <w:szCs w:val="36"/>
        </w:rPr>
      </w:pPr>
      <w:r w:rsidRPr="00CB451B">
        <w:rPr>
          <w:b/>
          <w:bCs/>
          <w:sz w:val="36"/>
          <w:szCs w:val="36"/>
        </w:rPr>
        <w:t xml:space="preserve">Verze </w:t>
      </w:r>
      <w:r w:rsidR="00DD3D58" w:rsidRPr="00CB451B">
        <w:rPr>
          <w:b/>
          <w:bCs/>
          <w:sz w:val="36"/>
          <w:szCs w:val="36"/>
        </w:rPr>
        <w:t>3</w:t>
      </w:r>
      <w:r w:rsidR="007149CF" w:rsidRPr="00CB451B">
        <w:rPr>
          <w:b/>
          <w:bCs/>
          <w:sz w:val="36"/>
          <w:szCs w:val="36"/>
        </w:rPr>
        <w:t>.</w:t>
      </w:r>
      <w:r w:rsidR="00014287">
        <w:rPr>
          <w:b/>
          <w:bCs/>
          <w:sz w:val="36"/>
          <w:szCs w:val="36"/>
        </w:rPr>
        <w:t>2_2014_04_28</w:t>
      </w: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DD3D58" w:rsidRPr="00CB451B" w:rsidRDefault="00AC6D99" w:rsidP="001B5746">
      <w:pPr>
        <w:jc w:val="center"/>
        <w:rPr>
          <w:b/>
          <w:bCs/>
          <w:sz w:val="28"/>
          <w:szCs w:val="28"/>
        </w:rPr>
      </w:pPr>
      <w:r w:rsidRPr="00CB451B">
        <w:rPr>
          <w:b/>
          <w:bCs/>
          <w:sz w:val="28"/>
          <w:szCs w:val="28"/>
        </w:rPr>
        <w:t xml:space="preserve">Zpracovali: Bohdana Stoklasová, </w:t>
      </w:r>
      <w:r w:rsidR="00D21A8E" w:rsidRPr="00CB451B">
        <w:rPr>
          <w:b/>
          <w:bCs/>
          <w:sz w:val="28"/>
          <w:szCs w:val="28"/>
        </w:rPr>
        <w:t>Petr Žabička</w:t>
      </w:r>
    </w:p>
    <w:p w:rsidR="004803CB" w:rsidRDefault="004803CB" w:rsidP="001B5746">
      <w:pPr>
        <w:jc w:val="center"/>
        <w:rPr>
          <w:bCs/>
          <w:sz w:val="28"/>
          <w:szCs w:val="28"/>
        </w:rPr>
      </w:pPr>
      <w:r>
        <w:rPr>
          <w:bCs/>
          <w:sz w:val="28"/>
          <w:szCs w:val="28"/>
        </w:rPr>
        <w:t xml:space="preserve">Martin </w:t>
      </w:r>
      <w:r w:rsidR="00422BF8">
        <w:rPr>
          <w:bCs/>
          <w:sz w:val="28"/>
          <w:szCs w:val="28"/>
        </w:rPr>
        <w:t>Lhoták</w:t>
      </w:r>
      <w:r>
        <w:rPr>
          <w:bCs/>
          <w:sz w:val="28"/>
          <w:szCs w:val="28"/>
        </w:rPr>
        <w:t xml:space="preserve">, </w:t>
      </w:r>
      <w:r w:rsidR="00DD3D58" w:rsidRPr="00CB451B">
        <w:rPr>
          <w:bCs/>
          <w:sz w:val="28"/>
          <w:szCs w:val="28"/>
        </w:rPr>
        <w:t>Iva Burešová,</w:t>
      </w:r>
      <w:r w:rsidR="00DD3D58" w:rsidRPr="00CB451B">
        <w:rPr>
          <w:b/>
          <w:bCs/>
          <w:sz w:val="28"/>
          <w:szCs w:val="28"/>
        </w:rPr>
        <w:t xml:space="preserve"> </w:t>
      </w:r>
      <w:r w:rsidR="00AC6D99" w:rsidRPr="00CB451B">
        <w:rPr>
          <w:bCs/>
          <w:sz w:val="28"/>
          <w:szCs w:val="28"/>
        </w:rPr>
        <w:t xml:space="preserve">Karolina Košťálová, </w:t>
      </w:r>
      <w:r w:rsidR="00C579ED" w:rsidRPr="00CB451B">
        <w:rPr>
          <w:bCs/>
          <w:sz w:val="28"/>
          <w:szCs w:val="28"/>
        </w:rPr>
        <w:t>Pavlína Lonská</w:t>
      </w:r>
      <w:r w:rsidR="002D4C91" w:rsidRPr="00CB451B">
        <w:rPr>
          <w:bCs/>
          <w:sz w:val="28"/>
          <w:szCs w:val="28"/>
        </w:rPr>
        <w:t xml:space="preserve">, </w:t>
      </w:r>
    </w:p>
    <w:p w:rsidR="00AC6D99" w:rsidRPr="00CB451B" w:rsidRDefault="002D4C91" w:rsidP="001B5746">
      <w:pPr>
        <w:jc w:val="center"/>
        <w:rPr>
          <w:bCs/>
          <w:sz w:val="28"/>
          <w:szCs w:val="28"/>
        </w:rPr>
      </w:pPr>
      <w:r w:rsidRPr="00CB451B">
        <w:rPr>
          <w:bCs/>
          <w:sz w:val="28"/>
          <w:szCs w:val="28"/>
        </w:rPr>
        <w:t>Jaroslav Meixner</w:t>
      </w:r>
      <w:r w:rsidR="004803CB">
        <w:rPr>
          <w:bCs/>
          <w:sz w:val="28"/>
          <w:szCs w:val="28"/>
        </w:rPr>
        <w:t>, Ondřej Černý</w:t>
      </w:r>
    </w:p>
    <w:p w:rsidR="00AC6D99" w:rsidRPr="00CB451B" w:rsidRDefault="00AC6D99" w:rsidP="001B5746">
      <w:pPr>
        <w:jc w:val="center"/>
        <w:rPr>
          <w:sz w:val="24"/>
          <w:szCs w:val="24"/>
        </w:rPr>
      </w:pPr>
    </w:p>
    <w:p w:rsidR="00AC6D99" w:rsidRPr="00CB451B" w:rsidRDefault="00AC6D99" w:rsidP="001B5746">
      <w:pPr>
        <w:jc w:val="center"/>
        <w:rPr>
          <w:sz w:val="24"/>
          <w:szCs w:val="24"/>
        </w:rPr>
      </w:pPr>
    </w:p>
    <w:p w:rsidR="00AC6D99" w:rsidRPr="00CB451B" w:rsidRDefault="00AC6D99" w:rsidP="001B5746">
      <w:pPr>
        <w:jc w:val="center"/>
        <w:rPr>
          <w:sz w:val="24"/>
          <w:szCs w:val="24"/>
        </w:rPr>
      </w:pPr>
    </w:p>
    <w:p w:rsidR="00AC6D99" w:rsidRPr="00CB451B" w:rsidRDefault="00AC6D99" w:rsidP="001B5746">
      <w:pPr>
        <w:jc w:val="center"/>
      </w:pPr>
      <w:r w:rsidRPr="00CB451B">
        <w:br w:type="page"/>
      </w:r>
      <w:bookmarkStart w:id="0" w:name="_Toc334252839"/>
      <w:r w:rsidRPr="00CB451B">
        <w:rPr>
          <w:b/>
          <w:color w:val="E5004B"/>
          <w:sz w:val="28"/>
          <w:szCs w:val="28"/>
        </w:rPr>
        <w:lastRenderedPageBreak/>
        <w:t>Informace o dokumentu</w:t>
      </w:r>
      <w:bookmarkEnd w:id="0"/>
    </w:p>
    <w:p w:rsidR="00AC6D99" w:rsidRPr="00CB451B" w:rsidRDefault="00AC6D99" w:rsidP="00995B30">
      <w:pPr>
        <w:rPr>
          <w:b/>
          <w:bCs/>
          <w:color w:val="E5004B"/>
          <w:sz w:val="24"/>
          <w:szCs w:val="24"/>
        </w:rPr>
      </w:pPr>
    </w:p>
    <w:p w:rsidR="00AC6D99" w:rsidRPr="00CB451B" w:rsidRDefault="00AC6D99" w:rsidP="001B5746">
      <w:pPr>
        <w:jc w:val="left"/>
        <w:rPr>
          <w:b/>
          <w:bCs/>
          <w:color w:val="E5004B"/>
          <w:sz w:val="24"/>
          <w:szCs w:val="24"/>
        </w:rPr>
      </w:pPr>
      <w:r w:rsidRPr="00CB451B">
        <w:rPr>
          <w:b/>
          <w:bCs/>
          <w:color w:val="E5004B"/>
          <w:sz w:val="24"/>
          <w:szCs w:val="24"/>
        </w:rPr>
        <w:t>Základní informace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552"/>
      </w:tblGrid>
      <w:tr w:rsidR="00AC6D99" w:rsidRPr="00CB451B">
        <w:tc>
          <w:tcPr>
            <w:tcW w:w="2660" w:type="dxa"/>
            <w:shd w:val="clear" w:color="auto" w:fill="E5004B"/>
          </w:tcPr>
          <w:p w:rsidR="00AC6D99" w:rsidRPr="00CB451B" w:rsidRDefault="00AC6D99" w:rsidP="00995B30">
            <w:pPr>
              <w:rPr>
                <w:b/>
                <w:bCs/>
                <w:color w:val="FFFFFF"/>
                <w:sz w:val="24"/>
                <w:szCs w:val="24"/>
              </w:rPr>
            </w:pPr>
            <w:r w:rsidRPr="00CB451B">
              <w:rPr>
                <w:b/>
                <w:bCs/>
                <w:color w:val="FFFFFF"/>
                <w:sz w:val="24"/>
                <w:szCs w:val="24"/>
              </w:rPr>
              <w:t xml:space="preserve">Položka </w:t>
            </w:r>
          </w:p>
        </w:tc>
        <w:tc>
          <w:tcPr>
            <w:tcW w:w="6552" w:type="dxa"/>
            <w:shd w:val="clear" w:color="auto" w:fill="E5004B"/>
          </w:tcPr>
          <w:p w:rsidR="00AC6D99" w:rsidRPr="00CB451B" w:rsidRDefault="00AC6D99" w:rsidP="00995B30">
            <w:pPr>
              <w:rPr>
                <w:b/>
                <w:bCs/>
                <w:color w:val="FFFFFF"/>
                <w:sz w:val="24"/>
                <w:szCs w:val="24"/>
              </w:rPr>
            </w:pPr>
            <w:r w:rsidRPr="00CB451B">
              <w:rPr>
                <w:b/>
                <w:bCs/>
                <w:color w:val="FFFFFF"/>
                <w:sz w:val="24"/>
                <w:szCs w:val="24"/>
              </w:rPr>
              <w:t>Informace</w:t>
            </w:r>
          </w:p>
        </w:tc>
      </w:tr>
      <w:tr w:rsidR="00AC6D99" w:rsidRPr="00CB451B">
        <w:tc>
          <w:tcPr>
            <w:tcW w:w="2660" w:type="dxa"/>
          </w:tcPr>
          <w:p w:rsidR="00AC6D99" w:rsidRPr="00CB451B" w:rsidRDefault="00AC6D99" w:rsidP="00995B30">
            <w:pPr>
              <w:rPr>
                <w:sz w:val="20"/>
                <w:szCs w:val="20"/>
              </w:rPr>
            </w:pPr>
            <w:r w:rsidRPr="00CB451B">
              <w:rPr>
                <w:sz w:val="20"/>
                <w:szCs w:val="20"/>
              </w:rPr>
              <w:t>Název dokumentu</w:t>
            </w:r>
          </w:p>
        </w:tc>
        <w:tc>
          <w:tcPr>
            <w:tcW w:w="6552" w:type="dxa"/>
          </w:tcPr>
          <w:p w:rsidR="00AC6D99" w:rsidRPr="00CB451B" w:rsidRDefault="00AC6D99" w:rsidP="007A0260">
            <w:pPr>
              <w:jc w:val="left"/>
              <w:rPr>
                <w:sz w:val="20"/>
                <w:szCs w:val="20"/>
              </w:rPr>
            </w:pPr>
            <w:r w:rsidRPr="00CB451B">
              <w:rPr>
                <w:sz w:val="20"/>
                <w:szCs w:val="20"/>
              </w:rPr>
              <w:t>KNIHOVNY. CZ - Centrální portál českých knihoven. Projektový záměr</w:t>
            </w:r>
            <w:r w:rsidR="0009116B">
              <w:rPr>
                <w:sz w:val="20"/>
                <w:szCs w:val="20"/>
              </w:rPr>
              <w:t>: Verze 3.</w:t>
            </w:r>
            <w:r w:rsidR="007A0260">
              <w:rPr>
                <w:sz w:val="20"/>
                <w:szCs w:val="20"/>
              </w:rPr>
              <w:t>2</w:t>
            </w:r>
            <w:r w:rsidR="0009116B">
              <w:rPr>
                <w:sz w:val="20"/>
                <w:szCs w:val="20"/>
              </w:rPr>
              <w:t>_2014_0</w:t>
            </w:r>
            <w:r w:rsidR="007A0260">
              <w:rPr>
                <w:sz w:val="20"/>
                <w:szCs w:val="20"/>
              </w:rPr>
              <w:t>4_28</w:t>
            </w:r>
          </w:p>
        </w:tc>
      </w:tr>
      <w:tr w:rsidR="00AC6D99" w:rsidRPr="00CB451B">
        <w:tc>
          <w:tcPr>
            <w:tcW w:w="2660" w:type="dxa"/>
          </w:tcPr>
          <w:p w:rsidR="00AC6D99" w:rsidRPr="00CB451B" w:rsidRDefault="00AC6D99" w:rsidP="00995B30">
            <w:pPr>
              <w:rPr>
                <w:sz w:val="20"/>
                <w:szCs w:val="20"/>
              </w:rPr>
            </w:pPr>
            <w:r w:rsidRPr="00CB451B">
              <w:rPr>
                <w:sz w:val="20"/>
                <w:szCs w:val="20"/>
              </w:rPr>
              <w:t>Autoři dokumentu</w:t>
            </w:r>
          </w:p>
        </w:tc>
        <w:tc>
          <w:tcPr>
            <w:tcW w:w="6552" w:type="dxa"/>
          </w:tcPr>
          <w:p w:rsidR="00AC6D99" w:rsidRPr="00CB451B" w:rsidRDefault="00AC6D99" w:rsidP="004803CB">
            <w:pPr>
              <w:jc w:val="left"/>
              <w:rPr>
                <w:sz w:val="20"/>
                <w:szCs w:val="20"/>
              </w:rPr>
            </w:pPr>
            <w:r w:rsidRPr="00CB451B">
              <w:rPr>
                <w:sz w:val="20"/>
                <w:szCs w:val="20"/>
              </w:rPr>
              <w:t xml:space="preserve">Bohdana Stoklasová, </w:t>
            </w:r>
            <w:r w:rsidR="006F6998" w:rsidRPr="00CB451B">
              <w:rPr>
                <w:sz w:val="20"/>
                <w:szCs w:val="20"/>
              </w:rPr>
              <w:t xml:space="preserve">Petr Žabička, </w:t>
            </w:r>
            <w:r w:rsidRPr="00CB451B">
              <w:rPr>
                <w:sz w:val="20"/>
                <w:szCs w:val="20"/>
              </w:rPr>
              <w:t xml:space="preserve">Martin Lhoták, </w:t>
            </w:r>
            <w:r w:rsidR="00DD3D58" w:rsidRPr="00CB451B">
              <w:rPr>
                <w:sz w:val="20"/>
                <w:szCs w:val="20"/>
              </w:rPr>
              <w:t>Iva Burešová</w:t>
            </w:r>
            <w:r w:rsidRPr="00CB451B">
              <w:rPr>
                <w:sz w:val="20"/>
                <w:szCs w:val="20"/>
              </w:rPr>
              <w:t xml:space="preserve">, </w:t>
            </w:r>
            <w:r w:rsidR="00513CED" w:rsidRPr="00CB451B">
              <w:rPr>
                <w:sz w:val="20"/>
                <w:szCs w:val="20"/>
              </w:rPr>
              <w:t xml:space="preserve">Karolina Košťálová, </w:t>
            </w:r>
            <w:r w:rsidR="006F6998" w:rsidRPr="00CB451B">
              <w:rPr>
                <w:sz w:val="20"/>
                <w:szCs w:val="20"/>
              </w:rPr>
              <w:t>Pavlína Lonská, Jaroslav Meixner</w:t>
            </w:r>
            <w:r w:rsidR="008F7B95">
              <w:rPr>
                <w:sz w:val="20"/>
                <w:szCs w:val="20"/>
              </w:rPr>
              <w:t>, Ondřej Černý</w:t>
            </w:r>
          </w:p>
        </w:tc>
      </w:tr>
      <w:tr w:rsidR="00AC6D99" w:rsidRPr="00CB451B">
        <w:tc>
          <w:tcPr>
            <w:tcW w:w="2660" w:type="dxa"/>
          </w:tcPr>
          <w:p w:rsidR="00AC6D99" w:rsidRPr="00CB451B" w:rsidRDefault="00AC6D99" w:rsidP="00995B30">
            <w:pPr>
              <w:rPr>
                <w:sz w:val="20"/>
                <w:szCs w:val="20"/>
              </w:rPr>
            </w:pPr>
            <w:r w:rsidRPr="00CB451B">
              <w:rPr>
                <w:sz w:val="20"/>
                <w:szCs w:val="20"/>
              </w:rPr>
              <w:t>Datum vytvoření</w:t>
            </w:r>
          </w:p>
        </w:tc>
        <w:tc>
          <w:tcPr>
            <w:tcW w:w="6552" w:type="dxa"/>
          </w:tcPr>
          <w:p w:rsidR="00AC6D99" w:rsidRPr="00CB451B" w:rsidRDefault="007A0260" w:rsidP="004803CB">
            <w:pPr>
              <w:jc w:val="left"/>
              <w:rPr>
                <w:sz w:val="20"/>
                <w:szCs w:val="20"/>
              </w:rPr>
            </w:pPr>
            <w:r>
              <w:rPr>
                <w:sz w:val="20"/>
                <w:szCs w:val="20"/>
              </w:rPr>
              <w:t>28</w:t>
            </w:r>
            <w:r w:rsidR="004E4C7D">
              <w:rPr>
                <w:sz w:val="20"/>
                <w:szCs w:val="20"/>
              </w:rPr>
              <w:t>.</w:t>
            </w:r>
            <w:r>
              <w:rPr>
                <w:sz w:val="20"/>
                <w:szCs w:val="20"/>
              </w:rPr>
              <w:t>04</w:t>
            </w:r>
            <w:r w:rsidR="00DD3D58" w:rsidRPr="00CB451B">
              <w:rPr>
                <w:sz w:val="20"/>
                <w:szCs w:val="20"/>
              </w:rPr>
              <w:t>.2014</w:t>
            </w:r>
          </w:p>
        </w:tc>
      </w:tr>
      <w:tr w:rsidR="00AC6D99" w:rsidRPr="00CB451B">
        <w:tc>
          <w:tcPr>
            <w:tcW w:w="2660" w:type="dxa"/>
          </w:tcPr>
          <w:p w:rsidR="00AC6D99" w:rsidRPr="00CB451B" w:rsidRDefault="00AC6D99" w:rsidP="00995B30">
            <w:pPr>
              <w:rPr>
                <w:sz w:val="20"/>
                <w:szCs w:val="20"/>
              </w:rPr>
            </w:pPr>
            <w:r w:rsidRPr="00CB451B">
              <w:rPr>
                <w:sz w:val="20"/>
                <w:szCs w:val="20"/>
              </w:rPr>
              <w:t>Název souboru</w:t>
            </w:r>
          </w:p>
        </w:tc>
        <w:tc>
          <w:tcPr>
            <w:tcW w:w="6552" w:type="dxa"/>
          </w:tcPr>
          <w:p w:rsidR="00AC6D99" w:rsidRPr="00CB451B" w:rsidRDefault="00AC6D99" w:rsidP="007A0260">
            <w:pPr>
              <w:jc w:val="left"/>
              <w:rPr>
                <w:sz w:val="20"/>
                <w:szCs w:val="20"/>
              </w:rPr>
            </w:pPr>
            <w:r w:rsidRPr="00CB451B">
              <w:rPr>
                <w:sz w:val="20"/>
                <w:szCs w:val="20"/>
              </w:rPr>
              <w:t>Knihov</w:t>
            </w:r>
            <w:r w:rsidR="00A00358" w:rsidRPr="00CB451B">
              <w:rPr>
                <w:sz w:val="20"/>
                <w:szCs w:val="20"/>
              </w:rPr>
              <w:t>n</w:t>
            </w:r>
            <w:r w:rsidR="004E4C7D">
              <w:rPr>
                <w:sz w:val="20"/>
                <w:szCs w:val="20"/>
              </w:rPr>
              <w:t>y.cz_projektovy zamer_2014_0</w:t>
            </w:r>
            <w:r w:rsidR="007A0260">
              <w:rPr>
                <w:sz w:val="20"/>
                <w:szCs w:val="20"/>
              </w:rPr>
              <w:t>4</w:t>
            </w:r>
            <w:r w:rsidR="004E4C7D">
              <w:rPr>
                <w:sz w:val="20"/>
                <w:szCs w:val="20"/>
              </w:rPr>
              <w:t>_</w:t>
            </w:r>
            <w:r w:rsidR="007A0260">
              <w:rPr>
                <w:sz w:val="20"/>
                <w:szCs w:val="20"/>
              </w:rPr>
              <w:t>28</w:t>
            </w:r>
            <w:r w:rsidR="00A76D44" w:rsidRPr="00CB451B">
              <w:rPr>
                <w:sz w:val="20"/>
                <w:szCs w:val="20"/>
              </w:rPr>
              <w:t>_</w:t>
            </w:r>
            <w:r w:rsidR="007A0260">
              <w:rPr>
                <w:sz w:val="20"/>
                <w:szCs w:val="20"/>
              </w:rPr>
              <w:t>sS pripomnkami Raday</w:t>
            </w:r>
            <w:r w:rsidR="00324293">
              <w:rPr>
                <w:sz w:val="20"/>
                <w:szCs w:val="20"/>
              </w:rPr>
              <w:t xml:space="preserve">CPK </w:t>
            </w:r>
          </w:p>
        </w:tc>
      </w:tr>
      <w:tr w:rsidR="00AC6D99" w:rsidRPr="00CB451B">
        <w:tc>
          <w:tcPr>
            <w:tcW w:w="2660" w:type="dxa"/>
          </w:tcPr>
          <w:p w:rsidR="00AC6D99" w:rsidRPr="00CB451B" w:rsidRDefault="00AC6D99" w:rsidP="00995B30">
            <w:pPr>
              <w:rPr>
                <w:sz w:val="20"/>
                <w:szCs w:val="20"/>
              </w:rPr>
            </w:pPr>
            <w:r w:rsidRPr="00CB451B">
              <w:rPr>
                <w:sz w:val="20"/>
                <w:szCs w:val="20"/>
              </w:rPr>
              <w:t>Datum a místo uložení</w:t>
            </w:r>
          </w:p>
        </w:tc>
        <w:tc>
          <w:tcPr>
            <w:tcW w:w="6552" w:type="dxa"/>
          </w:tcPr>
          <w:p w:rsidR="00AC6D99" w:rsidRPr="00CB451B" w:rsidRDefault="007A0260" w:rsidP="00995B30">
            <w:pPr>
              <w:rPr>
                <w:sz w:val="20"/>
                <w:szCs w:val="20"/>
              </w:rPr>
            </w:pPr>
            <w:r>
              <w:rPr>
                <w:sz w:val="20"/>
                <w:szCs w:val="20"/>
              </w:rPr>
              <w:t>28</w:t>
            </w:r>
            <w:r w:rsidR="0009116B">
              <w:rPr>
                <w:sz w:val="20"/>
                <w:szCs w:val="20"/>
              </w:rPr>
              <w:t>.</w:t>
            </w:r>
            <w:r>
              <w:rPr>
                <w:sz w:val="20"/>
                <w:szCs w:val="20"/>
              </w:rPr>
              <w:t>04</w:t>
            </w:r>
            <w:r w:rsidR="0009116B" w:rsidRPr="00CB451B">
              <w:rPr>
                <w:sz w:val="20"/>
                <w:szCs w:val="20"/>
              </w:rPr>
              <w:t>.2014</w:t>
            </w:r>
            <w:r w:rsidR="0009116B">
              <w:rPr>
                <w:sz w:val="20"/>
                <w:szCs w:val="20"/>
              </w:rPr>
              <w:t>, Archiv KNAV</w:t>
            </w:r>
          </w:p>
        </w:tc>
      </w:tr>
      <w:tr w:rsidR="00AC6D99" w:rsidRPr="00CB451B">
        <w:tc>
          <w:tcPr>
            <w:tcW w:w="2660" w:type="dxa"/>
          </w:tcPr>
          <w:p w:rsidR="00AC6D99" w:rsidRPr="00CB451B" w:rsidRDefault="00AC6D99" w:rsidP="00995B30">
            <w:pPr>
              <w:rPr>
                <w:sz w:val="20"/>
                <w:szCs w:val="20"/>
              </w:rPr>
            </w:pPr>
            <w:r w:rsidRPr="00CB451B">
              <w:rPr>
                <w:sz w:val="20"/>
                <w:szCs w:val="20"/>
              </w:rPr>
              <w:t>Datum zveřejnění</w:t>
            </w:r>
          </w:p>
        </w:tc>
        <w:tc>
          <w:tcPr>
            <w:tcW w:w="6552" w:type="dxa"/>
          </w:tcPr>
          <w:p w:rsidR="00AC6D99" w:rsidRPr="00CB451B" w:rsidRDefault="00AC6D99" w:rsidP="00995B30">
            <w:pPr>
              <w:rPr>
                <w:sz w:val="20"/>
                <w:szCs w:val="20"/>
              </w:rPr>
            </w:pPr>
          </w:p>
        </w:tc>
      </w:tr>
    </w:tbl>
    <w:p w:rsidR="00AC6D99" w:rsidRPr="00CB451B" w:rsidRDefault="00AC6D99" w:rsidP="00995B30">
      <w:pPr>
        <w:rPr>
          <w:b/>
          <w:bCs/>
          <w:color w:val="E5004B"/>
          <w:sz w:val="24"/>
          <w:szCs w:val="24"/>
        </w:rPr>
      </w:pPr>
    </w:p>
    <w:p w:rsidR="00AC6D99" w:rsidRPr="00CB451B" w:rsidRDefault="00AC6D99" w:rsidP="00995B30">
      <w:pPr>
        <w:rPr>
          <w:b/>
          <w:bCs/>
          <w:color w:val="E5004B"/>
          <w:sz w:val="24"/>
          <w:szCs w:val="24"/>
        </w:rPr>
      </w:pPr>
      <w:r w:rsidRPr="00CB451B">
        <w:rPr>
          <w:b/>
          <w:bCs/>
          <w:color w:val="E5004B"/>
          <w:sz w:val="24"/>
          <w:szCs w:val="24"/>
        </w:rPr>
        <w:t>Historie dokumentu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119"/>
        <w:gridCol w:w="4851"/>
      </w:tblGrid>
      <w:tr w:rsidR="00AC6D99" w:rsidRPr="00CB451B">
        <w:tc>
          <w:tcPr>
            <w:tcW w:w="1242" w:type="dxa"/>
            <w:shd w:val="clear" w:color="auto" w:fill="E5004B"/>
          </w:tcPr>
          <w:p w:rsidR="00AC6D99" w:rsidRPr="00CB451B" w:rsidRDefault="00AC6D99" w:rsidP="00995B30">
            <w:pPr>
              <w:rPr>
                <w:b/>
                <w:bCs/>
                <w:color w:val="FFFFFF"/>
                <w:sz w:val="24"/>
                <w:szCs w:val="24"/>
              </w:rPr>
            </w:pPr>
            <w:r w:rsidRPr="00CB451B">
              <w:rPr>
                <w:b/>
                <w:bCs/>
                <w:color w:val="FFFFFF"/>
                <w:sz w:val="24"/>
                <w:szCs w:val="24"/>
              </w:rPr>
              <w:t>Verze</w:t>
            </w:r>
          </w:p>
        </w:tc>
        <w:tc>
          <w:tcPr>
            <w:tcW w:w="3119" w:type="dxa"/>
            <w:shd w:val="clear" w:color="auto" w:fill="E5004B"/>
          </w:tcPr>
          <w:p w:rsidR="00AC6D99" w:rsidRPr="00CB451B" w:rsidRDefault="00AC6D99" w:rsidP="00995B30">
            <w:pPr>
              <w:rPr>
                <w:b/>
                <w:bCs/>
                <w:color w:val="FFFFFF"/>
                <w:sz w:val="24"/>
                <w:szCs w:val="24"/>
              </w:rPr>
            </w:pPr>
            <w:r w:rsidRPr="00CB451B">
              <w:rPr>
                <w:b/>
                <w:bCs/>
                <w:color w:val="FFFFFF"/>
                <w:sz w:val="24"/>
                <w:szCs w:val="24"/>
              </w:rPr>
              <w:t>Datum vytvoření</w:t>
            </w:r>
          </w:p>
        </w:tc>
        <w:tc>
          <w:tcPr>
            <w:tcW w:w="4851" w:type="dxa"/>
            <w:shd w:val="clear" w:color="auto" w:fill="E5004B"/>
          </w:tcPr>
          <w:p w:rsidR="00AC6D99" w:rsidRPr="00CB451B" w:rsidRDefault="00AC6D99" w:rsidP="00995B30">
            <w:pPr>
              <w:rPr>
                <w:b/>
                <w:bCs/>
                <w:color w:val="FFFFFF"/>
                <w:sz w:val="24"/>
                <w:szCs w:val="24"/>
              </w:rPr>
            </w:pPr>
            <w:r w:rsidRPr="00CB451B">
              <w:rPr>
                <w:b/>
                <w:bCs/>
                <w:color w:val="FFFFFF"/>
                <w:sz w:val="24"/>
                <w:szCs w:val="24"/>
              </w:rPr>
              <w:t>Změny</w:t>
            </w:r>
          </w:p>
        </w:tc>
      </w:tr>
      <w:tr w:rsidR="00AC6D99" w:rsidRPr="00CB451B">
        <w:tc>
          <w:tcPr>
            <w:tcW w:w="1242" w:type="dxa"/>
          </w:tcPr>
          <w:p w:rsidR="00AC6D99" w:rsidRPr="00CB451B" w:rsidRDefault="00DD3D58" w:rsidP="00995B30">
            <w:pPr>
              <w:rPr>
                <w:sz w:val="20"/>
                <w:szCs w:val="20"/>
              </w:rPr>
            </w:pPr>
            <w:r w:rsidRPr="00CB451B">
              <w:rPr>
                <w:sz w:val="20"/>
                <w:szCs w:val="20"/>
              </w:rPr>
              <w:t>3</w:t>
            </w:r>
            <w:r w:rsidR="00507401" w:rsidRPr="00CB451B">
              <w:rPr>
                <w:sz w:val="20"/>
                <w:szCs w:val="20"/>
              </w:rPr>
              <w:t>.0</w:t>
            </w:r>
          </w:p>
        </w:tc>
        <w:tc>
          <w:tcPr>
            <w:tcW w:w="3119" w:type="dxa"/>
          </w:tcPr>
          <w:p w:rsidR="00AC6D99" w:rsidRPr="00CB451B" w:rsidRDefault="00BF7635" w:rsidP="00995B30">
            <w:pPr>
              <w:rPr>
                <w:sz w:val="20"/>
                <w:szCs w:val="20"/>
              </w:rPr>
            </w:pPr>
            <w:r>
              <w:rPr>
                <w:sz w:val="20"/>
                <w:szCs w:val="20"/>
              </w:rPr>
              <w:t>20</w:t>
            </w:r>
            <w:r w:rsidR="00DD3D58" w:rsidRPr="00CB451B">
              <w:rPr>
                <w:sz w:val="20"/>
                <w:szCs w:val="20"/>
              </w:rPr>
              <w:t>.3.2014</w:t>
            </w:r>
          </w:p>
        </w:tc>
        <w:tc>
          <w:tcPr>
            <w:tcW w:w="4851" w:type="dxa"/>
          </w:tcPr>
          <w:p w:rsidR="00AC6D99" w:rsidRPr="00CB451B" w:rsidRDefault="00324293" w:rsidP="00324293">
            <w:pPr>
              <w:rPr>
                <w:sz w:val="20"/>
                <w:szCs w:val="20"/>
              </w:rPr>
            </w:pPr>
            <w:r>
              <w:rPr>
                <w:sz w:val="20"/>
                <w:szCs w:val="20"/>
              </w:rPr>
              <w:t>Zapracování připomínek Pracovní skupiny pro Centrální portál a vedoucích dalších pracovních skupin CPK, předsedy a místopředsedy Rady CPK</w:t>
            </w:r>
          </w:p>
        </w:tc>
      </w:tr>
      <w:tr w:rsidR="00AC6D99" w:rsidRPr="00CB451B" w:rsidTr="007A0260">
        <w:tc>
          <w:tcPr>
            <w:tcW w:w="1242" w:type="dxa"/>
            <w:shd w:val="clear" w:color="auto" w:fill="FFFFFF" w:themeFill="background1"/>
          </w:tcPr>
          <w:p w:rsidR="00AC6D99" w:rsidRPr="007A0260" w:rsidRDefault="00324293" w:rsidP="00995B30">
            <w:pPr>
              <w:rPr>
                <w:sz w:val="20"/>
                <w:szCs w:val="20"/>
              </w:rPr>
            </w:pPr>
            <w:r w:rsidRPr="007A0260">
              <w:rPr>
                <w:sz w:val="20"/>
                <w:szCs w:val="20"/>
              </w:rPr>
              <w:t>3.1</w:t>
            </w:r>
          </w:p>
        </w:tc>
        <w:tc>
          <w:tcPr>
            <w:tcW w:w="3119" w:type="dxa"/>
            <w:shd w:val="clear" w:color="auto" w:fill="FFFFFF" w:themeFill="background1"/>
          </w:tcPr>
          <w:p w:rsidR="00AC6D99" w:rsidRPr="007A0260" w:rsidRDefault="0009116B" w:rsidP="00995B30">
            <w:pPr>
              <w:rPr>
                <w:sz w:val="20"/>
                <w:szCs w:val="20"/>
              </w:rPr>
            </w:pPr>
            <w:r w:rsidRPr="007A0260">
              <w:rPr>
                <w:sz w:val="20"/>
                <w:szCs w:val="20"/>
              </w:rPr>
              <w:t>30</w:t>
            </w:r>
            <w:r w:rsidR="00324293" w:rsidRPr="007A0260">
              <w:rPr>
                <w:sz w:val="20"/>
                <w:szCs w:val="20"/>
              </w:rPr>
              <w:t>.3.2014</w:t>
            </w:r>
          </w:p>
        </w:tc>
        <w:tc>
          <w:tcPr>
            <w:tcW w:w="4851" w:type="dxa"/>
            <w:shd w:val="clear" w:color="auto" w:fill="FFFFFF" w:themeFill="background1"/>
          </w:tcPr>
          <w:p w:rsidR="00AC6D99" w:rsidRPr="007A0260" w:rsidRDefault="007E0179" w:rsidP="00995B30">
            <w:pPr>
              <w:rPr>
                <w:sz w:val="20"/>
                <w:szCs w:val="20"/>
              </w:rPr>
            </w:pPr>
            <w:r w:rsidRPr="007A0260">
              <w:rPr>
                <w:sz w:val="20"/>
                <w:szCs w:val="20"/>
              </w:rPr>
              <w:t>Verze pro připomínkování v Radě CPK</w:t>
            </w:r>
          </w:p>
        </w:tc>
      </w:tr>
      <w:tr w:rsidR="005C1128" w:rsidRPr="00CB451B" w:rsidTr="007A0260">
        <w:tc>
          <w:tcPr>
            <w:tcW w:w="1242" w:type="dxa"/>
            <w:shd w:val="clear" w:color="auto" w:fill="E5004B"/>
          </w:tcPr>
          <w:p w:rsidR="005C1128" w:rsidRPr="007A0260" w:rsidRDefault="007A0260" w:rsidP="00995B30">
            <w:pPr>
              <w:rPr>
                <w:b/>
                <w:color w:val="FFFFFF" w:themeColor="background1"/>
                <w:sz w:val="20"/>
                <w:szCs w:val="20"/>
              </w:rPr>
            </w:pPr>
            <w:r w:rsidRPr="007A0260">
              <w:rPr>
                <w:b/>
                <w:color w:val="FFFFFF" w:themeColor="background1"/>
                <w:sz w:val="20"/>
                <w:szCs w:val="20"/>
              </w:rPr>
              <w:t>3.2.</w:t>
            </w:r>
          </w:p>
        </w:tc>
        <w:tc>
          <w:tcPr>
            <w:tcW w:w="3119" w:type="dxa"/>
            <w:shd w:val="clear" w:color="auto" w:fill="E5004B"/>
          </w:tcPr>
          <w:p w:rsidR="005C1128" w:rsidRPr="007A0260" w:rsidRDefault="007A0260" w:rsidP="00995B30">
            <w:pPr>
              <w:rPr>
                <w:b/>
                <w:color w:val="FFFFFF" w:themeColor="background1"/>
                <w:sz w:val="20"/>
                <w:szCs w:val="20"/>
              </w:rPr>
            </w:pPr>
            <w:r w:rsidRPr="007A0260">
              <w:rPr>
                <w:b/>
                <w:color w:val="FFFFFF" w:themeColor="background1"/>
                <w:sz w:val="20"/>
                <w:szCs w:val="20"/>
              </w:rPr>
              <w:t>28.4.2014</w:t>
            </w:r>
          </w:p>
        </w:tc>
        <w:tc>
          <w:tcPr>
            <w:tcW w:w="4851" w:type="dxa"/>
            <w:shd w:val="clear" w:color="auto" w:fill="E5004B"/>
          </w:tcPr>
          <w:p w:rsidR="005C1128" w:rsidRPr="007A0260" w:rsidRDefault="007A0260" w:rsidP="00995B30">
            <w:pPr>
              <w:rPr>
                <w:b/>
                <w:color w:val="FFFFFF" w:themeColor="background1"/>
                <w:sz w:val="20"/>
                <w:szCs w:val="20"/>
              </w:rPr>
            </w:pPr>
            <w:r w:rsidRPr="007A0260">
              <w:rPr>
                <w:b/>
                <w:color w:val="FFFFFF" w:themeColor="background1"/>
                <w:sz w:val="20"/>
                <w:szCs w:val="20"/>
              </w:rPr>
              <w:t>Verze se zapracovanými připomínkami Rady CPK</w:t>
            </w:r>
          </w:p>
        </w:tc>
      </w:tr>
      <w:tr w:rsidR="00AC6D99" w:rsidRPr="00CB451B">
        <w:tc>
          <w:tcPr>
            <w:tcW w:w="1242" w:type="dxa"/>
          </w:tcPr>
          <w:p w:rsidR="00AC6D99" w:rsidRPr="00CB451B" w:rsidRDefault="00AC6D99" w:rsidP="00995B30">
            <w:pPr>
              <w:rPr>
                <w:sz w:val="20"/>
                <w:szCs w:val="20"/>
              </w:rPr>
            </w:pPr>
          </w:p>
        </w:tc>
        <w:tc>
          <w:tcPr>
            <w:tcW w:w="3119" w:type="dxa"/>
          </w:tcPr>
          <w:p w:rsidR="00AC6D99" w:rsidRPr="00CB451B" w:rsidRDefault="00AC6D99" w:rsidP="00995B30">
            <w:pPr>
              <w:rPr>
                <w:sz w:val="20"/>
                <w:szCs w:val="20"/>
              </w:rPr>
            </w:pPr>
          </w:p>
        </w:tc>
        <w:tc>
          <w:tcPr>
            <w:tcW w:w="4851" w:type="dxa"/>
          </w:tcPr>
          <w:p w:rsidR="00AC6D99" w:rsidRPr="00CB451B" w:rsidRDefault="00AC6D99" w:rsidP="00995B30">
            <w:pPr>
              <w:rPr>
                <w:sz w:val="20"/>
                <w:szCs w:val="20"/>
              </w:rPr>
            </w:pPr>
          </w:p>
        </w:tc>
      </w:tr>
      <w:tr w:rsidR="00AC6D99" w:rsidRPr="00CB451B">
        <w:tc>
          <w:tcPr>
            <w:tcW w:w="1242" w:type="dxa"/>
          </w:tcPr>
          <w:p w:rsidR="00AC6D99" w:rsidRPr="00CB451B" w:rsidRDefault="00AC6D99" w:rsidP="00995B30">
            <w:pPr>
              <w:rPr>
                <w:sz w:val="20"/>
                <w:szCs w:val="20"/>
              </w:rPr>
            </w:pPr>
          </w:p>
        </w:tc>
        <w:tc>
          <w:tcPr>
            <w:tcW w:w="3119" w:type="dxa"/>
          </w:tcPr>
          <w:p w:rsidR="00AC6D99" w:rsidRPr="00CB451B" w:rsidRDefault="00AC6D99" w:rsidP="00995B30">
            <w:pPr>
              <w:rPr>
                <w:sz w:val="20"/>
                <w:szCs w:val="20"/>
              </w:rPr>
            </w:pPr>
          </w:p>
        </w:tc>
        <w:tc>
          <w:tcPr>
            <w:tcW w:w="4851" w:type="dxa"/>
          </w:tcPr>
          <w:p w:rsidR="00AC6D99" w:rsidRPr="00CB451B" w:rsidRDefault="00AC6D99" w:rsidP="00995B30">
            <w:pPr>
              <w:rPr>
                <w:sz w:val="20"/>
                <w:szCs w:val="20"/>
              </w:rPr>
            </w:pPr>
          </w:p>
        </w:tc>
      </w:tr>
      <w:tr w:rsidR="00FF7F5C" w:rsidRPr="00CB451B">
        <w:tc>
          <w:tcPr>
            <w:tcW w:w="1242" w:type="dxa"/>
          </w:tcPr>
          <w:p w:rsidR="00FF7F5C" w:rsidRPr="00CB451B" w:rsidRDefault="00FF7F5C" w:rsidP="00995B30">
            <w:pPr>
              <w:rPr>
                <w:sz w:val="20"/>
                <w:szCs w:val="20"/>
              </w:rPr>
            </w:pPr>
          </w:p>
        </w:tc>
        <w:tc>
          <w:tcPr>
            <w:tcW w:w="3119" w:type="dxa"/>
          </w:tcPr>
          <w:p w:rsidR="00FF7F5C" w:rsidRPr="00CB451B" w:rsidRDefault="00FF7F5C" w:rsidP="00995B30">
            <w:pPr>
              <w:rPr>
                <w:sz w:val="20"/>
                <w:szCs w:val="20"/>
              </w:rPr>
            </w:pPr>
          </w:p>
        </w:tc>
        <w:tc>
          <w:tcPr>
            <w:tcW w:w="4851" w:type="dxa"/>
          </w:tcPr>
          <w:p w:rsidR="00FF7F5C" w:rsidRPr="00CB451B" w:rsidRDefault="00FF7F5C" w:rsidP="00995B30">
            <w:pPr>
              <w:rPr>
                <w:sz w:val="20"/>
                <w:szCs w:val="20"/>
              </w:rPr>
            </w:pPr>
          </w:p>
        </w:tc>
      </w:tr>
      <w:tr w:rsidR="00AC6D99" w:rsidRPr="00CB451B">
        <w:tc>
          <w:tcPr>
            <w:tcW w:w="1242" w:type="dxa"/>
          </w:tcPr>
          <w:p w:rsidR="00AC6D99" w:rsidRPr="00CB451B" w:rsidRDefault="00AC6D99" w:rsidP="00995B30">
            <w:pPr>
              <w:rPr>
                <w:b/>
                <w:color w:val="E5004B"/>
                <w:sz w:val="20"/>
                <w:szCs w:val="20"/>
              </w:rPr>
            </w:pPr>
          </w:p>
        </w:tc>
        <w:tc>
          <w:tcPr>
            <w:tcW w:w="3119" w:type="dxa"/>
          </w:tcPr>
          <w:p w:rsidR="00AC6D99" w:rsidRPr="00CB451B" w:rsidRDefault="00AC6D99" w:rsidP="00995B30">
            <w:pPr>
              <w:rPr>
                <w:b/>
                <w:color w:val="E5004B"/>
                <w:sz w:val="20"/>
                <w:szCs w:val="20"/>
              </w:rPr>
            </w:pPr>
          </w:p>
        </w:tc>
        <w:tc>
          <w:tcPr>
            <w:tcW w:w="4851" w:type="dxa"/>
          </w:tcPr>
          <w:p w:rsidR="00AC6D99" w:rsidRPr="00CB451B" w:rsidRDefault="00AC6D99" w:rsidP="00995B30">
            <w:pPr>
              <w:rPr>
                <w:b/>
                <w:color w:val="E5004B"/>
                <w:sz w:val="20"/>
                <w:szCs w:val="20"/>
              </w:rPr>
            </w:pPr>
          </w:p>
        </w:tc>
      </w:tr>
    </w:tbl>
    <w:p w:rsidR="00AC6D99" w:rsidRPr="00CB451B" w:rsidRDefault="00AC6D99" w:rsidP="00995B30">
      <w:pPr>
        <w:rPr>
          <w:b/>
          <w:bCs/>
          <w:color w:val="E5004B"/>
          <w:sz w:val="24"/>
          <w:szCs w:val="24"/>
        </w:rPr>
      </w:pPr>
    </w:p>
    <w:p w:rsidR="00AC6D99" w:rsidRPr="00CB451B" w:rsidRDefault="00AC6D99" w:rsidP="00995B30">
      <w:pPr>
        <w:rPr>
          <w:b/>
          <w:bCs/>
          <w:color w:val="E5004B"/>
          <w:sz w:val="24"/>
          <w:szCs w:val="24"/>
        </w:rPr>
      </w:pPr>
      <w:r w:rsidRPr="00CB451B">
        <w:rPr>
          <w:b/>
          <w:bCs/>
          <w:color w:val="E5004B"/>
          <w:sz w:val="24"/>
          <w:szCs w:val="24"/>
        </w:rPr>
        <w:t>Schválení dokumentu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4678"/>
        <w:gridCol w:w="1559"/>
      </w:tblGrid>
      <w:tr w:rsidR="00AC6D99" w:rsidRPr="00CB451B">
        <w:tc>
          <w:tcPr>
            <w:tcW w:w="2943" w:type="dxa"/>
            <w:shd w:val="clear" w:color="auto" w:fill="E5004B"/>
          </w:tcPr>
          <w:p w:rsidR="00AC6D99" w:rsidRPr="00CB451B" w:rsidRDefault="00AC6D99" w:rsidP="00995B30">
            <w:pPr>
              <w:rPr>
                <w:b/>
                <w:bCs/>
                <w:color w:val="FFFFFF"/>
                <w:sz w:val="24"/>
                <w:szCs w:val="24"/>
              </w:rPr>
            </w:pPr>
            <w:r w:rsidRPr="00CB451B">
              <w:rPr>
                <w:b/>
                <w:bCs/>
                <w:color w:val="FFFFFF"/>
                <w:sz w:val="24"/>
                <w:szCs w:val="24"/>
              </w:rPr>
              <w:t xml:space="preserve">Role </w:t>
            </w:r>
          </w:p>
        </w:tc>
        <w:tc>
          <w:tcPr>
            <w:tcW w:w="4678" w:type="dxa"/>
            <w:shd w:val="clear" w:color="auto" w:fill="E5004B"/>
          </w:tcPr>
          <w:p w:rsidR="00AC6D99" w:rsidRPr="00CB451B" w:rsidRDefault="00AC6D99" w:rsidP="00995B30">
            <w:pPr>
              <w:rPr>
                <w:b/>
                <w:bCs/>
                <w:color w:val="FFFFFF"/>
                <w:sz w:val="24"/>
                <w:szCs w:val="24"/>
              </w:rPr>
            </w:pPr>
            <w:r w:rsidRPr="00CB451B">
              <w:rPr>
                <w:b/>
                <w:bCs/>
                <w:color w:val="FFFFFF"/>
                <w:sz w:val="24"/>
                <w:szCs w:val="24"/>
              </w:rPr>
              <w:t>Jména</w:t>
            </w:r>
          </w:p>
        </w:tc>
        <w:tc>
          <w:tcPr>
            <w:tcW w:w="1559" w:type="dxa"/>
            <w:shd w:val="clear" w:color="auto" w:fill="E5004B"/>
          </w:tcPr>
          <w:p w:rsidR="00AC6D99" w:rsidRPr="00CB451B" w:rsidRDefault="00AC6D99" w:rsidP="00995B30">
            <w:pPr>
              <w:rPr>
                <w:b/>
                <w:bCs/>
                <w:color w:val="FFFFFF"/>
                <w:sz w:val="24"/>
                <w:szCs w:val="24"/>
              </w:rPr>
            </w:pPr>
            <w:r w:rsidRPr="00CB451B">
              <w:rPr>
                <w:b/>
                <w:bCs/>
                <w:color w:val="FFFFFF"/>
                <w:sz w:val="24"/>
                <w:szCs w:val="24"/>
              </w:rPr>
              <w:t>Datum</w:t>
            </w:r>
          </w:p>
        </w:tc>
      </w:tr>
      <w:tr w:rsidR="00AC6D99" w:rsidRPr="00CB451B">
        <w:tc>
          <w:tcPr>
            <w:tcW w:w="2943" w:type="dxa"/>
          </w:tcPr>
          <w:p w:rsidR="00AC6D99" w:rsidRPr="00CB451B" w:rsidRDefault="00062154" w:rsidP="00995B30">
            <w:pPr>
              <w:rPr>
                <w:sz w:val="20"/>
                <w:szCs w:val="20"/>
              </w:rPr>
            </w:pPr>
            <w:r w:rsidRPr="00CB451B">
              <w:rPr>
                <w:sz w:val="20"/>
                <w:szCs w:val="20"/>
              </w:rPr>
              <w:t>Předseda Rady CPK a z</w:t>
            </w:r>
            <w:r w:rsidR="00AC6D99" w:rsidRPr="00CB451B">
              <w:rPr>
                <w:sz w:val="20"/>
                <w:szCs w:val="20"/>
              </w:rPr>
              <w:t xml:space="preserve">pravodaj ÚKR </w:t>
            </w:r>
            <w:r w:rsidR="00DD3D58" w:rsidRPr="00CB451B">
              <w:rPr>
                <w:sz w:val="20"/>
                <w:szCs w:val="20"/>
              </w:rPr>
              <w:t>, místopředseda Rady CPK</w:t>
            </w:r>
          </w:p>
        </w:tc>
        <w:tc>
          <w:tcPr>
            <w:tcW w:w="4678" w:type="dxa"/>
          </w:tcPr>
          <w:p w:rsidR="00AC6D99" w:rsidRPr="00CB451B" w:rsidRDefault="00AC6D99" w:rsidP="00995B30">
            <w:pPr>
              <w:rPr>
                <w:sz w:val="20"/>
                <w:szCs w:val="20"/>
              </w:rPr>
            </w:pPr>
            <w:r w:rsidRPr="00CB451B">
              <w:rPr>
                <w:sz w:val="20"/>
                <w:szCs w:val="20"/>
              </w:rPr>
              <w:t>Martin Lhoták</w:t>
            </w:r>
            <w:r w:rsidR="00DD3D58" w:rsidRPr="00CB451B">
              <w:rPr>
                <w:sz w:val="20"/>
                <w:szCs w:val="20"/>
              </w:rPr>
              <w:t>, Tomáš Gec</w:t>
            </w:r>
          </w:p>
        </w:tc>
        <w:tc>
          <w:tcPr>
            <w:tcW w:w="1559" w:type="dxa"/>
          </w:tcPr>
          <w:p w:rsidR="00AC6D99" w:rsidRPr="00CB451B" w:rsidRDefault="00AC6D99" w:rsidP="00995B30">
            <w:pPr>
              <w:rPr>
                <w:sz w:val="20"/>
                <w:szCs w:val="20"/>
              </w:rPr>
            </w:pPr>
          </w:p>
        </w:tc>
      </w:tr>
      <w:tr w:rsidR="00AC6D99" w:rsidRPr="00CB451B" w:rsidTr="00462BA5">
        <w:trPr>
          <w:trHeight w:val="1287"/>
        </w:trPr>
        <w:tc>
          <w:tcPr>
            <w:tcW w:w="2943" w:type="dxa"/>
          </w:tcPr>
          <w:p w:rsidR="00AC6D99" w:rsidRPr="00CB451B" w:rsidRDefault="00AC6D99" w:rsidP="00995B30">
            <w:pPr>
              <w:rPr>
                <w:sz w:val="20"/>
                <w:szCs w:val="20"/>
              </w:rPr>
            </w:pPr>
            <w:r w:rsidRPr="00CB451B">
              <w:rPr>
                <w:sz w:val="20"/>
                <w:szCs w:val="20"/>
              </w:rPr>
              <w:t>Pracovní skupina pro Centrální portál</w:t>
            </w:r>
          </w:p>
        </w:tc>
        <w:tc>
          <w:tcPr>
            <w:tcW w:w="4678" w:type="dxa"/>
          </w:tcPr>
          <w:p w:rsidR="00AC6D99" w:rsidRPr="00CB451B" w:rsidRDefault="005F2918" w:rsidP="00995B30">
            <w:pPr>
              <w:rPr>
                <w:color w:val="262626"/>
                <w:sz w:val="20"/>
                <w:szCs w:val="20"/>
              </w:rPr>
            </w:pPr>
            <w:r w:rsidRPr="00CB451B">
              <w:rPr>
                <w:color w:val="262626"/>
                <w:sz w:val="20"/>
                <w:szCs w:val="20"/>
              </w:rPr>
              <w:t xml:space="preserve">Bohdana Stoklasová (vedoucí), </w:t>
            </w:r>
            <w:r w:rsidR="00E5037D" w:rsidRPr="00CB451B">
              <w:rPr>
                <w:color w:val="262626"/>
                <w:sz w:val="20"/>
                <w:szCs w:val="20"/>
              </w:rPr>
              <w:t xml:space="preserve">Dana Alková, Hana Bartošová, </w:t>
            </w:r>
            <w:r w:rsidR="00462BA5" w:rsidRPr="00CB451B">
              <w:rPr>
                <w:color w:val="262626"/>
                <w:sz w:val="20"/>
                <w:szCs w:val="20"/>
              </w:rPr>
              <w:t>Jindřiška Coufalová, Ondřej Černý, Pavlína Doležalová,</w:t>
            </w:r>
            <w:r w:rsidR="00E5037D" w:rsidRPr="00CB451B">
              <w:rPr>
                <w:color w:val="262626"/>
                <w:sz w:val="20"/>
                <w:szCs w:val="20"/>
              </w:rPr>
              <w:t xml:space="preserve"> Hanuš Hemola, </w:t>
            </w:r>
            <w:r w:rsidR="00462BA5" w:rsidRPr="00CB451B">
              <w:rPr>
                <w:color w:val="262626"/>
                <w:sz w:val="20"/>
                <w:szCs w:val="20"/>
              </w:rPr>
              <w:t xml:space="preserve">Hana Hornychová, </w:t>
            </w:r>
            <w:r w:rsidR="00E5037D" w:rsidRPr="00CB451B">
              <w:rPr>
                <w:color w:val="262626"/>
                <w:sz w:val="20"/>
                <w:szCs w:val="20"/>
              </w:rPr>
              <w:t xml:space="preserve">Tomáš Jandera, </w:t>
            </w:r>
            <w:r w:rsidR="00462BA5" w:rsidRPr="00CB451B">
              <w:rPr>
                <w:color w:val="262626"/>
                <w:sz w:val="20"/>
                <w:szCs w:val="20"/>
              </w:rPr>
              <w:t xml:space="preserve">Milan Janíček, </w:t>
            </w:r>
            <w:r w:rsidRPr="00CB451B">
              <w:rPr>
                <w:color w:val="262626"/>
                <w:sz w:val="20"/>
                <w:szCs w:val="20"/>
              </w:rPr>
              <w:t xml:space="preserve">Jan Kaňka, </w:t>
            </w:r>
            <w:r w:rsidR="00462BA5" w:rsidRPr="00CB451B">
              <w:rPr>
                <w:color w:val="262626"/>
                <w:sz w:val="20"/>
                <w:szCs w:val="20"/>
              </w:rPr>
              <w:t xml:space="preserve">Karolína Košťálová, </w:t>
            </w:r>
            <w:r w:rsidRPr="00CB451B">
              <w:rPr>
                <w:color w:val="262626"/>
                <w:sz w:val="20"/>
                <w:szCs w:val="20"/>
              </w:rPr>
              <w:t xml:space="preserve">Vlastimil Krejčíř, </w:t>
            </w:r>
            <w:r w:rsidR="00462BA5" w:rsidRPr="00CB451B">
              <w:rPr>
                <w:color w:val="262626"/>
                <w:sz w:val="20"/>
                <w:szCs w:val="20"/>
              </w:rPr>
              <w:t xml:space="preserve">Filip Kříž, </w:t>
            </w:r>
            <w:r w:rsidR="00E5037D" w:rsidRPr="00CB451B">
              <w:rPr>
                <w:color w:val="262626"/>
                <w:sz w:val="20"/>
                <w:szCs w:val="20"/>
              </w:rPr>
              <w:t xml:space="preserve">Edita Lichtenbergová, Pavlína Lonská, Jaroslav Meixner, </w:t>
            </w:r>
            <w:r w:rsidR="00462BA5" w:rsidRPr="00CB451B">
              <w:rPr>
                <w:color w:val="262626"/>
                <w:sz w:val="20"/>
                <w:szCs w:val="20"/>
              </w:rPr>
              <w:t xml:space="preserve">Jiří Nechvátal, Monika Oravová, </w:t>
            </w:r>
            <w:r w:rsidR="00E5037D" w:rsidRPr="00CB451B">
              <w:rPr>
                <w:color w:val="262626"/>
                <w:sz w:val="20"/>
                <w:szCs w:val="20"/>
              </w:rPr>
              <w:t xml:space="preserve">Hana Raisiglová, </w:t>
            </w:r>
            <w:r w:rsidR="00462BA5" w:rsidRPr="00CB451B">
              <w:rPr>
                <w:color w:val="262626"/>
                <w:sz w:val="20"/>
                <w:szCs w:val="20"/>
              </w:rPr>
              <w:t xml:space="preserve">Daniela Ridlová, </w:t>
            </w:r>
            <w:r w:rsidRPr="00CB451B">
              <w:rPr>
                <w:color w:val="262626"/>
                <w:sz w:val="20"/>
                <w:szCs w:val="20"/>
              </w:rPr>
              <w:t xml:space="preserve">Václav Rosecký, Petr </w:t>
            </w:r>
            <w:r w:rsidR="00462BA5" w:rsidRPr="00CB451B">
              <w:rPr>
                <w:color w:val="262626"/>
                <w:sz w:val="20"/>
                <w:szCs w:val="20"/>
              </w:rPr>
              <w:t>Žabička</w:t>
            </w:r>
          </w:p>
        </w:tc>
        <w:tc>
          <w:tcPr>
            <w:tcW w:w="1559" w:type="dxa"/>
          </w:tcPr>
          <w:p w:rsidR="00AC6D99" w:rsidRPr="00CB451B" w:rsidRDefault="00324293" w:rsidP="00995B30">
            <w:pPr>
              <w:rPr>
                <w:sz w:val="20"/>
                <w:szCs w:val="20"/>
              </w:rPr>
            </w:pPr>
            <w:r>
              <w:rPr>
                <w:sz w:val="20"/>
                <w:szCs w:val="20"/>
              </w:rPr>
              <w:t>27.3.2013</w:t>
            </w:r>
          </w:p>
        </w:tc>
      </w:tr>
      <w:tr w:rsidR="00507401" w:rsidRPr="00CB451B">
        <w:trPr>
          <w:trHeight w:val="1694"/>
        </w:trPr>
        <w:tc>
          <w:tcPr>
            <w:tcW w:w="2943" w:type="dxa"/>
          </w:tcPr>
          <w:p w:rsidR="00507401" w:rsidRPr="00CB451B" w:rsidRDefault="00507401" w:rsidP="00995B30">
            <w:pPr>
              <w:rPr>
                <w:sz w:val="20"/>
                <w:szCs w:val="20"/>
              </w:rPr>
            </w:pPr>
            <w:r w:rsidRPr="00CB451B">
              <w:rPr>
                <w:sz w:val="20"/>
                <w:szCs w:val="20"/>
              </w:rPr>
              <w:t>Rada pro CPK</w:t>
            </w:r>
          </w:p>
        </w:tc>
        <w:tc>
          <w:tcPr>
            <w:tcW w:w="4678" w:type="dxa"/>
          </w:tcPr>
          <w:p w:rsidR="00507401" w:rsidRPr="00CB451B" w:rsidRDefault="005F2918" w:rsidP="00995B30">
            <w:pPr>
              <w:rPr>
                <w:color w:val="262626"/>
                <w:sz w:val="20"/>
                <w:szCs w:val="20"/>
              </w:rPr>
            </w:pPr>
            <w:r w:rsidRPr="00CB451B">
              <w:rPr>
                <w:sz w:val="20"/>
                <w:szCs w:val="20"/>
              </w:rPr>
              <w:t>Martin Lhoták (předseda), Tomáš Gec (místopředseda), Miroslav Bartošek, Daniel Bechný, Tomáš Böhm, Hel</w:t>
            </w:r>
            <w:r w:rsidR="00095503" w:rsidRPr="00CB451B">
              <w:rPr>
                <w:sz w:val="20"/>
                <w:szCs w:val="20"/>
              </w:rPr>
              <w:t xml:space="preserve">ena Bouzková, Ondřej Fabián, </w:t>
            </w:r>
            <w:r w:rsidRPr="00CB451B">
              <w:rPr>
                <w:sz w:val="20"/>
                <w:szCs w:val="20"/>
              </w:rPr>
              <w:t xml:space="preserve">Zdeňka Friedlová, </w:t>
            </w:r>
            <w:r w:rsidR="006F6998" w:rsidRPr="00CB451B">
              <w:rPr>
                <w:sz w:val="20"/>
                <w:szCs w:val="20"/>
              </w:rPr>
              <w:t xml:space="preserve">Jitka Holásková, </w:t>
            </w:r>
            <w:r w:rsidRPr="00CB451B">
              <w:rPr>
                <w:sz w:val="20"/>
                <w:szCs w:val="20"/>
              </w:rPr>
              <w:t>Gabriela Jarkulišová</w:t>
            </w:r>
            <w:r w:rsidRPr="00CB451B">
              <w:rPr>
                <w:color w:val="262626"/>
                <w:sz w:val="20"/>
                <w:szCs w:val="20"/>
              </w:rPr>
              <w:t xml:space="preserve">, </w:t>
            </w:r>
            <w:r w:rsidRPr="00CB451B">
              <w:rPr>
                <w:sz w:val="20"/>
                <w:szCs w:val="20"/>
              </w:rPr>
              <w:t>Ivo Kareš</w:t>
            </w:r>
            <w:r w:rsidRPr="00CB451B">
              <w:rPr>
                <w:color w:val="262626"/>
                <w:sz w:val="20"/>
                <w:szCs w:val="20"/>
              </w:rPr>
              <w:t xml:space="preserve">, </w:t>
            </w:r>
            <w:r w:rsidR="006F6998" w:rsidRPr="00CB451B">
              <w:rPr>
                <w:color w:val="262626"/>
                <w:sz w:val="20"/>
                <w:szCs w:val="20"/>
              </w:rPr>
              <w:t xml:space="preserve">Helena Kolátorová, Blanka Konvalinková, </w:t>
            </w:r>
            <w:r w:rsidRPr="00CB451B">
              <w:rPr>
                <w:sz w:val="20"/>
                <w:szCs w:val="20"/>
              </w:rPr>
              <w:t xml:space="preserve">Eva Měřínská, Lea Prchalová, Tomáš Řehák, </w:t>
            </w:r>
            <w:r w:rsidR="006F6998" w:rsidRPr="00CB451B">
              <w:rPr>
                <w:sz w:val="20"/>
                <w:szCs w:val="20"/>
              </w:rPr>
              <w:t xml:space="preserve">Helena Sedláčková, </w:t>
            </w:r>
            <w:r w:rsidRPr="00CB451B">
              <w:rPr>
                <w:sz w:val="20"/>
                <w:szCs w:val="20"/>
              </w:rPr>
              <w:t>Martin Sekera, Martin Svoboda, Eva Svobodová</w:t>
            </w:r>
          </w:p>
        </w:tc>
        <w:tc>
          <w:tcPr>
            <w:tcW w:w="1559" w:type="dxa"/>
          </w:tcPr>
          <w:p w:rsidR="00507401" w:rsidRPr="00CB451B" w:rsidRDefault="00507401" w:rsidP="00995B30">
            <w:pPr>
              <w:rPr>
                <w:sz w:val="20"/>
                <w:szCs w:val="20"/>
              </w:rPr>
            </w:pPr>
          </w:p>
        </w:tc>
      </w:tr>
    </w:tbl>
    <w:p w:rsidR="00AC6D99" w:rsidRDefault="00AC6D99" w:rsidP="00995B30">
      <w:pPr>
        <w:rPr>
          <w:b/>
          <w:bCs/>
          <w:color w:val="E5004B"/>
          <w:sz w:val="24"/>
          <w:szCs w:val="24"/>
        </w:rPr>
      </w:pPr>
    </w:p>
    <w:p w:rsidR="002B6559" w:rsidRPr="002B6559" w:rsidRDefault="002B6559" w:rsidP="00995B30">
      <w:pPr>
        <w:rPr>
          <w:b/>
          <w:bCs/>
          <w:sz w:val="24"/>
          <w:szCs w:val="24"/>
        </w:rPr>
      </w:pPr>
      <w:r w:rsidRPr="002B6559">
        <w:rPr>
          <w:b/>
          <w:bCs/>
          <w:sz w:val="24"/>
          <w:szCs w:val="24"/>
        </w:rPr>
        <w:t>Vysvětlivky k barevnému označení pasáží textu:</w:t>
      </w:r>
    </w:p>
    <w:p w:rsidR="00AC6D99" w:rsidRPr="00CB451B" w:rsidRDefault="00AC6D99" w:rsidP="00995B30">
      <w:pPr>
        <w:rPr>
          <w:b/>
          <w:bCs/>
          <w:color w:val="E5004B"/>
          <w:sz w:val="24"/>
          <w:szCs w:val="24"/>
        </w:rPr>
      </w:pPr>
    </w:p>
    <w:p w:rsidR="002B6559" w:rsidRDefault="002B6559" w:rsidP="00995B30">
      <w:pPr>
        <w:rPr>
          <w:b/>
          <w:bCs/>
          <w:sz w:val="24"/>
          <w:szCs w:val="24"/>
        </w:rPr>
      </w:pPr>
      <w:r w:rsidRPr="002B6559">
        <w:rPr>
          <w:b/>
          <w:bCs/>
          <w:sz w:val="24"/>
          <w:szCs w:val="24"/>
          <w:highlight w:val="yellow"/>
        </w:rPr>
        <w:t>Bude doplněno/upraveno</w:t>
      </w:r>
    </w:p>
    <w:p w:rsidR="002B6559" w:rsidRDefault="002B6559" w:rsidP="00995B30">
      <w:pPr>
        <w:rPr>
          <w:b/>
          <w:bCs/>
          <w:sz w:val="24"/>
          <w:szCs w:val="24"/>
        </w:rPr>
      </w:pPr>
    </w:p>
    <w:p w:rsidR="004F0A4E" w:rsidRPr="00CB451B" w:rsidRDefault="002B6559" w:rsidP="00995B30">
      <w:r w:rsidRPr="002B6559">
        <w:rPr>
          <w:b/>
          <w:bCs/>
          <w:sz w:val="24"/>
          <w:szCs w:val="24"/>
          <w:highlight w:val="green"/>
        </w:rPr>
        <w:t>Prosíme členy Rady CPK o doplnění/úpravu</w:t>
      </w:r>
      <w:r w:rsidR="00AC6D99" w:rsidRPr="00CB451B">
        <w:rPr>
          <w:b/>
          <w:bCs/>
          <w:sz w:val="32"/>
          <w:szCs w:val="32"/>
        </w:rPr>
        <w:br w:type="page"/>
      </w:r>
      <w:bookmarkStart w:id="1" w:name="_Toc334252840"/>
      <w:bookmarkStart w:id="2" w:name="_Toc334611750"/>
    </w:p>
    <w:sdt>
      <w:sdtPr>
        <w:rPr>
          <w:rFonts w:ascii="Calibri" w:eastAsia="Calibri" w:hAnsi="Calibri" w:cs="Calibri"/>
          <w:b w:val="0"/>
          <w:bCs w:val="0"/>
          <w:color w:val="auto"/>
          <w:sz w:val="22"/>
          <w:szCs w:val="22"/>
          <w:lang w:eastAsia="en-US"/>
        </w:rPr>
        <w:id w:val="1188565297"/>
        <w:docPartObj>
          <w:docPartGallery w:val="Table of Contents"/>
          <w:docPartUnique/>
        </w:docPartObj>
      </w:sdtPr>
      <w:sdtContent>
        <w:p w:rsidR="004F0A4E" w:rsidRPr="00CB451B" w:rsidRDefault="0014005A" w:rsidP="00995B30">
          <w:pPr>
            <w:pStyle w:val="Nadpisobsahu"/>
            <w:jc w:val="both"/>
            <w:rPr>
              <w:rFonts w:ascii="Calibri" w:hAnsi="Calibri"/>
              <w:color w:val="auto"/>
            </w:rPr>
          </w:pPr>
          <w:r w:rsidRPr="00CB451B">
            <w:rPr>
              <w:rFonts w:ascii="Calibri" w:hAnsi="Calibri"/>
              <w:color w:val="auto"/>
            </w:rPr>
            <w:t>OBSAH</w:t>
          </w:r>
          <w:bookmarkStart w:id="3" w:name="_GoBack"/>
          <w:bookmarkEnd w:id="3"/>
        </w:p>
        <w:p w:rsidR="000D50BC" w:rsidRDefault="004F0A4E">
          <w:pPr>
            <w:pStyle w:val="Obsah1"/>
            <w:rPr>
              <w:rFonts w:asciiTheme="minorHAnsi" w:eastAsiaTheme="minorEastAsia" w:hAnsiTheme="minorHAnsi" w:cstheme="minorBidi"/>
              <w:b w:val="0"/>
              <w:bCs w:val="0"/>
              <w:color w:val="auto"/>
              <w:sz w:val="22"/>
              <w:szCs w:val="22"/>
              <w:lang w:eastAsia="cs-CZ"/>
            </w:rPr>
          </w:pPr>
          <w:r w:rsidRPr="00CB451B">
            <w:fldChar w:fldCharType="begin"/>
          </w:r>
          <w:r w:rsidRPr="00CB451B">
            <w:instrText xml:space="preserve"> TOC \o "1-3" \h \z \u </w:instrText>
          </w:r>
          <w:r w:rsidRPr="00CB451B">
            <w:fldChar w:fldCharType="separate"/>
          </w:r>
          <w:hyperlink w:anchor="_Toc386374270" w:history="1">
            <w:r w:rsidR="000D50BC" w:rsidRPr="009460FF">
              <w:rPr>
                <w:rStyle w:val="Hypertextovodkaz"/>
              </w:rPr>
              <w:t>1 Úvod (Bohdana Stoklasová)</w:t>
            </w:r>
            <w:r w:rsidR="000D50BC">
              <w:rPr>
                <w:webHidden/>
              </w:rPr>
              <w:tab/>
            </w:r>
            <w:r w:rsidR="000D50BC">
              <w:rPr>
                <w:webHidden/>
              </w:rPr>
              <w:fldChar w:fldCharType="begin"/>
            </w:r>
            <w:r w:rsidR="000D50BC">
              <w:rPr>
                <w:webHidden/>
              </w:rPr>
              <w:instrText xml:space="preserve"> PAGEREF _Toc386374270 \h </w:instrText>
            </w:r>
            <w:r w:rsidR="000D50BC">
              <w:rPr>
                <w:webHidden/>
              </w:rPr>
            </w:r>
            <w:r w:rsidR="000D50BC">
              <w:rPr>
                <w:webHidden/>
              </w:rPr>
              <w:fldChar w:fldCharType="separate"/>
            </w:r>
            <w:r w:rsidR="000D50BC">
              <w:rPr>
                <w:webHidden/>
              </w:rPr>
              <w:t>6</w:t>
            </w:r>
            <w:r w:rsidR="000D50BC">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71" w:history="1">
            <w:r w:rsidRPr="009460FF">
              <w:rPr>
                <w:rStyle w:val="Hypertextovodkaz"/>
                <w:noProof/>
              </w:rPr>
              <w:t>1.1 Obecný úvod</w:t>
            </w:r>
            <w:r>
              <w:rPr>
                <w:noProof/>
                <w:webHidden/>
              </w:rPr>
              <w:tab/>
            </w:r>
            <w:r>
              <w:rPr>
                <w:noProof/>
                <w:webHidden/>
              </w:rPr>
              <w:fldChar w:fldCharType="begin"/>
            </w:r>
            <w:r>
              <w:rPr>
                <w:noProof/>
                <w:webHidden/>
              </w:rPr>
              <w:instrText xml:space="preserve"> PAGEREF _Toc386374271 \h </w:instrText>
            </w:r>
            <w:r>
              <w:rPr>
                <w:noProof/>
                <w:webHidden/>
              </w:rPr>
            </w:r>
            <w:r>
              <w:rPr>
                <w:noProof/>
                <w:webHidden/>
              </w:rPr>
              <w:fldChar w:fldCharType="separate"/>
            </w:r>
            <w:r>
              <w:rPr>
                <w:noProof/>
                <w:webHidden/>
              </w:rPr>
              <w:t>6</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72" w:history="1">
            <w:r w:rsidRPr="009460FF">
              <w:rPr>
                <w:rStyle w:val="Hypertextovodkaz"/>
                <w:noProof/>
              </w:rPr>
              <w:t>1.2 Návaznost na Koncepci rozvoje knihoven ČR</w:t>
            </w:r>
            <w:r>
              <w:rPr>
                <w:noProof/>
                <w:webHidden/>
              </w:rPr>
              <w:tab/>
            </w:r>
            <w:r>
              <w:rPr>
                <w:noProof/>
                <w:webHidden/>
              </w:rPr>
              <w:fldChar w:fldCharType="begin"/>
            </w:r>
            <w:r>
              <w:rPr>
                <w:noProof/>
                <w:webHidden/>
              </w:rPr>
              <w:instrText xml:space="preserve"> PAGEREF _Toc386374272 \h </w:instrText>
            </w:r>
            <w:r>
              <w:rPr>
                <w:noProof/>
                <w:webHidden/>
              </w:rPr>
            </w:r>
            <w:r>
              <w:rPr>
                <w:noProof/>
                <w:webHidden/>
              </w:rPr>
              <w:fldChar w:fldCharType="separate"/>
            </w:r>
            <w:r>
              <w:rPr>
                <w:noProof/>
                <w:webHidden/>
              </w:rPr>
              <w:t>6</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73" w:history="1">
            <w:r w:rsidRPr="009460FF">
              <w:rPr>
                <w:rStyle w:val="Hypertextovodkaz"/>
                <w:noProof/>
              </w:rPr>
              <w:t>1.2.1 Vyhledávač a navazující služby</w:t>
            </w:r>
            <w:r>
              <w:rPr>
                <w:noProof/>
                <w:webHidden/>
              </w:rPr>
              <w:tab/>
            </w:r>
            <w:r>
              <w:rPr>
                <w:noProof/>
                <w:webHidden/>
              </w:rPr>
              <w:fldChar w:fldCharType="begin"/>
            </w:r>
            <w:r>
              <w:rPr>
                <w:noProof/>
                <w:webHidden/>
              </w:rPr>
              <w:instrText xml:space="preserve"> PAGEREF _Toc386374273 \h </w:instrText>
            </w:r>
            <w:r>
              <w:rPr>
                <w:noProof/>
                <w:webHidden/>
              </w:rPr>
            </w:r>
            <w:r>
              <w:rPr>
                <w:noProof/>
                <w:webHidden/>
              </w:rPr>
              <w:fldChar w:fldCharType="separate"/>
            </w:r>
            <w:r>
              <w:rPr>
                <w:noProof/>
                <w:webHidden/>
              </w:rPr>
              <w:t>7</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74" w:history="1">
            <w:r w:rsidRPr="009460FF">
              <w:rPr>
                <w:rStyle w:val="Hypertextovodkaz"/>
                <w:noProof/>
              </w:rPr>
              <w:t>1.2.2 Informační část</w:t>
            </w:r>
            <w:r>
              <w:rPr>
                <w:noProof/>
                <w:webHidden/>
              </w:rPr>
              <w:tab/>
            </w:r>
            <w:r>
              <w:rPr>
                <w:noProof/>
                <w:webHidden/>
              </w:rPr>
              <w:fldChar w:fldCharType="begin"/>
            </w:r>
            <w:r>
              <w:rPr>
                <w:noProof/>
                <w:webHidden/>
              </w:rPr>
              <w:instrText xml:space="preserve"> PAGEREF _Toc386374274 \h </w:instrText>
            </w:r>
            <w:r>
              <w:rPr>
                <w:noProof/>
                <w:webHidden/>
              </w:rPr>
            </w:r>
            <w:r>
              <w:rPr>
                <w:noProof/>
                <w:webHidden/>
              </w:rPr>
              <w:fldChar w:fldCharType="separate"/>
            </w:r>
            <w:r>
              <w:rPr>
                <w:noProof/>
                <w:webHidden/>
              </w:rPr>
              <w:t>7</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75" w:history="1">
            <w:r w:rsidRPr="009460FF">
              <w:rPr>
                <w:rStyle w:val="Hypertextovodkaz"/>
                <w:noProof/>
              </w:rPr>
              <w:t>1.3 Hlavní cíl a dílčí cíle projektu</w:t>
            </w:r>
            <w:r>
              <w:rPr>
                <w:noProof/>
                <w:webHidden/>
              </w:rPr>
              <w:tab/>
            </w:r>
            <w:r>
              <w:rPr>
                <w:noProof/>
                <w:webHidden/>
              </w:rPr>
              <w:fldChar w:fldCharType="begin"/>
            </w:r>
            <w:r>
              <w:rPr>
                <w:noProof/>
                <w:webHidden/>
              </w:rPr>
              <w:instrText xml:space="preserve"> PAGEREF _Toc386374275 \h </w:instrText>
            </w:r>
            <w:r>
              <w:rPr>
                <w:noProof/>
                <w:webHidden/>
              </w:rPr>
            </w:r>
            <w:r>
              <w:rPr>
                <w:noProof/>
                <w:webHidden/>
              </w:rPr>
              <w:fldChar w:fldCharType="separate"/>
            </w:r>
            <w:r>
              <w:rPr>
                <w:noProof/>
                <w:webHidden/>
              </w:rPr>
              <w:t>8</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76" w:history="1">
            <w:r w:rsidRPr="009460FF">
              <w:rPr>
                <w:rStyle w:val="Hypertextovodkaz"/>
                <w:noProof/>
              </w:rPr>
              <w:t>1.3.1 Vyhledávač a navazující služby</w:t>
            </w:r>
            <w:r>
              <w:rPr>
                <w:noProof/>
                <w:webHidden/>
              </w:rPr>
              <w:tab/>
            </w:r>
            <w:r>
              <w:rPr>
                <w:noProof/>
                <w:webHidden/>
              </w:rPr>
              <w:fldChar w:fldCharType="begin"/>
            </w:r>
            <w:r>
              <w:rPr>
                <w:noProof/>
                <w:webHidden/>
              </w:rPr>
              <w:instrText xml:space="preserve"> PAGEREF _Toc386374276 \h </w:instrText>
            </w:r>
            <w:r>
              <w:rPr>
                <w:noProof/>
                <w:webHidden/>
              </w:rPr>
            </w:r>
            <w:r>
              <w:rPr>
                <w:noProof/>
                <w:webHidden/>
              </w:rPr>
              <w:fldChar w:fldCharType="separate"/>
            </w:r>
            <w:r>
              <w:rPr>
                <w:noProof/>
                <w:webHidden/>
              </w:rPr>
              <w:t>8</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77" w:history="1">
            <w:r w:rsidRPr="009460FF">
              <w:rPr>
                <w:rStyle w:val="Hypertextovodkaz"/>
                <w:noProof/>
              </w:rPr>
              <w:t>1.3.2 Informační část</w:t>
            </w:r>
            <w:r>
              <w:rPr>
                <w:noProof/>
                <w:webHidden/>
              </w:rPr>
              <w:tab/>
            </w:r>
            <w:r>
              <w:rPr>
                <w:noProof/>
                <w:webHidden/>
              </w:rPr>
              <w:fldChar w:fldCharType="begin"/>
            </w:r>
            <w:r>
              <w:rPr>
                <w:noProof/>
                <w:webHidden/>
              </w:rPr>
              <w:instrText xml:space="preserve"> PAGEREF _Toc386374277 \h </w:instrText>
            </w:r>
            <w:r>
              <w:rPr>
                <w:noProof/>
                <w:webHidden/>
              </w:rPr>
            </w:r>
            <w:r>
              <w:rPr>
                <w:noProof/>
                <w:webHidden/>
              </w:rPr>
              <w:fldChar w:fldCharType="separate"/>
            </w:r>
            <w:r>
              <w:rPr>
                <w:noProof/>
                <w:webHidden/>
              </w:rPr>
              <w:t>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78" w:history="1">
            <w:r w:rsidRPr="009460FF">
              <w:rPr>
                <w:rStyle w:val="Hypertextovodkaz"/>
                <w:noProof/>
              </w:rPr>
              <w:t>1.4 Přínos projektu</w:t>
            </w:r>
            <w:r>
              <w:rPr>
                <w:noProof/>
                <w:webHidden/>
              </w:rPr>
              <w:tab/>
            </w:r>
            <w:r>
              <w:rPr>
                <w:noProof/>
                <w:webHidden/>
              </w:rPr>
              <w:fldChar w:fldCharType="begin"/>
            </w:r>
            <w:r>
              <w:rPr>
                <w:noProof/>
                <w:webHidden/>
              </w:rPr>
              <w:instrText xml:space="preserve"> PAGEREF _Toc386374278 \h </w:instrText>
            </w:r>
            <w:r>
              <w:rPr>
                <w:noProof/>
                <w:webHidden/>
              </w:rPr>
            </w:r>
            <w:r>
              <w:rPr>
                <w:noProof/>
                <w:webHidden/>
              </w:rPr>
              <w:fldChar w:fldCharType="separate"/>
            </w:r>
            <w:r>
              <w:rPr>
                <w:noProof/>
                <w:webHidden/>
              </w:rPr>
              <w:t>9</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79" w:history="1">
            <w:r w:rsidRPr="009460FF">
              <w:rPr>
                <w:rStyle w:val="Hypertextovodkaz"/>
                <w:noProof/>
              </w:rPr>
              <w:t>1.4.1 Obecně - z pohledu řešitelského týmu</w:t>
            </w:r>
            <w:r>
              <w:rPr>
                <w:noProof/>
                <w:webHidden/>
              </w:rPr>
              <w:tab/>
            </w:r>
            <w:r>
              <w:rPr>
                <w:noProof/>
                <w:webHidden/>
              </w:rPr>
              <w:fldChar w:fldCharType="begin"/>
            </w:r>
            <w:r>
              <w:rPr>
                <w:noProof/>
                <w:webHidden/>
              </w:rPr>
              <w:instrText xml:space="preserve"> PAGEREF _Toc386374279 \h </w:instrText>
            </w:r>
            <w:r>
              <w:rPr>
                <w:noProof/>
                <w:webHidden/>
              </w:rPr>
            </w:r>
            <w:r>
              <w:rPr>
                <w:noProof/>
                <w:webHidden/>
              </w:rPr>
              <w:fldChar w:fldCharType="separate"/>
            </w:r>
            <w:r>
              <w:rPr>
                <w:noProof/>
                <w:webHidden/>
              </w:rPr>
              <w:t>9</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80" w:history="1">
            <w:r w:rsidRPr="009460FF">
              <w:rPr>
                <w:rStyle w:val="Hypertextovodkaz"/>
                <w:noProof/>
              </w:rPr>
              <w:t>1.4.2 Konkrétně - z pohledu uživatele</w:t>
            </w:r>
            <w:r>
              <w:rPr>
                <w:noProof/>
                <w:webHidden/>
              </w:rPr>
              <w:tab/>
            </w:r>
            <w:r>
              <w:rPr>
                <w:noProof/>
                <w:webHidden/>
              </w:rPr>
              <w:fldChar w:fldCharType="begin"/>
            </w:r>
            <w:r>
              <w:rPr>
                <w:noProof/>
                <w:webHidden/>
              </w:rPr>
              <w:instrText xml:space="preserve"> PAGEREF _Toc386374280 \h </w:instrText>
            </w:r>
            <w:r>
              <w:rPr>
                <w:noProof/>
                <w:webHidden/>
              </w:rPr>
            </w:r>
            <w:r>
              <w:rPr>
                <w:noProof/>
                <w:webHidden/>
              </w:rPr>
              <w:fldChar w:fldCharType="separate"/>
            </w:r>
            <w:r>
              <w:rPr>
                <w:noProof/>
                <w:webHidden/>
              </w:rPr>
              <w:t>10</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81" w:history="1">
            <w:r w:rsidRPr="009460FF">
              <w:rPr>
                <w:rStyle w:val="Hypertextovodkaz"/>
                <w:noProof/>
              </w:rPr>
              <w:t>1.4.3 Konkrétně - z pohledu knihoven</w:t>
            </w:r>
            <w:r>
              <w:rPr>
                <w:noProof/>
                <w:webHidden/>
              </w:rPr>
              <w:tab/>
            </w:r>
            <w:r>
              <w:rPr>
                <w:noProof/>
                <w:webHidden/>
              </w:rPr>
              <w:fldChar w:fldCharType="begin"/>
            </w:r>
            <w:r>
              <w:rPr>
                <w:noProof/>
                <w:webHidden/>
              </w:rPr>
              <w:instrText xml:space="preserve"> PAGEREF _Toc386374281 \h </w:instrText>
            </w:r>
            <w:r>
              <w:rPr>
                <w:noProof/>
                <w:webHidden/>
              </w:rPr>
            </w:r>
            <w:r>
              <w:rPr>
                <w:noProof/>
                <w:webHidden/>
              </w:rPr>
              <w:fldChar w:fldCharType="separate"/>
            </w:r>
            <w:r>
              <w:rPr>
                <w:noProof/>
                <w:webHidden/>
              </w:rPr>
              <w:t>15</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82" w:history="1">
            <w:r w:rsidRPr="009460FF">
              <w:rPr>
                <w:rStyle w:val="Hypertextovodkaz"/>
                <w:noProof/>
              </w:rPr>
              <w:t>1.5 Podmínky integrace a nové kvality VKIS, které knihovny nabídnou prostřednictvím CPK</w:t>
            </w:r>
            <w:r>
              <w:rPr>
                <w:noProof/>
                <w:webHidden/>
              </w:rPr>
              <w:tab/>
            </w:r>
            <w:r>
              <w:rPr>
                <w:noProof/>
                <w:webHidden/>
              </w:rPr>
              <w:fldChar w:fldCharType="begin"/>
            </w:r>
            <w:r>
              <w:rPr>
                <w:noProof/>
                <w:webHidden/>
              </w:rPr>
              <w:instrText xml:space="preserve"> PAGEREF _Toc386374282 \h </w:instrText>
            </w:r>
            <w:r>
              <w:rPr>
                <w:noProof/>
                <w:webHidden/>
              </w:rPr>
            </w:r>
            <w:r>
              <w:rPr>
                <w:noProof/>
                <w:webHidden/>
              </w:rPr>
              <w:fldChar w:fldCharType="separate"/>
            </w:r>
            <w:r>
              <w:rPr>
                <w:noProof/>
                <w:webHidden/>
              </w:rPr>
              <w:t>17</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83" w:history="1">
            <w:r w:rsidRPr="009460FF">
              <w:rPr>
                <w:rStyle w:val="Hypertextovodkaz"/>
                <w:noProof/>
              </w:rPr>
              <w:t>1.5.1 Technologické řešení a interoperabilita</w:t>
            </w:r>
            <w:r>
              <w:rPr>
                <w:noProof/>
                <w:webHidden/>
              </w:rPr>
              <w:tab/>
            </w:r>
            <w:r>
              <w:rPr>
                <w:noProof/>
                <w:webHidden/>
              </w:rPr>
              <w:fldChar w:fldCharType="begin"/>
            </w:r>
            <w:r>
              <w:rPr>
                <w:noProof/>
                <w:webHidden/>
              </w:rPr>
              <w:instrText xml:space="preserve"> PAGEREF _Toc386374283 \h </w:instrText>
            </w:r>
            <w:r>
              <w:rPr>
                <w:noProof/>
                <w:webHidden/>
              </w:rPr>
            </w:r>
            <w:r>
              <w:rPr>
                <w:noProof/>
                <w:webHidden/>
              </w:rPr>
              <w:fldChar w:fldCharType="separate"/>
            </w:r>
            <w:r>
              <w:rPr>
                <w:noProof/>
                <w:webHidden/>
              </w:rPr>
              <w:t>17</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84" w:history="1">
            <w:r w:rsidRPr="009460FF">
              <w:rPr>
                <w:rStyle w:val="Hypertextovodkaz"/>
                <w:noProof/>
              </w:rPr>
              <w:t>1.5.2 Digitalizace</w:t>
            </w:r>
            <w:r>
              <w:rPr>
                <w:noProof/>
                <w:webHidden/>
              </w:rPr>
              <w:tab/>
            </w:r>
            <w:r>
              <w:rPr>
                <w:noProof/>
                <w:webHidden/>
              </w:rPr>
              <w:fldChar w:fldCharType="begin"/>
            </w:r>
            <w:r>
              <w:rPr>
                <w:noProof/>
                <w:webHidden/>
              </w:rPr>
              <w:instrText xml:space="preserve"> PAGEREF _Toc386374284 \h </w:instrText>
            </w:r>
            <w:r>
              <w:rPr>
                <w:noProof/>
                <w:webHidden/>
              </w:rPr>
            </w:r>
            <w:r>
              <w:rPr>
                <w:noProof/>
                <w:webHidden/>
              </w:rPr>
              <w:fldChar w:fldCharType="separate"/>
            </w:r>
            <w:r>
              <w:rPr>
                <w:noProof/>
                <w:webHidden/>
              </w:rPr>
              <w:t>17</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85" w:history="1">
            <w:r w:rsidRPr="009460FF">
              <w:rPr>
                <w:rStyle w:val="Hypertextovodkaz"/>
                <w:noProof/>
              </w:rPr>
              <w:t>1.5.3 Legislativa</w:t>
            </w:r>
            <w:r>
              <w:rPr>
                <w:noProof/>
                <w:webHidden/>
              </w:rPr>
              <w:tab/>
            </w:r>
            <w:r>
              <w:rPr>
                <w:noProof/>
                <w:webHidden/>
              </w:rPr>
              <w:fldChar w:fldCharType="begin"/>
            </w:r>
            <w:r>
              <w:rPr>
                <w:noProof/>
                <w:webHidden/>
              </w:rPr>
              <w:instrText xml:space="preserve"> PAGEREF _Toc386374285 \h </w:instrText>
            </w:r>
            <w:r>
              <w:rPr>
                <w:noProof/>
                <w:webHidden/>
              </w:rPr>
            </w:r>
            <w:r>
              <w:rPr>
                <w:noProof/>
                <w:webHidden/>
              </w:rPr>
              <w:fldChar w:fldCharType="separate"/>
            </w:r>
            <w:r>
              <w:rPr>
                <w:noProof/>
                <w:webHidden/>
              </w:rPr>
              <w:t>18</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286" w:history="1">
            <w:r w:rsidRPr="009460FF">
              <w:rPr>
                <w:rStyle w:val="Hypertextovodkaz"/>
              </w:rPr>
              <w:t>2 Informační část (Pavlína Lonská)</w:t>
            </w:r>
            <w:r>
              <w:rPr>
                <w:webHidden/>
              </w:rPr>
              <w:tab/>
            </w:r>
            <w:r>
              <w:rPr>
                <w:webHidden/>
              </w:rPr>
              <w:fldChar w:fldCharType="begin"/>
            </w:r>
            <w:r>
              <w:rPr>
                <w:webHidden/>
              </w:rPr>
              <w:instrText xml:space="preserve"> PAGEREF _Toc386374286 \h </w:instrText>
            </w:r>
            <w:r>
              <w:rPr>
                <w:webHidden/>
              </w:rPr>
            </w:r>
            <w:r>
              <w:rPr>
                <w:webHidden/>
              </w:rPr>
              <w:fldChar w:fldCharType="separate"/>
            </w:r>
            <w:r>
              <w:rPr>
                <w:webHidden/>
              </w:rPr>
              <w:t>19</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87" w:history="1">
            <w:r w:rsidRPr="009460FF">
              <w:rPr>
                <w:rStyle w:val="Hypertextovodkaz"/>
                <w:noProof/>
              </w:rPr>
              <w:t>2.1 Současný stav</w:t>
            </w:r>
            <w:r>
              <w:rPr>
                <w:noProof/>
                <w:webHidden/>
              </w:rPr>
              <w:tab/>
            </w:r>
            <w:r>
              <w:rPr>
                <w:noProof/>
                <w:webHidden/>
              </w:rPr>
              <w:fldChar w:fldCharType="begin"/>
            </w:r>
            <w:r>
              <w:rPr>
                <w:noProof/>
                <w:webHidden/>
              </w:rPr>
              <w:instrText xml:space="preserve"> PAGEREF _Toc386374287 \h </w:instrText>
            </w:r>
            <w:r>
              <w:rPr>
                <w:noProof/>
                <w:webHidden/>
              </w:rPr>
            </w:r>
            <w:r>
              <w:rPr>
                <w:noProof/>
                <w:webHidden/>
              </w:rPr>
              <w:fldChar w:fldCharType="separate"/>
            </w:r>
            <w:r>
              <w:rPr>
                <w:noProof/>
                <w:webHidden/>
              </w:rPr>
              <w:t>19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88" w:history="1">
            <w:r w:rsidRPr="009460FF">
              <w:rPr>
                <w:rStyle w:val="Hypertextovodkaz"/>
                <w:noProof/>
              </w:rPr>
              <w:t>2.2 Předpokládaný stav v roce 2015</w:t>
            </w:r>
            <w:r>
              <w:rPr>
                <w:noProof/>
                <w:webHidden/>
              </w:rPr>
              <w:tab/>
            </w:r>
            <w:r>
              <w:rPr>
                <w:noProof/>
                <w:webHidden/>
              </w:rPr>
              <w:fldChar w:fldCharType="begin"/>
            </w:r>
            <w:r>
              <w:rPr>
                <w:noProof/>
                <w:webHidden/>
              </w:rPr>
              <w:instrText xml:space="preserve"> PAGEREF _Toc386374288 \h </w:instrText>
            </w:r>
            <w:r>
              <w:rPr>
                <w:noProof/>
                <w:webHidden/>
              </w:rPr>
            </w:r>
            <w:r>
              <w:rPr>
                <w:noProof/>
                <w:webHidden/>
              </w:rPr>
              <w:fldChar w:fldCharType="separate"/>
            </w:r>
            <w:r>
              <w:rPr>
                <w:noProof/>
                <w:webHidden/>
              </w:rPr>
              <w:t>19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89" w:history="1">
            <w:r w:rsidRPr="009460FF">
              <w:rPr>
                <w:rStyle w:val="Hypertextovodkaz"/>
                <w:noProof/>
              </w:rPr>
              <w:t>2.3 Cílový stav v roce 2020</w:t>
            </w:r>
            <w:r>
              <w:rPr>
                <w:noProof/>
                <w:webHidden/>
              </w:rPr>
              <w:tab/>
            </w:r>
            <w:r>
              <w:rPr>
                <w:noProof/>
                <w:webHidden/>
              </w:rPr>
              <w:fldChar w:fldCharType="begin"/>
            </w:r>
            <w:r>
              <w:rPr>
                <w:noProof/>
                <w:webHidden/>
              </w:rPr>
              <w:instrText xml:space="preserve"> PAGEREF _Toc386374289 \h </w:instrText>
            </w:r>
            <w:r>
              <w:rPr>
                <w:noProof/>
                <w:webHidden/>
              </w:rPr>
            </w:r>
            <w:r>
              <w:rPr>
                <w:noProof/>
                <w:webHidden/>
              </w:rPr>
              <w:fldChar w:fldCharType="separate"/>
            </w:r>
            <w:r>
              <w:rPr>
                <w:noProof/>
                <w:webHidden/>
              </w:rPr>
              <w:t>19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90" w:history="1">
            <w:r w:rsidRPr="009460FF">
              <w:rPr>
                <w:rStyle w:val="Hypertextovodkaz"/>
                <w:noProof/>
              </w:rPr>
              <w:t>2.4 Harmonogram</w:t>
            </w:r>
            <w:r>
              <w:rPr>
                <w:noProof/>
                <w:webHidden/>
              </w:rPr>
              <w:tab/>
            </w:r>
            <w:r>
              <w:rPr>
                <w:noProof/>
                <w:webHidden/>
              </w:rPr>
              <w:fldChar w:fldCharType="begin"/>
            </w:r>
            <w:r>
              <w:rPr>
                <w:noProof/>
                <w:webHidden/>
              </w:rPr>
              <w:instrText xml:space="preserve"> PAGEREF _Toc386374290 \h </w:instrText>
            </w:r>
            <w:r>
              <w:rPr>
                <w:noProof/>
                <w:webHidden/>
              </w:rPr>
            </w:r>
            <w:r>
              <w:rPr>
                <w:noProof/>
                <w:webHidden/>
              </w:rPr>
              <w:fldChar w:fldCharType="separate"/>
            </w:r>
            <w:r>
              <w:rPr>
                <w:noProof/>
                <w:webHidden/>
              </w:rPr>
              <w:t>20</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291" w:history="1">
            <w:r w:rsidRPr="009460FF">
              <w:rPr>
                <w:rStyle w:val="Hypertextovodkaz"/>
              </w:rPr>
              <w:t>3 Vyhledávač a jeho návaznost na existující služby a projekty (Bohdana Stoklasová)</w:t>
            </w:r>
            <w:r>
              <w:rPr>
                <w:webHidden/>
              </w:rPr>
              <w:tab/>
            </w:r>
            <w:r>
              <w:rPr>
                <w:webHidden/>
              </w:rPr>
              <w:fldChar w:fldCharType="begin"/>
            </w:r>
            <w:r>
              <w:rPr>
                <w:webHidden/>
              </w:rPr>
              <w:instrText xml:space="preserve"> PAGEREF _Toc386374291 \h </w:instrText>
            </w:r>
            <w:r>
              <w:rPr>
                <w:webHidden/>
              </w:rPr>
            </w:r>
            <w:r>
              <w:rPr>
                <w:webHidden/>
              </w:rPr>
              <w:fldChar w:fldCharType="separate"/>
            </w:r>
            <w:r>
              <w:rPr>
                <w:webHidden/>
              </w:rPr>
              <w:t>21</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92" w:history="1">
            <w:r w:rsidRPr="009460FF">
              <w:rPr>
                <w:rStyle w:val="Hypertextovodkaz"/>
                <w:noProof/>
              </w:rPr>
              <w:t>3.1 Současný stav</w:t>
            </w:r>
            <w:r>
              <w:rPr>
                <w:noProof/>
                <w:webHidden/>
              </w:rPr>
              <w:tab/>
            </w:r>
            <w:r>
              <w:rPr>
                <w:noProof/>
                <w:webHidden/>
              </w:rPr>
              <w:fldChar w:fldCharType="begin"/>
            </w:r>
            <w:r>
              <w:rPr>
                <w:noProof/>
                <w:webHidden/>
              </w:rPr>
              <w:instrText xml:space="preserve"> PAGEREF _Toc386374292 \h </w:instrText>
            </w:r>
            <w:r>
              <w:rPr>
                <w:noProof/>
                <w:webHidden/>
              </w:rPr>
            </w:r>
            <w:r>
              <w:rPr>
                <w:noProof/>
                <w:webHidden/>
              </w:rPr>
              <w:fldChar w:fldCharType="separate"/>
            </w:r>
            <w:r>
              <w:rPr>
                <w:noProof/>
                <w:webHidden/>
              </w:rPr>
              <w:t>21</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93" w:history="1">
            <w:r w:rsidRPr="009460FF">
              <w:rPr>
                <w:rStyle w:val="Hypertextovodkaz"/>
                <w:noProof/>
              </w:rPr>
              <w:t>3.1.1 Popis</w:t>
            </w:r>
            <w:r>
              <w:rPr>
                <w:noProof/>
                <w:webHidden/>
              </w:rPr>
              <w:tab/>
            </w:r>
            <w:r>
              <w:rPr>
                <w:noProof/>
                <w:webHidden/>
              </w:rPr>
              <w:fldChar w:fldCharType="begin"/>
            </w:r>
            <w:r>
              <w:rPr>
                <w:noProof/>
                <w:webHidden/>
              </w:rPr>
              <w:instrText xml:space="preserve"> PAGEREF _Toc386374293 \h </w:instrText>
            </w:r>
            <w:r>
              <w:rPr>
                <w:noProof/>
                <w:webHidden/>
              </w:rPr>
            </w:r>
            <w:r>
              <w:rPr>
                <w:noProof/>
                <w:webHidden/>
              </w:rPr>
              <w:fldChar w:fldCharType="separate"/>
            </w:r>
            <w:r>
              <w:rPr>
                <w:noProof/>
                <w:webHidden/>
              </w:rPr>
              <w:t>21</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94" w:history="1">
            <w:r w:rsidRPr="009460FF">
              <w:rPr>
                <w:rStyle w:val="Hypertextovodkaz"/>
                <w:noProof/>
              </w:rPr>
              <w:t>3.1.2 Existující služby a projekty</w:t>
            </w:r>
            <w:r>
              <w:rPr>
                <w:noProof/>
                <w:webHidden/>
              </w:rPr>
              <w:tab/>
            </w:r>
            <w:r>
              <w:rPr>
                <w:noProof/>
                <w:webHidden/>
              </w:rPr>
              <w:fldChar w:fldCharType="begin"/>
            </w:r>
            <w:r>
              <w:rPr>
                <w:noProof/>
                <w:webHidden/>
              </w:rPr>
              <w:instrText xml:space="preserve"> PAGEREF _Toc386374294 \h </w:instrText>
            </w:r>
            <w:r>
              <w:rPr>
                <w:noProof/>
                <w:webHidden/>
              </w:rPr>
            </w:r>
            <w:r>
              <w:rPr>
                <w:noProof/>
                <w:webHidden/>
              </w:rPr>
              <w:fldChar w:fldCharType="separate"/>
            </w:r>
            <w:r>
              <w:rPr>
                <w:noProof/>
                <w:webHidden/>
              </w:rPr>
              <w:t>21</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95" w:history="1">
            <w:r w:rsidRPr="009460FF">
              <w:rPr>
                <w:rStyle w:val="Hypertextovodkaz"/>
                <w:noProof/>
              </w:rPr>
              <w:t>3.1.3 Shrnutí a grafické znázornění</w:t>
            </w:r>
            <w:r>
              <w:rPr>
                <w:noProof/>
                <w:webHidden/>
              </w:rPr>
              <w:tab/>
            </w:r>
            <w:r>
              <w:rPr>
                <w:noProof/>
                <w:webHidden/>
              </w:rPr>
              <w:fldChar w:fldCharType="begin"/>
            </w:r>
            <w:r>
              <w:rPr>
                <w:noProof/>
                <w:webHidden/>
              </w:rPr>
              <w:instrText xml:space="preserve"> PAGEREF _Toc386374295 \h </w:instrText>
            </w:r>
            <w:r>
              <w:rPr>
                <w:noProof/>
                <w:webHidden/>
              </w:rPr>
            </w:r>
            <w:r>
              <w:rPr>
                <w:noProof/>
                <w:webHidden/>
              </w:rPr>
              <w:fldChar w:fldCharType="separate"/>
            </w:r>
            <w:r>
              <w:rPr>
                <w:noProof/>
                <w:webHidden/>
              </w:rPr>
              <w:t>29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296" w:history="1">
            <w:r w:rsidRPr="009460FF">
              <w:rPr>
                <w:rStyle w:val="Hypertextovodkaz"/>
                <w:noProof/>
              </w:rPr>
              <w:t>3.2 Předpokládaný stav v roce 2015</w:t>
            </w:r>
            <w:r>
              <w:rPr>
                <w:noProof/>
                <w:webHidden/>
              </w:rPr>
              <w:tab/>
            </w:r>
            <w:r>
              <w:rPr>
                <w:noProof/>
                <w:webHidden/>
              </w:rPr>
              <w:fldChar w:fldCharType="begin"/>
            </w:r>
            <w:r>
              <w:rPr>
                <w:noProof/>
                <w:webHidden/>
              </w:rPr>
              <w:instrText xml:space="preserve"> PAGEREF _Toc386374296 \h </w:instrText>
            </w:r>
            <w:r>
              <w:rPr>
                <w:noProof/>
                <w:webHidden/>
              </w:rPr>
            </w:r>
            <w:r>
              <w:rPr>
                <w:noProof/>
                <w:webHidden/>
              </w:rPr>
              <w:fldChar w:fldCharType="separate"/>
            </w:r>
            <w:r>
              <w:rPr>
                <w:noProof/>
                <w:webHidden/>
              </w:rPr>
              <w:t>30</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97" w:history="1">
            <w:r w:rsidRPr="009460FF">
              <w:rPr>
                <w:rStyle w:val="Hypertextovodkaz"/>
                <w:noProof/>
              </w:rPr>
              <w:t>3.2.1 Popis</w:t>
            </w:r>
            <w:r>
              <w:rPr>
                <w:noProof/>
                <w:webHidden/>
              </w:rPr>
              <w:tab/>
            </w:r>
            <w:r>
              <w:rPr>
                <w:noProof/>
                <w:webHidden/>
              </w:rPr>
              <w:fldChar w:fldCharType="begin"/>
            </w:r>
            <w:r>
              <w:rPr>
                <w:noProof/>
                <w:webHidden/>
              </w:rPr>
              <w:instrText xml:space="preserve"> PAGEREF _Toc386374297 \h </w:instrText>
            </w:r>
            <w:r>
              <w:rPr>
                <w:noProof/>
                <w:webHidden/>
              </w:rPr>
            </w:r>
            <w:r>
              <w:rPr>
                <w:noProof/>
                <w:webHidden/>
              </w:rPr>
              <w:fldChar w:fldCharType="separate"/>
            </w:r>
            <w:r>
              <w:rPr>
                <w:noProof/>
                <w:webHidden/>
              </w:rPr>
              <w:t>30</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98" w:history="1">
            <w:r w:rsidRPr="009460FF">
              <w:rPr>
                <w:rStyle w:val="Hypertextovodkaz"/>
                <w:noProof/>
              </w:rPr>
              <w:t>3.2.2 Budoucnost současných projektů</w:t>
            </w:r>
            <w:r>
              <w:rPr>
                <w:noProof/>
                <w:webHidden/>
              </w:rPr>
              <w:tab/>
            </w:r>
            <w:r>
              <w:rPr>
                <w:noProof/>
                <w:webHidden/>
              </w:rPr>
              <w:fldChar w:fldCharType="begin"/>
            </w:r>
            <w:r>
              <w:rPr>
                <w:noProof/>
                <w:webHidden/>
              </w:rPr>
              <w:instrText xml:space="preserve"> PAGEREF _Toc386374298 \h </w:instrText>
            </w:r>
            <w:r>
              <w:rPr>
                <w:noProof/>
                <w:webHidden/>
              </w:rPr>
            </w:r>
            <w:r>
              <w:rPr>
                <w:noProof/>
                <w:webHidden/>
              </w:rPr>
              <w:fldChar w:fldCharType="separate"/>
            </w:r>
            <w:r>
              <w:rPr>
                <w:noProof/>
                <w:webHidden/>
              </w:rPr>
              <w:t>31</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299" w:history="1">
            <w:r w:rsidRPr="009460FF">
              <w:rPr>
                <w:rStyle w:val="Hypertextovodkaz"/>
                <w:noProof/>
              </w:rPr>
              <w:t>3.2.3 Shrnutí a grafické znázornění</w:t>
            </w:r>
            <w:r>
              <w:rPr>
                <w:noProof/>
                <w:webHidden/>
              </w:rPr>
              <w:tab/>
            </w:r>
            <w:r>
              <w:rPr>
                <w:noProof/>
                <w:webHidden/>
              </w:rPr>
              <w:fldChar w:fldCharType="begin"/>
            </w:r>
            <w:r>
              <w:rPr>
                <w:noProof/>
                <w:webHidden/>
              </w:rPr>
              <w:instrText xml:space="preserve"> PAGEREF _Toc386374299 \h </w:instrText>
            </w:r>
            <w:r>
              <w:rPr>
                <w:noProof/>
                <w:webHidden/>
              </w:rPr>
            </w:r>
            <w:r>
              <w:rPr>
                <w:noProof/>
                <w:webHidden/>
              </w:rPr>
              <w:fldChar w:fldCharType="separate"/>
            </w:r>
            <w:r>
              <w:rPr>
                <w:noProof/>
                <w:webHidden/>
              </w:rPr>
              <w:t>33</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00" w:history="1">
            <w:r w:rsidRPr="009460FF">
              <w:rPr>
                <w:rStyle w:val="Hypertextovodkaz"/>
                <w:noProof/>
              </w:rPr>
              <w:t>3.3 Cílový stav v roce 2020</w:t>
            </w:r>
            <w:r>
              <w:rPr>
                <w:noProof/>
                <w:webHidden/>
              </w:rPr>
              <w:tab/>
            </w:r>
            <w:r>
              <w:rPr>
                <w:noProof/>
                <w:webHidden/>
              </w:rPr>
              <w:fldChar w:fldCharType="begin"/>
            </w:r>
            <w:r>
              <w:rPr>
                <w:noProof/>
                <w:webHidden/>
              </w:rPr>
              <w:instrText xml:space="preserve"> PAGEREF _Toc386374300 \h </w:instrText>
            </w:r>
            <w:r>
              <w:rPr>
                <w:noProof/>
                <w:webHidden/>
              </w:rPr>
            </w:r>
            <w:r>
              <w:rPr>
                <w:noProof/>
                <w:webHidden/>
              </w:rPr>
              <w:fldChar w:fldCharType="separate"/>
            </w:r>
            <w:r>
              <w:rPr>
                <w:noProof/>
                <w:webHidden/>
              </w:rPr>
              <w:t>34</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01" w:history="1">
            <w:r w:rsidRPr="009460FF">
              <w:rPr>
                <w:rStyle w:val="Hypertextovodkaz"/>
                <w:noProof/>
              </w:rPr>
              <w:t>3.3.1 Popis</w:t>
            </w:r>
            <w:r>
              <w:rPr>
                <w:noProof/>
                <w:webHidden/>
              </w:rPr>
              <w:tab/>
            </w:r>
            <w:r>
              <w:rPr>
                <w:noProof/>
                <w:webHidden/>
              </w:rPr>
              <w:fldChar w:fldCharType="begin"/>
            </w:r>
            <w:r>
              <w:rPr>
                <w:noProof/>
                <w:webHidden/>
              </w:rPr>
              <w:instrText xml:space="preserve"> PAGEREF _Toc386374301 \h </w:instrText>
            </w:r>
            <w:r>
              <w:rPr>
                <w:noProof/>
                <w:webHidden/>
              </w:rPr>
            </w:r>
            <w:r>
              <w:rPr>
                <w:noProof/>
                <w:webHidden/>
              </w:rPr>
              <w:fldChar w:fldCharType="separate"/>
            </w:r>
            <w:r>
              <w:rPr>
                <w:noProof/>
                <w:webHidden/>
              </w:rPr>
              <w:t>34</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02" w:history="1">
            <w:r w:rsidRPr="009460FF">
              <w:rPr>
                <w:rStyle w:val="Hypertextovodkaz"/>
                <w:noProof/>
              </w:rPr>
              <w:t>3.3.2 Budoucnost současných projektů</w:t>
            </w:r>
            <w:r>
              <w:rPr>
                <w:noProof/>
                <w:webHidden/>
              </w:rPr>
              <w:tab/>
            </w:r>
            <w:r>
              <w:rPr>
                <w:noProof/>
                <w:webHidden/>
              </w:rPr>
              <w:fldChar w:fldCharType="begin"/>
            </w:r>
            <w:r>
              <w:rPr>
                <w:noProof/>
                <w:webHidden/>
              </w:rPr>
              <w:instrText xml:space="preserve"> PAGEREF _Toc386374302 \h </w:instrText>
            </w:r>
            <w:r>
              <w:rPr>
                <w:noProof/>
                <w:webHidden/>
              </w:rPr>
            </w:r>
            <w:r>
              <w:rPr>
                <w:noProof/>
                <w:webHidden/>
              </w:rPr>
              <w:fldChar w:fldCharType="separate"/>
            </w:r>
            <w:r>
              <w:rPr>
                <w:noProof/>
                <w:webHidden/>
              </w:rPr>
              <w:t>34</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03" w:history="1">
            <w:r w:rsidRPr="009460FF">
              <w:rPr>
                <w:rStyle w:val="Hypertextovodkaz"/>
                <w:noProof/>
              </w:rPr>
              <w:t>3.3.3 Shrnutí a grafické znázornění</w:t>
            </w:r>
            <w:r>
              <w:rPr>
                <w:noProof/>
                <w:webHidden/>
              </w:rPr>
              <w:tab/>
            </w:r>
            <w:r>
              <w:rPr>
                <w:noProof/>
                <w:webHidden/>
              </w:rPr>
              <w:fldChar w:fldCharType="begin"/>
            </w:r>
            <w:r>
              <w:rPr>
                <w:noProof/>
                <w:webHidden/>
              </w:rPr>
              <w:instrText xml:space="preserve"> PAGEREF _Toc386374303 \h </w:instrText>
            </w:r>
            <w:r>
              <w:rPr>
                <w:noProof/>
                <w:webHidden/>
              </w:rPr>
            </w:r>
            <w:r>
              <w:rPr>
                <w:noProof/>
                <w:webHidden/>
              </w:rPr>
              <w:fldChar w:fldCharType="separate"/>
            </w:r>
            <w:r>
              <w:rPr>
                <w:noProof/>
                <w:webHidden/>
              </w:rPr>
              <w:t>35</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04" w:history="1">
            <w:r w:rsidRPr="009460FF">
              <w:rPr>
                <w:rStyle w:val="Hypertextovodkaz"/>
                <w:noProof/>
              </w:rPr>
              <w:t>3.4 Harmonogram</w:t>
            </w:r>
            <w:r>
              <w:rPr>
                <w:noProof/>
                <w:webHidden/>
              </w:rPr>
              <w:tab/>
            </w:r>
            <w:r>
              <w:rPr>
                <w:noProof/>
                <w:webHidden/>
              </w:rPr>
              <w:fldChar w:fldCharType="begin"/>
            </w:r>
            <w:r>
              <w:rPr>
                <w:noProof/>
                <w:webHidden/>
              </w:rPr>
              <w:instrText xml:space="preserve"> PAGEREF _Toc386374304 \h </w:instrText>
            </w:r>
            <w:r>
              <w:rPr>
                <w:noProof/>
                <w:webHidden/>
              </w:rPr>
            </w:r>
            <w:r>
              <w:rPr>
                <w:noProof/>
                <w:webHidden/>
              </w:rPr>
              <w:fldChar w:fldCharType="separate"/>
            </w:r>
            <w:r>
              <w:rPr>
                <w:noProof/>
                <w:webHidden/>
              </w:rPr>
              <w:t>36</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05" w:history="1">
            <w:r w:rsidRPr="009460FF">
              <w:rPr>
                <w:rStyle w:val="Hypertextovodkaz"/>
              </w:rPr>
              <w:t>4 Sdílení jednotné uživatelské identity (Petr Žabička)</w:t>
            </w:r>
            <w:r>
              <w:rPr>
                <w:webHidden/>
              </w:rPr>
              <w:tab/>
            </w:r>
            <w:r>
              <w:rPr>
                <w:webHidden/>
              </w:rPr>
              <w:fldChar w:fldCharType="begin"/>
            </w:r>
            <w:r>
              <w:rPr>
                <w:webHidden/>
              </w:rPr>
              <w:instrText xml:space="preserve"> PAGEREF _Toc386374305 \h </w:instrText>
            </w:r>
            <w:r>
              <w:rPr>
                <w:webHidden/>
              </w:rPr>
            </w:r>
            <w:r>
              <w:rPr>
                <w:webHidden/>
              </w:rPr>
              <w:fldChar w:fldCharType="separate"/>
            </w:r>
            <w:r>
              <w:rPr>
                <w:webHidden/>
              </w:rPr>
              <w:t>37</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06" w:history="1">
            <w:r w:rsidRPr="009460FF">
              <w:rPr>
                <w:rStyle w:val="Hypertextovodkaz"/>
                <w:noProof/>
              </w:rPr>
              <w:t>4.1 Současný stav</w:t>
            </w:r>
            <w:r>
              <w:rPr>
                <w:noProof/>
                <w:webHidden/>
              </w:rPr>
              <w:tab/>
            </w:r>
            <w:r>
              <w:rPr>
                <w:noProof/>
                <w:webHidden/>
              </w:rPr>
              <w:fldChar w:fldCharType="begin"/>
            </w:r>
            <w:r>
              <w:rPr>
                <w:noProof/>
                <w:webHidden/>
              </w:rPr>
              <w:instrText xml:space="preserve"> PAGEREF _Toc386374306 \h </w:instrText>
            </w:r>
            <w:r>
              <w:rPr>
                <w:noProof/>
                <w:webHidden/>
              </w:rPr>
            </w:r>
            <w:r>
              <w:rPr>
                <w:noProof/>
                <w:webHidden/>
              </w:rPr>
              <w:fldChar w:fldCharType="separate"/>
            </w:r>
            <w:r>
              <w:rPr>
                <w:noProof/>
                <w:webHidden/>
              </w:rPr>
              <w:t>37</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07" w:history="1">
            <w:r w:rsidRPr="009460FF">
              <w:rPr>
                <w:rStyle w:val="Hypertextovodkaz"/>
                <w:noProof/>
              </w:rPr>
              <w:t>4.2 Předpokládaný stav v roce 2015</w:t>
            </w:r>
            <w:r>
              <w:rPr>
                <w:noProof/>
                <w:webHidden/>
              </w:rPr>
              <w:tab/>
            </w:r>
            <w:r>
              <w:rPr>
                <w:noProof/>
                <w:webHidden/>
              </w:rPr>
              <w:fldChar w:fldCharType="begin"/>
            </w:r>
            <w:r>
              <w:rPr>
                <w:noProof/>
                <w:webHidden/>
              </w:rPr>
              <w:instrText xml:space="preserve"> PAGEREF _Toc386374307 \h </w:instrText>
            </w:r>
            <w:r>
              <w:rPr>
                <w:noProof/>
                <w:webHidden/>
              </w:rPr>
            </w:r>
            <w:r>
              <w:rPr>
                <w:noProof/>
                <w:webHidden/>
              </w:rPr>
              <w:fldChar w:fldCharType="separate"/>
            </w:r>
            <w:r>
              <w:rPr>
                <w:noProof/>
                <w:webHidden/>
              </w:rPr>
              <w:t>38</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08" w:history="1">
            <w:r w:rsidRPr="009460FF">
              <w:rPr>
                <w:rStyle w:val="Hypertextovodkaz"/>
                <w:noProof/>
              </w:rPr>
              <w:t>4.3 Cílový stav v roce 2020</w:t>
            </w:r>
            <w:r>
              <w:rPr>
                <w:noProof/>
                <w:webHidden/>
              </w:rPr>
              <w:tab/>
            </w:r>
            <w:r>
              <w:rPr>
                <w:noProof/>
                <w:webHidden/>
              </w:rPr>
              <w:fldChar w:fldCharType="begin"/>
            </w:r>
            <w:r>
              <w:rPr>
                <w:noProof/>
                <w:webHidden/>
              </w:rPr>
              <w:instrText xml:space="preserve"> PAGEREF _Toc386374308 \h </w:instrText>
            </w:r>
            <w:r>
              <w:rPr>
                <w:noProof/>
                <w:webHidden/>
              </w:rPr>
            </w:r>
            <w:r>
              <w:rPr>
                <w:noProof/>
                <w:webHidden/>
              </w:rPr>
              <w:fldChar w:fldCharType="separate"/>
            </w:r>
            <w:r>
              <w:rPr>
                <w:noProof/>
                <w:webHidden/>
              </w:rPr>
              <w:t>39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09" w:history="1">
            <w:r w:rsidRPr="009460FF">
              <w:rPr>
                <w:rStyle w:val="Hypertextovodkaz"/>
                <w:noProof/>
              </w:rPr>
              <w:t>4.4 Harmonogram</w:t>
            </w:r>
            <w:r>
              <w:rPr>
                <w:noProof/>
                <w:webHidden/>
              </w:rPr>
              <w:tab/>
            </w:r>
            <w:r>
              <w:rPr>
                <w:noProof/>
                <w:webHidden/>
              </w:rPr>
              <w:fldChar w:fldCharType="begin"/>
            </w:r>
            <w:r>
              <w:rPr>
                <w:noProof/>
                <w:webHidden/>
              </w:rPr>
              <w:instrText xml:space="preserve"> PAGEREF _Toc386374309 \h </w:instrText>
            </w:r>
            <w:r>
              <w:rPr>
                <w:noProof/>
                <w:webHidden/>
              </w:rPr>
            </w:r>
            <w:r>
              <w:rPr>
                <w:noProof/>
                <w:webHidden/>
              </w:rPr>
              <w:fldChar w:fldCharType="separate"/>
            </w:r>
            <w:r>
              <w:rPr>
                <w:noProof/>
                <w:webHidden/>
              </w:rPr>
              <w:t>39</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10" w:history="1">
            <w:r w:rsidRPr="009460FF">
              <w:rPr>
                <w:rStyle w:val="Hypertextovodkaz"/>
              </w:rPr>
              <w:t>5 Online platby (Petr Žabička)</w:t>
            </w:r>
            <w:r>
              <w:rPr>
                <w:webHidden/>
              </w:rPr>
              <w:tab/>
            </w:r>
            <w:r>
              <w:rPr>
                <w:webHidden/>
              </w:rPr>
              <w:fldChar w:fldCharType="begin"/>
            </w:r>
            <w:r>
              <w:rPr>
                <w:webHidden/>
              </w:rPr>
              <w:instrText xml:space="preserve"> PAGEREF _Toc386374310 \h </w:instrText>
            </w:r>
            <w:r>
              <w:rPr>
                <w:webHidden/>
              </w:rPr>
            </w:r>
            <w:r>
              <w:rPr>
                <w:webHidden/>
              </w:rPr>
              <w:fldChar w:fldCharType="separate"/>
            </w:r>
            <w:r>
              <w:rPr>
                <w:webHidden/>
              </w:rPr>
              <w:t>40</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1" w:history="1">
            <w:r w:rsidRPr="009460FF">
              <w:rPr>
                <w:rStyle w:val="Hypertextovodkaz"/>
                <w:noProof/>
              </w:rPr>
              <w:t>5.1 Současný stav</w:t>
            </w:r>
            <w:r>
              <w:rPr>
                <w:noProof/>
                <w:webHidden/>
              </w:rPr>
              <w:tab/>
            </w:r>
            <w:r>
              <w:rPr>
                <w:noProof/>
                <w:webHidden/>
              </w:rPr>
              <w:fldChar w:fldCharType="begin"/>
            </w:r>
            <w:r>
              <w:rPr>
                <w:noProof/>
                <w:webHidden/>
              </w:rPr>
              <w:instrText xml:space="preserve"> PAGEREF _Toc386374311 \h </w:instrText>
            </w:r>
            <w:r>
              <w:rPr>
                <w:noProof/>
                <w:webHidden/>
              </w:rPr>
            </w:r>
            <w:r>
              <w:rPr>
                <w:noProof/>
                <w:webHidden/>
              </w:rPr>
              <w:fldChar w:fldCharType="separate"/>
            </w:r>
            <w:r>
              <w:rPr>
                <w:noProof/>
                <w:webHidden/>
              </w:rPr>
              <w:t>41</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2" w:history="1">
            <w:r w:rsidRPr="009460FF">
              <w:rPr>
                <w:rStyle w:val="Hypertextovodkaz"/>
                <w:noProof/>
              </w:rPr>
              <w:t>5.2 Předpokládaný stav v roce 2015</w:t>
            </w:r>
            <w:r>
              <w:rPr>
                <w:noProof/>
                <w:webHidden/>
              </w:rPr>
              <w:tab/>
            </w:r>
            <w:r>
              <w:rPr>
                <w:noProof/>
                <w:webHidden/>
              </w:rPr>
              <w:fldChar w:fldCharType="begin"/>
            </w:r>
            <w:r>
              <w:rPr>
                <w:noProof/>
                <w:webHidden/>
              </w:rPr>
              <w:instrText xml:space="preserve"> PAGEREF _Toc386374312 \h </w:instrText>
            </w:r>
            <w:r>
              <w:rPr>
                <w:noProof/>
                <w:webHidden/>
              </w:rPr>
            </w:r>
            <w:r>
              <w:rPr>
                <w:noProof/>
                <w:webHidden/>
              </w:rPr>
              <w:fldChar w:fldCharType="separate"/>
            </w:r>
            <w:r>
              <w:rPr>
                <w:noProof/>
                <w:webHidden/>
              </w:rPr>
              <w:t>41</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3" w:history="1">
            <w:r w:rsidRPr="009460FF">
              <w:rPr>
                <w:rStyle w:val="Hypertextovodkaz"/>
                <w:noProof/>
              </w:rPr>
              <w:t>5.3 Cílový stav v roce 2020</w:t>
            </w:r>
            <w:r>
              <w:rPr>
                <w:noProof/>
                <w:webHidden/>
              </w:rPr>
              <w:tab/>
            </w:r>
            <w:r>
              <w:rPr>
                <w:noProof/>
                <w:webHidden/>
              </w:rPr>
              <w:fldChar w:fldCharType="begin"/>
            </w:r>
            <w:r>
              <w:rPr>
                <w:noProof/>
                <w:webHidden/>
              </w:rPr>
              <w:instrText xml:space="preserve"> PAGEREF _Toc386374313 \h </w:instrText>
            </w:r>
            <w:r>
              <w:rPr>
                <w:noProof/>
                <w:webHidden/>
              </w:rPr>
            </w:r>
            <w:r>
              <w:rPr>
                <w:noProof/>
                <w:webHidden/>
              </w:rPr>
              <w:fldChar w:fldCharType="separate"/>
            </w:r>
            <w:r>
              <w:rPr>
                <w:noProof/>
                <w:webHidden/>
              </w:rPr>
              <w:t>42</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4" w:history="1">
            <w:r w:rsidRPr="009460FF">
              <w:rPr>
                <w:rStyle w:val="Hypertextovodkaz"/>
                <w:noProof/>
              </w:rPr>
              <w:t>5.4 Harmonogram</w:t>
            </w:r>
            <w:r>
              <w:rPr>
                <w:noProof/>
                <w:webHidden/>
              </w:rPr>
              <w:tab/>
            </w:r>
            <w:r>
              <w:rPr>
                <w:noProof/>
                <w:webHidden/>
              </w:rPr>
              <w:fldChar w:fldCharType="begin"/>
            </w:r>
            <w:r>
              <w:rPr>
                <w:noProof/>
                <w:webHidden/>
              </w:rPr>
              <w:instrText xml:space="preserve"> PAGEREF _Toc386374314 \h </w:instrText>
            </w:r>
            <w:r>
              <w:rPr>
                <w:noProof/>
                <w:webHidden/>
              </w:rPr>
            </w:r>
            <w:r>
              <w:rPr>
                <w:noProof/>
                <w:webHidden/>
              </w:rPr>
              <w:fldChar w:fldCharType="separate"/>
            </w:r>
            <w:r>
              <w:rPr>
                <w:noProof/>
                <w:webHidden/>
              </w:rPr>
              <w:t>42</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15" w:history="1">
            <w:r w:rsidRPr="009460FF">
              <w:rPr>
                <w:rStyle w:val="Hypertextovodkaz"/>
              </w:rPr>
              <w:t>6 Interoperabilita (Petr Žabička)</w:t>
            </w:r>
            <w:r>
              <w:rPr>
                <w:webHidden/>
              </w:rPr>
              <w:tab/>
            </w:r>
            <w:r>
              <w:rPr>
                <w:webHidden/>
              </w:rPr>
              <w:fldChar w:fldCharType="begin"/>
            </w:r>
            <w:r>
              <w:rPr>
                <w:webHidden/>
              </w:rPr>
              <w:instrText xml:space="preserve"> PAGEREF _Toc386374315 \h </w:instrText>
            </w:r>
            <w:r>
              <w:rPr>
                <w:webHidden/>
              </w:rPr>
            </w:r>
            <w:r>
              <w:rPr>
                <w:webHidden/>
              </w:rPr>
              <w:fldChar w:fldCharType="separate"/>
            </w:r>
            <w:r>
              <w:rPr>
                <w:webHidden/>
              </w:rPr>
              <w:t>43</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6" w:history="1">
            <w:r w:rsidRPr="009460FF">
              <w:rPr>
                <w:rStyle w:val="Hypertextovodkaz"/>
                <w:noProof/>
              </w:rPr>
              <w:t>6.1 Současný stav</w:t>
            </w:r>
            <w:r>
              <w:rPr>
                <w:noProof/>
                <w:webHidden/>
              </w:rPr>
              <w:tab/>
            </w:r>
            <w:r>
              <w:rPr>
                <w:noProof/>
                <w:webHidden/>
              </w:rPr>
              <w:fldChar w:fldCharType="begin"/>
            </w:r>
            <w:r>
              <w:rPr>
                <w:noProof/>
                <w:webHidden/>
              </w:rPr>
              <w:instrText xml:space="preserve"> PAGEREF _Toc386374316 \h </w:instrText>
            </w:r>
            <w:r>
              <w:rPr>
                <w:noProof/>
                <w:webHidden/>
              </w:rPr>
            </w:r>
            <w:r>
              <w:rPr>
                <w:noProof/>
                <w:webHidden/>
              </w:rPr>
              <w:fldChar w:fldCharType="separate"/>
            </w:r>
            <w:r>
              <w:rPr>
                <w:noProof/>
                <w:webHidden/>
              </w:rPr>
              <w:t>44</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7" w:history="1">
            <w:r w:rsidRPr="009460FF">
              <w:rPr>
                <w:rStyle w:val="Hypertextovodkaz"/>
                <w:noProof/>
              </w:rPr>
              <w:t>6.2 Předpokládaný stav v roce 2015</w:t>
            </w:r>
            <w:r>
              <w:rPr>
                <w:noProof/>
                <w:webHidden/>
              </w:rPr>
              <w:tab/>
            </w:r>
            <w:r>
              <w:rPr>
                <w:noProof/>
                <w:webHidden/>
              </w:rPr>
              <w:fldChar w:fldCharType="begin"/>
            </w:r>
            <w:r>
              <w:rPr>
                <w:noProof/>
                <w:webHidden/>
              </w:rPr>
              <w:instrText xml:space="preserve"> PAGEREF _Toc386374317 \h </w:instrText>
            </w:r>
            <w:r>
              <w:rPr>
                <w:noProof/>
                <w:webHidden/>
              </w:rPr>
            </w:r>
            <w:r>
              <w:rPr>
                <w:noProof/>
                <w:webHidden/>
              </w:rPr>
              <w:fldChar w:fldCharType="separate"/>
            </w:r>
            <w:r>
              <w:rPr>
                <w:noProof/>
                <w:webHidden/>
              </w:rPr>
              <w:t>45</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8" w:history="1">
            <w:r w:rsidRPr="009460FF">
              <w:rPr>
                <w:rStyle w:val="Hypertextovodkaz"/>
                <w:noProof/>
              </w:rPr>
              <w:t>6.3 Cílový stav v roce 2020</w:t>
            </w:r>
            <w:r>
              <w:rPr>
                <w:noProof/>
                <w:webHidden/>
              </w:rPr>
              <w:tab/>
            </w:r>
            <w:r>
              <w:rPr>
                <w:noProof/>
                <w:webHidden/>
              </w:rPr>
              <w:fldChar w:fldCharType="begin"/>
            </w:r>
            <w:r>
              <w:rPr>
                <w:noProof/>
                <w:webHidden/>
              </w:rPr>
              <w:instrText xml:space="preserve"> PAGEREF _Toc386374318 \h </w:instrText>
            </w:r>
            <w:r>
              <w:rPr>
                <w:noProof/>
                <w:webHidden/>
              </w:rPr>
            </w:r>
            <w:r>
              <w:rPr>
                <w:noProof/>
                <w:webHidden/>
              </w:rPr>
              <w:fldChar w:fldCharType="separate"/>
            </w:r>
            <w:r>
              <w:rPr>
                <w:noProof/>
                <w:webHidden/>
              </w:rPr>
              <w:t>45</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19" w:history="1">
            <w:r w:rsidRPr="009460FF">
              <w:rPr>
                <w:rStyle w:val="Hypertextovodkaz"/>
                <w:noProof/>
              </w:rPr>
              <w:t>6.4 Harmonogram</w:t>
            </w:r>
            <w:r>
              <w:rPr>
                <w:noProof/>
                <w:webHidden/>
              </w:rPr>
              <w:tab/>
            </w:r>
            <w:r>
              <w:rPr>
                <w:noProof/>
                <w:webHidden/>
              </w:rPr>
              <w:fldChar w:fldCharType="begin"/>
            </w:r>
            <w:r>
              <w:rPr>
                <w:noProof/>
                <w:webHidden/>
              </w:rPr>
              <w:instrText xml:space="preserve"> PAGEREF _Toc386374319 \h </w:instrText>
            </w:r>
            <w:r>
              <w:rPr>
                <w:noProof/>
                <w:webHidden/>
              </w:rPr>
            </w:r>
            <w:r>
              <w:rPr>
                <w:noProof/>
                <w:webHidden/>
              </w:rPr>
              <w:fldChar w:fldCharType="separate"/>
            </w:r>
            <w:r>
              <w:rPr>
                <w:noProof/>
                <w:webHidden/>
              </w:rPr>
              <w:t>45</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20" w:history="1">
            <w:r w:rsidRPr="009460FF">
              <w:rPr>
                <w:rStyle w:val="Hypertextovodkaz"/>
                <w:lang w:eastAsia="cs-CZ"/>
              </w:rPr>
              <w:t>7 Koordinovaný přístup k informačním zdrojům (Iva Burešová)</w:t>
            </w:r>
            <w:r>
              <w:rPr>
                <w:webHidden/>
              </w:rPr>
              <w:tab/>
            </w:r>
            <w:r>
              <w:rPr>
                <w:webHidden/>
              </w:rPr>
              <w:fldChar w:fldCharType="begin"/>
            </w:r>
            <w:r>
              <w:rPr>
                <w:webHidden/>
              </w:rPr>
              <w:instrText xml:space="preserve"> PAGEREF _Toc386374320 \h </w:instrText>
            </w:r>
            <w:r>
              <w:rPr>
                <w:webHidden/>
              </w:rPr>
            </w:r>
            <w:r>
              <w:rPr>
                <w:webHidden/>
              </w:rPr>
              <w:fldChar w:fldCharType="separate"/>
            </w:r>
            <w:r>
              <w:rPr>
                <w:webHidden/>
              </w:rPr>
              <w:t>46</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21" w:history="1">
            <w:r w:rsidRPr="009460FF">
              <w:rPr>
                <w:rStyle w:val="Hypertextovodkaz"/>
                <w:noProof/>
              </w:rPr>
              <w:t>7.1 Současný stav</w:t>
            </w:r>
            <w:r>
              <w:rPr>
                <w:noProof/>
                <w:webHidden/>
              </w:rPr>
              <w:tab/>
            </w:r>
            <w:r>
              <w:rPr>
                <w:noProof/>
                <w:webHidden/>
              </w:rPr>
              <w:fldChar w:fldCharType="begin"/>
            </w:r>
            <w:r>
              <w:rPr>
                <w:noProof/>
                <w:webHidden/>
              </w:rPr>
              <w:instrText xml:space="preserve"> PAGEREF _Toc386374321 \h </w:instrText>
            </w:r>
            <w:r>
              <w:rPr>
                <w:noProof/>
                <w:webHidden/>
              </w:rPr>
            </w:r>
            <w:r>
              <w:rPr>
                <w:noProof/>
                <w:webHidden/>
              </w:rPr>
              <w:fldChar w:fldCharType="separate"/>
            </w:r>
            <w:r>
              <w:rPr>
                <w:noProof/>
                <w:webHidden/>
              </w:rPr>
              <w:t>46</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22" w:history="1">
            <w:r w:rsidRPr="009460FF">
              <w:rPr>
                <w:rStyle w:val="Hypertextovodkaz"/>
                <w:noProof/>
              </w:rPr>
              <w:t>7.2 Předpokládaný stav v roce 2015</w:t>
            </w:r>
            <w:r>
              <w:rPr>
                <w:noProof/>
                <w:webHidden/>
              </w:rPr>
              <w:tab/>
            </w:r>
            <w:r>
              <w:rPr>
                <w:noProof/>
                <w:webHidden/>
              </w:rPr>
              <w:fldChar w:fldCharType="begin"/>
            </w:r>
            <w:r>
              <w:rPr>
                <w:noProof/>
                <w:webHidden/>
              </w:rPr>
              <w:instrText xml:space="preserve"> PAGEREF _Toc386374322 \h </w:instrText>
            </w:r>
            <w:r>
              <w:rPr>
                <w:noProof/>
                <w:webHidden/>
              </w:rPr>
            </w:r>
            <w:r>
              <w:rPr>
                <w:noProof/>
                <w:webHidden/>
              </w:rPr>
              <w:fldChar w:fldCharType="separate"/>
            </w:r>
            <w:r>
              <w:rPr>
                <w:noProof/>
                <w:webHidden/>
              </w:rPr>
              <w:t>48</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23" w:history="1">
            <w:r w:rsidRPr="009460FF">
              <w:rPr>
                <w:rStyle w:val="Hypertextovodkaz"/>
                <w:noProof/>
              </w:rPr>
              <w:t>7.3 Cílový stav v roce 2020</w:t>
            </w:r>
            <w:r>
              <w:rPr>
                <w:noProof/>
                <w:webHidden/>
              </w:rPr>
              <w:tab/>
            </w:r>
            <w:r>
              <w:rPr>
                <w:noProof/>
                <w:webHidden/>
              </w:rPr>
              <w:fldChar w:fldCharType="begin"/>
            </w:r>
            <w:r>
              <w:rPr>
                <w:noProof/>
                <w:webHidden/>
              </w:rPr>
              <w:instrText xml:space="preserve"> PAGEREF _Toc386374323 \h </w:instrText>
            </w:r>
            <w:r>
              <w:rPr>
                <w:noProof/>
                <w:webHidden/>
              </w:rPr>
            </w:r>
            <w:r>
              <w:rPr>
                <w:noProof/>
                <w:webHidden/>
              </w:rPr>
              <w:fldChar w:fldCharType="separate"/>
            </w:r>
            <w:r>
              <w:rPr>
                <w:noProof/>
                <w:webHidden/>
              </w:rPr>
              <w:t>48</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24" w:history="1">
            <w:r w:rsidRPr="009460FF">
              <w:rPr>
                <w:rStyle w:val="Hypertextovodkaz"/>
                <w:noProof/>
              </w:rPr>
              <w:t>7.4 Harmonogram</w:t>
            </w:r>
            <w:r>
              <w:rPr>
                <w:noProof/>
                <w:webHidden/>
              </w:rPr>
              <w:tab/>
            </w:r>
            <w:r>
              <w:rPr>
                <w:noProof/>
                <w:webHidden/>
              </w:rPr>
              <w:fldChar w:fldCharType="begin"/>
            </w:r>
            <w:r>
              <w:rPr>
                <w:noProof/>
                <w:webHidden/>
              </w:rPr>
              <w:instrText xml:space="preserve"> PAGEREF _Toc386374324 \h </w:instrText>
            </w:r>
            <w:r>
              <w:rPr>
                <w:noProof/>
                <w:webHidden/>
              </w:rPr>
            </w:r>
            <w:r>
              <w:rPr>
                <w:noProof/>
                <w:webHidden/>
              </w:rPr>
              <w:fldChar w:fldCharType="separate"/>
            </w:r>
            <w:r>
              <w:rPr>
                <w:noProof/>
                <w:webHidden/>
              </w:rPr>
              <w:t>49</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25" w:history="1">
            <w:r w:rsidRPr="009460FF">
              <w:rPr>
                <w:rStyle w:val="Hypertextovodkaz"/>
                <w:lang w:eastAsia="cs-CZ"/>
              </w:rPr>
              <w:t>8 Meziknihovní služby a dodávání dokumentů (Karolína Košťálová)</w:t>
            </w:r>
            <w:r>
              <w:rPr>
                <w:webHidden/>
              </w:rPr>
              <w:tab/>
            </w:r>
            <w:r>
              <w:rPr>
                <w:webHidden/>
              </w:rPr>
              <w:fldChar w:fldCharType="begin"/>
            </w:r>
            <w:r>
              <w:rPr>
                <w:webHidden/>
              </w:rPr>
              <w:instrText xml:space="preserve"> PAGEREF _Toc386374325 \h </w:instrText>
            </w:r>
            <w:r>
              <w:rPr>
                <w:webHidden/>
              </w:rPr>
            </w:r>
            <w:r>
              <w:rPr>
                <w:webHidden/>
              </w:rPr>
              <w:fldChar w:fldCharType="separate"/>
            </w:r>
            <w:r>
              <w:rPr>
                <w:webHidden/>
              </w:rPr>
              <w:t>50</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26" w:history="1">
            <w:r w:rsidRPr="009460FF">
              <w:rPr>
                <w:rStyle w:val="Hypertextovodkaz"/>
                <w:noProof/>
                <w:lang w:eastAsia="cs-CZ"/>
              </w:rPr>
              <w:t>8.1 Současný stav</w:t>
            </w:r>
            <w:r>
              <w:rPr>
                <w:noProof/>
                <w:webHidden/>
              </w:rPr>
              <w:tab/>
            </w:r>
            <w:r>
              <w:rPr>
                <w:noProof/>
                <w:webHidden/>
              </w:rPr>
              <w:fldChar w:fldCharType="begin"/>
            </w:r>
            <w:r>
              <w:rPr>
                <w:noProof/>
                <w:webHidden/>
              </w:rPr>
              <w:instrText xml:space="preserve"> PAGEREF _Toc386374326 \h </w:instrText>
            </w:r>
            <w:r>
              <w:rPr>
                <w:noProof/>
                <w:webHidden/>
              </w:rPr>
            </w:r>
            <w:r>
              <w:rPr>
                <w:noProof/>
                <w:webHidden/>
              </w:rPr>
              <w:fldChar w:fldCharType="separate"/>
            </w:r>
            <w:r>
              <w:rPr>
                <w:noProof/>
                <w:webHidden/>
              </w:rPr>
              <w:t>50</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27" w:history="1">
            <w:r w:rsidRPr="009460FF">
              <w:rPr>
                <w:rStyle w:val="Hypertextovodkaz"/>
                <w:noProof/>
              </w:rPr>
              <w:t>8.1.1 Meziknihovní služby</w:t>
            </w:r>
            <w:r>
              <w:rPr>
                <w:noProof/>
                <w:webHidden/>
              </w:rPr>
              <w:tab/>
            </w:r>
            <w:r>
              <w:rPr>
                <w:noProof/>
                <w:webHidden/>
              </w:rPr>
              <w:fldChar w:fldCharType="begin"/>
            </w:r>
            <w:r>
              <w:rPr>
                <w:noProof/>
                <w:webHidden/>
              </w:rPr>
              <w:instrText xml:space="preserve"> PAGEREF _Toc386374327 \h </w:instrText>
            </w:r>
            <w:r>
              <w:rPr>
                <w:noProof/>
                <w:webHidden/>
              </w:rPr>
            </w:r>
            <w:r>
              <w:rPr>
                <w:noProof/>
                <w:webHidden/>
              </w:rPr>
              <w:fldChar w:fldCharType="separate"/>
            </w:r>
            <w:r>
              <w:rPr>
                <w:noProof/>
                <w:webHidden/>
              </w:rPr>
              <w:t>50</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28" w:history="1">
            <w:r w:rsidRPr="009460FF">
              <w:rPr>
                <w:rStyle w:val="Hypertextovodkaz"/>
                <w:noProof/>
              </w:rPr>
              <w:t>8.1.2 Služba dodávání dokumentů (DDS)</w:t>
            </w:r>
            <w:r>
              <w:rPr>
                <w:noProof/>
                <w:webHidden/>
              </w:rPr>
              <w:tab/>
            </w:r>
            <w:r>
              <w:rPr>
                <w:noProof/>
                <w:webHidden/>
              </w:rPr>
              <w:fldChar w:fldCharType="begin"/>
            </w:r>
            <w:r>
              <w:rPr>
                <w:noProof/>
                <w:webHidden/>
              </w:rPr>
              <w:instrText xml:space="preserve"> PAGEREF _Toc386374328 \h </w:instrText>
            </w:r>
            <w:r>
              <w:rPr>
                <w:noProof/>
                <w:webHidden/>
              </w:rPr>
            </w:r>
            <w:r>
              <w:rPr>
                <w:noProof/>
                <w:webHidden/>
              </w:rPr>
              <w:fldChar w:fldCharType="separate"/>
            </w:r>
            <w:r>
              <w:rPr>
                <w:noProof/>
                <w:webHidden/>
              </w:rPr>
              <w:t>51</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29" w:history="1">
            <w:r w:rsidRPr="009460FF">
              <w:rPr>
                <w:rStyle w:val="Hypertextovodkaz"/>
                <w:noProof/>
                <w:lang w:eastAsia="cs-CZ"/>
              </w:rPr>
              <w:t>8.2 Předpokládaný stav v roce 2015</w:t>
            </w:r>
            <w:r>
              <w:rPr>
                <w:noProof/>
                <w:webHidden/>
              </w:rPr>
              <w:tab/>
            </w:r>
            <w:r>
              <w:rPr>
                <w:noProof/>
                <w:webHidden/>
              </w:rPr>
              <w:fldChar w:fldCharType="begin"/>
            </w:r>
            <w:r>
              <w:rPr>
                <w:noProof/>
                <w:webHidden/>
              </w:rPr>
              <w:instrText xml:space="preserve"> PAGEREF _Toc386374329 \h </w:instrText>
            </w:r>
            <w:r>
              <w:rPr>
                <w:noProof/>
                <w:webHidden/>
              </w:rPr>
            </w:r>
            <w:r>
              <w:rPr>
                <w:noProof/>
                <w:webHidden/>
              </w:rPr>
              <w:fldChar w:fldCharType="separate"/>
            </w:r>
            <w:r>
              <w:rPr>
                <w:noProof/>
                <w:webHidden/>
              </w:rPr>
              <w:t>51</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30" w:history="1">
            <w:r w:rsidRPr="009460FF">
              <w:rPr>
                <w:rStyle w:val="Hypertextovodkaz"/>
                <w:noProof/>
                <w:lang w:eastAsia="cs-CZ"/>
              </w:rPr>
              <w:t>8.3 Cílový stav v roce 2020</w:t>
            </w:r>
            <w:r>
              <w:rPr>
                <w:noProof/>
                <w:webHidden/>
              </w:rPr>
              <w:tab/>
            </w:r>
            <w:r>
              <w:rPr>
                <w:noProof/>
                <w:webHidden/>
              </w:rPr>
              <w:fldChar w:fldCharType="begin"/>
            </w:r>
            <w:r>
              <w:rPr>
                <w:noProof/>
                <w:webHidden/>
              </w:rPr>
              <w:instrText xml:space="preserve"> PAGEREF _Toc386374330 \h </w:instrText>
            </w:r>
            <w:r>
              <w:rPr>
                <w:noProof/>
                <w:webHidden/>
              </w:rPr>
            </w:r>
            <w:r>
              <w:rPr>
                <w:noProof/>
                <w:webHidden/>
              </w:rPr>
              <w:fldChar w:fldCharType="separate"/>
            </w:r>
            <w:r>
              <w:rPr>
                <w:noProof/>
                <w:webHidden/>
              </w:rPr>
              <w:t>52</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31" w:history="1">
            <w:r w:rsidRPr="009460FF">
              <w:rPr>
                <w:rStyle w:val="Hypertextovodkaz"/>
                <w:noProof/>
              </w:rPr>
              <w:t>8.4 Harmonogram</w:t>
            </w:r>
            <w:r>
              <w:rPr>
                <w:noProof/>
                <w:webHidden/>
              </w:rPr>
              <w:tab/>
            </w:r>
            <w:r>
              <w:rPr>
                <w:noProof/>
                <w:webHidden/>
              </w:rPr>
              <w:fldChar w:fldCharType="begin"/>
            </w:r>
            <w:r>
              <w:rPr>
                <w:noProof/>
                <w:webHidden/>
              </w:rPr>
              <w:instrText xml:space="preserve"> PAGEREF _Toc386374331 \h </w:instrText>
            </w:r>
            <w:r>
              <w:rPr>
                <w:noProof/>
                <w:webHidden/>
              </w:rPr>
            </w:r>
            <w:r>
              <w:rPr>
                <w:noProof/>
                <w:webHidden/>
              </w:rPr>
              <w:fldChar w:fldCharType="separate"/>
            </w:r>
            <w:r>
              <w:rPr>
                <w:noProof/>
                <w:webHidden/>
              </w:rPr>
              <w:t>53</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32" w:history="1">
            <w:r w:rsidRPr="009460FF">
              <w:rPr>
                <w:rStyle w:val="Hypertextovodkaz"/>
                <w:lang w:eastAsia="cs-CZ"/>
              </w:rPr>
              <w:t>9 Organizace a financování (Martin Lhoták)</w:t>
            </w:r>
            <w:r>
              <w:rPr>
                <w:webHidden/>
              </w:rPr>
              <w:tab/>
            </w:r>
            <w:r>
              <w:rPr>
                <w:webHidden/>
              </w:rPr>
              <w:fldChar w:fldCharType="begin"/>
            </w:r>
            <w:r>
              <w:rPr>
                <w:webHidden/>
              </w:rPr>
              <w:instrText xml:space="preserve"> PAGEREF _Toc386374332 \h </w:instrText>
            </w:r>
            <w:r>
              <w:rPr>
                <w:webHidden/>
              </w:rPr>
            </w:r>
            <w:r>
              <w:rPr>
                <w:webHidden/>
              </w:rPr>
              <w:fldChar w:fldCharType="separate"/>
            </w:r>
            <w:r>
              <w:rPr>
                <w:webHidden/>
              </w:rPr>
              <w:t>54</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33" w:history="1">
            <w:r w:rsidRPr="009460FF">
              <w:rPr>
                <w:rStyle w:val="Hypertextovodkaz"/>
                <w:noProof/>
              </w:rPr>
              <w:t>9.1 Současný stav</w:t>
            </w:r>
            <w:r>
              <w:rPr>
                <w:noProof/>
                <w:webHidden/>
              </w:rPr>
              <w:tab/>
            </w:r>
            <w:r>
              <w:rPr>
                <w:noProof/>
                <w:webHidden/>
              </w:rPr>
              <w:fldChar w:fldCharType="begin"/>
            </w:r>
            <w:r>
              <w:rPr>
                <w:noProof/>
                <w:webHidden/>
              </w:rPr>
              <w:instrText xml:space="preserve"> PAGEREF _Toc386374333 \h </w:instrText>
            </w:r>
            <w:r>
              <w:rPr>
                <w:noProof/>
                <w:webHidden/>
              </w:rPr>
            </w:r>
            <w:r>
              <w:rPr>
                <w:noProof/>
                <w:webHidden/>
              </w:rPr>
              <w:fldChar w:fldCharType="separate"/>
            </w:r>
            <w:r>
              <w:rPr>
                <w:noProof/>
                <w:webHidden/>
              </w:rPr>
              <w:t>54</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34" w:history="1">
            <w:r w:rsidRPr="009460FF">
              <w:rPr>
                <w:rStyle w:val="Hypertextovodkaz"/>
                <w:noProof/>
              </w:rPr>
              <w:t>9.1.1 Financovaní</w:t>
            </w:r>
            <w:r>
              <w:rPr>
                <w:noProof/>
                <w:webHidden/>
              </w:rPr>
              <w:tab/>
            </w:r>
            <w:r>
              <w:rPr>
                <w:noProof/>
                <w:webHidden/>
              </w:rPr>
              <w:fldChar w:fldCharType="begin"/>
            </w:r>
            <w:r>
              <w:rPr>
                <w:noProof/>
                <w:webHidden/>
              </w:rPr>
              <w:instrText xml:space="preserve"> PAGEREF _Toc386374334 \h </w:instrText>
            </w:r>
            <w:r>
              <w:rPr>
                <w:noProof/>
                <w:webHidden/>
              </w:rPr>
            </w:r>
            <w:r>
              <w:rPr>
                <w:noProof/>
                <w:webHidden/>
              </w:rPr>
              <w:fldChar w:fldCharType="separate"/>
            </w:r>
            <w:r>
              <w:rPr>
                <w:noProof/>
                <w:webHidden/>
              </w:rPr>
              <w:t>54</w:t>
            </w:r>
            <w:r>
              <w:rPr>
                <w:noProof/>
                <w:webHidden/>
              </w:rPr>
              <w:fldChar w:fldCharType="end"/>
            </w:r>
          </w:hyperlink>
        </w:p>
        <w:p w:rsidR="000D50BC" w:rsidRDefault="000D50BC">
          <w:pPr>
            <w:pStyle w:val="Obsah3"/>
            <w:tabs>
              <w:tab w:val="right" w:leader="dot" w:pos="9062"/>
            </w:tabs>
            <w:rPr>
              <w:rFonts w:asciiTheme="minorHAnsi" w:eastAsiaTheme="minorEastAsia" w:hAnsiTheme="minorHAnsi" w:cstheme="minorBidi"/>
              <w:noProof/>
              <w:lang w:eastAsia="cs-CZ"/>
            </w:rPr>
          </w:pPr>
          <w:hyperlink w:anchor="_Toc386374335" w:history="1">
            <w:r w:rsidRPr="009460FF">
              <w:rPr>
                <w:rStyle w:val="Hypertextovodkaz"/>
                <w:noProof/>
              </w:rPr>
              <w:t>9.1.2 Organizace</w:t>
            </w:r>
            <w:r>
              <w:rPr>
                <w:noProof/>
                <w:webHidden/>
              </w:rPr>
              <w:tab/>
            </w:r>
            <w:r>
              <w:rPr>
                <w:noProof/>
                <w:webHidden/>
              </w:rPr>
              <w:fldChar w:fldCharType="begin"/>
            </w:r>
            <w:r>
              <w:rPr>
                <w:noProof/>
                <w:webHidden/>
              </w:rPr>
              <w:instrText xml:space="preserve"> PAGEREF _Toc386374335 \h </w:instrText>
            </w:r>
            <w:r>
              <w:rPr>
                <w:noProof/>
                <w:webHidden/>
              </w:rPr>
            </w:r>
            <w:r>
              <w:rPr>
                <w:noProof/>
                <w:webHidden/>
              </w:rPr>
              <w:fldChar w:fldCharType="separate"/>
            </w:r>
            <w:r>
              <w:rPr>
                <w:noProof/>
                <w:webHidden/>
              </w:rPr>
              <w:t>54</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36" w:history="1">
            <w:r w:rsidRPr="009460FF">
              <w:rPr>
                <w:rStyle w:val="Hypertextovodkaz"/>
                <w:noProof/>
              </w:rPr>
              <w:t>9.2 Předpokládaný stav v roce 2015</w:t>
            </w:r>
            <w:r>
              <w:rPr>
                <w:noProof/>
                <w:webHidden/>
              </w:rPr>
              <w:tab/>
            </w:r>
            <w:r>
              <w:rPr>
                <w:noProof/>
                <w:webHidden/>
              </w:rPr>
              <w:fldChar w:fldCharType="begin"/>
            </w:r>
            <w:r>
              <w:rPr>
                <w:noProof/>
                <w:webHidden/>
              </w:rPr>
              <w:instrText xml:space="preserve"> PAGEREF _Toc386374336 \h </w:instrText>
            </w:r>
            <w:r>
              <w:rPr>
                <w:noProof/>
                <w:webHidden/>
              </w:rPr>
            </w:r>
            <w:r>
              <w:rPr>
                <w:noProof/>
                <w:webHidden/>
              </w:rPr>
              <w:fldChar w:fldCharType="separate"/>
            </w:r>
            <w:r>
              <w:rPr>
                <w:noProof/>
                <w:webHidden/>
              </w:rPr>
              <w:t>55</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37" w:history="1">
            <w:r w:rsidRPr="009460FF">
              <w:rPr>
                <w:rStyle w:val="Hypertextovodkaz"/>
                <w:noProof/>
              </w:rPr>
              <w:t>9.3 Cílový stav v roce 2020</w:t>
            </w:r>
            <w:r>
              <w:rPr>
                <w:noProof/>
                <w:webHidden/>
              </w:rPr>
              <w:tab/>
            </w:r>
            <w:r>
              <w:rPr>
                <w:noProof/>
                <w:webHidden/>
              </w:rPr>
              <w:fldChar w:fldCharType="begin"/>
            </w:r>
            <w:r>
              <w:rPr>
                <w:noProof/>
                <w:webHidden/>
              </w:rPr>
              <w:instrText xml:space="preserve"> PAGEREF _Toc386374337 \h </w:instrText>
            </w:r>
            <w:r>
              <w:rPr>
                <w:noProof/>
                <w:webHidden/>
              </w:rPr>
            </w:r>
            <w:r>
              <w:rPr>
                <w:noProof/>
                <w:webHidden/>
              </w:rPr>
              <w:fldChar w:fldCharType="separate"/>
            </w:r>
            <w:r>
              <w:rPr>
                <w:noProof/>
                <w:webHidden/>
              </w:rPr>
              <w:t>55</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38" w:history="1">
            <w:r w:rsidRPr="009460FF">
              <w:rPr>
                <w:rStyle w:val="Hypertextovodkaz"/>
                <w:noProof/>
              </w:rPr>
              <w:t>9.4 Harmonogram</w:t>
            </w:r>
            <w:r>
              <w:rPr>
                <w:noProof/>
                <w:webHidden/>
              </w:rPr>
              <w:tab/>
            </w:r>
            <w:r>
              <w:rPr>
                <w:noProof/>
                <w:webHidden/>
              </w:rPr>
              <w:fldChar w:fldCharType="begin"/>
            </w:r>
            <w:r>
              <w:rPr>
                <w:noProof/>
                <w:webHidden/>
              </w:rPr>
              <w:instrText xml:space="preserve"> PAGEREF _Toc386374338 \h </w:instrText>
            </w:r>
            <w:r>
              <w:rPr>
                <w:noProof/>
                <w:webHidden/>
              </w:rPr>
            </w:r>
            <w:r>
              <w:rPr>
                <w:noProof/>
                <w:webHidden/>
              </w:rPr>
              <w:fldChar w:fldCharType="separate"/>
            </w:r>
            <w:r>
              <w:rPr>
                <w:noProof/>
                <w:webHidden/>
              </w:rPr>
              <w:t>55</w:t>
            </w:r>
            <w:r>
              <w:rPr>
                <w:noProof/>
                <w:webHidden/>
              </w:rPr>
              <w:fldChar w:fldCharType="end"/>
            </w:r>
          </w:hyperlink>
        </w:p>
        <w:p w:rsidR="000D50BC" w:rsidRDefault="000D50BC">
          <w:pPr>
            <w:pStyle w:val="Obsah1"/>
            <w:rPr>
              <w:rFonts w:asciiTheme="minorHAnsi" w:eastAsiaTheme="minorEastAsia" w:hAnsiTheme="minorHAnsi" w:cstheme="minorBidi"/>
              <w:b w:val="0"/>
              <w:bCs w:val="0"/>
              <w:color w:val="auto"/>
              <w:sz w:val="22"/>
              <w:szCs w:val="22"/>
              <w:lang w:eastAsia="cs-CZ"/>
            </w:rPr>
          </w:pPr>
          <w:hyperlink w:anchor="_Toc386374339" w:history="1">
            <w:r w:rsidRPr="009460FF">
              <w:rPr>
                <w:rStyle w:val="Hypertextovodkaz"/>
              </w:rPr>
              <w:t>10 Přílohy</w:t>
            </w:r>
            <w:r>
              <w:rPr>
                <w:webHidden/>
              </w:rPr>
              <w:tab/>
            </w:r>
            <w:r>
              <w:rPr>
                <w:webHidden/>
              </w:rPr>
              <w:fldChar w:fldCharType="begin"/>
            </w:r>
            <w:r>
              <w:rPr>
                <w:webHidden/>
              </w:rPr>
              <w:instrText xml:space="preserve"> PAGEREF _Toc386374339 \h </w:instrText>
            </w:r>
            <w:r>
              <w:rPr>
                <w:webHidden/>
              </w:rPr>
            </w:r>
            <w:r>
              <w:rPr>
                <w:webHidden/>
              </w:rPr>
              <w:fldChar w:fldCharType="separate"/>
            </w:r>
            <w:r>
              <w:rPr>
                <w:webHidden/>
              </w:rPr>
              <w:t>57</w:t>
            </w:r>
            <w:r>
              <w:rPr>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40" w:history="1">
            <w:r w:rsidRPr="009460FF">
              <w:rPr>
                <w:rStyle w:val="Hypertextovodkaz"/>
                <w:noProof/>
              </w:rPr>
              <w:t>Příloha 1: Seznam zkratek (Bohdana Stoklasová)</w:t>
            </w:r>
            <w:r>
              <w:rPr>
                <w:noProof/>
                <w:webHidden/>
              </w:rPr>
              <w:tab/>
            </w:r>
            <w:r>
              <w:rPr>
                <w:noProof/>
                <w:webHidden/>
              </w:rPr>
              <w:fldChar w:fldCharType="begin"/>
            </w:r>
            <w:r>
              <w:rPr>
                <w:noProof/>
                <w:webHidden/>
              </w:rPr>
              <w:instrText xml:space="preserve"> PAGEREF _Toc386374340 \h </w:instrText>
            </w:r>
            <w:r>
              <w:rPr>
                <w:noProof/>
                <w:webHidden/>
              </w:rPr>
            </w:r>
            <w:r>
              <w:rPr>
                <w:noProof/>
                <w:webHidden/>
              </w:rPr>
              <w:fldChar w:fldCharType="separate"/>
            </w:r>
            <w:r>
              <w:rPr>
                <w:noProof/>
                <w:webHidden/>
              </w:rPr>
              <w:t>57</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41" w:history="1">
            <w:r w:rsidRPr="009460FF">
              <w:rPr>
                <w:rStyle w:val="Hypertextovodkaz"/>
                <w:noProof/>
              </w:rPr>
              <w:t>Příloha 2: Knihovny a jejich zapojení do CPK (Bohdana Stoklasová)</w:t>
            </w:r>
            <w:r>
              <w:rPr>
                <w:noProof/>
                <w:webHidden/>
              </w:rPr>
              <w:tab/>
            </w:r>
            <w:r>
              <w:rPr>
                <w:noProof/>
                <w:webHidden/>
              </w:rPr>
              <w:fldChar w:fldCharType="begin"/>
            </w:r>
            <w:r>
              <w:rPr>
                <w:noProof/>
                <w:webHidden/>
              </w:rPr>
              <w:instrText xml:space="preserve"> PAGEREF _Toc386374341 \h </w:instrText>
            </w:r>
            <w:r>
              <w:rPr>
                <w:noProof/>
                <w:webHidden/>
              </w:rPr>
            </w:r>
            <w:r>
              <w:rPr>
                <w:noProof/>
                <w:webHidden/>
              </w:rPr>
              <w:fldChar w:fldCharType="separate"/>
            </w:r>
            <w:r>
              <w:rPr>
                <w:noProof/>
                <w:webHidden/>
              </w:rPr>
              <w:t>59</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42" w:history="1">
            <w:r w:rsidRPr="009460FF">
              <w:rPr>
                <w:rStyle w:val="Hypertextovodkaz"/>
                <w:noProof/>
              </w:rPr>
              <w:t>Příloha 3: Zdroje zapojené do CPK (Iva Burešová)</w:t>
            </w:r>
            <w:r>
              <w:rPr>
                <w:noProof/>
                <w:webHidden/>
              </w:rPr>
              <w:tab/>
            </w:r>
            <w:r>
              <w:rPr>
                <w:noProof/>
                <w:webHidden/>
              </w:rPr>
              <w:fldChar w:fldCharType="begin"/>
            </w:r>
            <w:r>
              <w:rPr>
                <w:noProof/>
                <w:webHidden/>
              </w:rPr>
              <w:instrText xml:space="preserve"> PAGEREF _Toc386374342 \h </w:instrText>
            </w:r>
            <w:r>
              <w:rPr>
                <w:noProof/>
                <w:webHidden/>
              </w:rPr>
            </w:r>
            <w:r>
              <w:rPr>
                <w:noProof/>
                <w:webHidden/>
              </w:rPr>
              <w:fldChar w:fldCharType="separate"/>
            </w:r>
            <w:r>
              <w:rPr>
                <w:noProof/>
                <w:webHidden/>
              </w:rPr>
              <w:t>64</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43" w:history="1">
            <w:r w:rsidRPr="009460FF">
              <w:rPr>
                <w:rStyle w:val="Hypertextovodkaz"/>
                <w:noProof/>
              </w:rPr>
              <w:t>Příloha 4: JIB a oborové brány: funkcionalita a zapojené knihovny (Bohdana Stoklasová)</w:t>
            </w:r>
            <w:r>
              <w:rPr>
                <w:noProof/>
                <w:webHidden/>
              </w:rPr>
              <w:tab/>
            </w:r>
            <w:r>
              <w:rPr>
                <w:noProof/>
                <w:webHidden/>
              </w:rPr>
              <w:fldChar w:fldCharType="begin"/>
            </w:r>
            <w:r>
              <w:rPr>
                <w:noProof/>
                <w:webHidden/>
              </w:rPr>
              <w:instrText xml:space="preserve"> PAGEREF _Toc386374343 \h </w:instrText>
            </w:r>
            <w:r>
              <w:rPr>
                <w:noProof/>
                <w:webHidden/>
              </w:rPr>
            </w:r>
            <w:r>
              <w:rPr>
                <w:noProof/>
                <w:webHidden/>
              </w:rPr>
              <w:fldChar w:fldCharType="separate"/>
            </w:r>
            <w:r>
              <w:rPr>
                <w:noProof/>
                <w:webHidden/>
              </w:rPr>
              <w:t>107</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44" w:history="1">
            <w:r w:rsidRPr="009460FF">
              <w:rPr>
                <w:rStyle w:val="Hypertextovodkaz"/>
                <w:noProof/>
              </w:rPr>
              <w:t>Příloha 5: Model linkování v discovery CPK (Jaroslav Meixner)</w:t>
            </w:r>
            <w:r>
              <w:rPr>
                <w:noProof/>
                <w:webHidden/>
              </w:rPr>
              <w:tab/>
            </w:r>
            <w:r>
              <w:rPr>
                <w:noProof/>
                <w:webHidden/>
              </w:rPr>
              <w:fldChar w:fldCharType="begin"/>
            </w:r>
            <w:r>
              <w:rPr>
                <w:noProof/>
                <w:webHidden/>
              </w:rPr>
              <w:instrText xml:space="preserve"> PAGEREF _Toc386374344 \h </w:instrText>
            </w:r>
            <w:r>
              <w:rPr>
                <w:noProof/>
                <w:webHidden/>
              </w:rPr>
            </w:r>
            <w:r>
              <w:rPr>
                <w:noProof/>
                <w:webHidden/>
              </w:rPr>
              <w:fldChar w:fldCharType="separate"/>
            </w:r>
            <w:r>
              <w:rPr>
                <w:noProof/>
                <w:webHidden/>
              </w:rPr>
              <w:t>130</w:t>
            </w:r>
            <w:r>
              <w:rPr>
                <w:noProof/>
                <w:webHidden/>
              </w:rPr>
              <w:fldChar w:fldCharType="end"/>
            </w:r>
          </w:hyperlink>
        </w:p>
        <w:p w:rsidR="000D50BC" w:rsidRDefault="000D50BC">
          <w:pPr>
            <w:pStyle w:val="Obsah2"/>
            <w:tabs>
              <w:tab w:val="right" w:leader="dot" w:pos="9062"/>
            </w:tabs>
            <w:rPr>
              <w:rFonts w:asciiTheme="minorHAnsi" w:eastAsiaTheme="minorEastAsia" w:hAnsiTheme="minorHAnsi" w:cstheme="minorBidi"/>
              <w:noProof/>
              <w:lang w:eastAsia="cs-CZ"/>
            </w:rPr>
          </w:pPr>
          <w:hyperlink w:anchor="_Toc386374345" w:history="1">
            <w:r w:rsidRPr="009460FF">
              <w:rPr>
                <w:rStyle w:val="Hypertextovodkaz"/>
                <w:noProof/>
              </w:rPr>
              <w:t>Příloha 6: Smlouva o spolupráci a Příkazní smlouva (Martin Lhoták)</w:t>
            </w:r>
            <w:r>
              <w:rPr>
                <w:noProof/>
                <w:webHidden/>
              </w:rPr>
              <w:tab/>
            </w:r>
            <w:r>
              <w:rPr>
                <w:noProof/>
                <w:webHidden/>
              </w:rPr>
              <w:fldChar w:fldCharType="begin"/>
            </w:r>
            <w:r>
              <w:rPr>
                <w:noProof/>
                <w:webHidden/>
              </w:rPr>
              <w:instrText xml:space="preserve"> PAGEREF _Toc386374345 \h </w:instrText>
            </w:r>
            <w:r>
              <w:rPr>
                <w:noProof/>
                <w:webHidden/>
              </w:rPr>
            </w:r>
            <w:r>
              <w:rPr>
                <w:noProof/>
                <w:webHidden/>
              </w:rPr>
              <w:fldChar w:fldCharType="separate"/>
            </w:r>
            <w:r>
              <w:rPr>
                <w:noProof/>
                <w:webHidden/>
              </w:rPr>
              <w:t>132</w:t>
            </w:r>
            <w:r>
              <w:rPr>
                <w:noProof/>
                <w:webHidden/>
              </w:rPr>
              <w:fldChar w:fldCharType="end"/>
            </w:r>
          </w:hyperlink>
        </w:p>
        <w:p w:rsidR="004F0A4E" w:rsidRPr="00CB451B" w:rsidRDefault="004F0A4E" w:rsidP="00995B30">
          <w:r w:rsidRPr="00CB451B">
            <w:rPr>
              <w:b/>
              <w:bCs/>
            </w:rPr>
            <w:fldChar w:fldCharType="end"/>
          </w:r>
        </w:p>
      </w:sdtContent>
    </w:sdt>
    <w:p w:rsidR="004F0A4E" w:rsidRPr="00CB451B" w:rsidRDefault="004F0A4E" w:rsidP="00995B30">
      <w:r w:rsidRPr="00CB451B">
        <w:t xml:space="preserve"> </w:t>
      </w:r>
    </w:p>
    <w:p w:rsidR="00AC6D99" w:rsidRPr="00CB451B" w:rsidRDefault="00AC6D99" w:rsidP="00995B30">
      <w:pPr>
        <w:pStyle w:val="Nadpis1"/>
        <w:rPr>
          <w:rFonts w:cs="Times New Roman"/>
          <w:i/>
          <w:iCs/>
        </w:rPr>
      </w:pPr>
      <w:bookmarkStart w:id="4" w:name="_Toc386374270"/>
      <w:r w:rsidRPr="00CB451B">
        <w:lastRenderedPageBreak/>
        <w:t>1 Úvod</w:t>
      </w:r>
      <w:bookmarkEnd w:id="1"/>
      <w:bookmarkEnd w:id="2"/>
      <w:r w:rsidRPr="00CB451B">
        <w:t xml:space="preserve"> </w:t>
      </w:r>
      <w:r w:rsidR="0045513F">
        <w:t>(Bohdana Stoklasová)</w:t>
      </w:r>
      <w:bookmarkEnd w:id="4"/>
    </w:p>
    <w:p w:rsidR="00F06604" w:rsidRDefault="00F06604" w:rsidP="00995B30">
      <w:pPr>
        <w:pStyle w:val="Nadpis2"/>
        <w:spacing w:before="0"/>
      </w:pPr>
      <w:bookmarkStart w:id="5" w:name="_Toc334252841"/>
      <w:bookmarkStart w:id="6" w:name="_Toc334611751"/>
    </w:p>
    <w:p w:rsidR="00AC6D99" w:rsidRPr="00CB451B" w:rsidRDefault="00AC6D99" w:rsidP="00995B30">
      <w:pPr>
        <w:pStyle w:val="Nadpis2"/>
        <w:spacing w:before="0"/>
      </w:pPr>
      <w:bookmarkStart w:id="7" w:name="_Toc386374271"/>
      <w:r w:rsidRPr="00CB451B">
        <w:t>1.1 Obecný úvod</w:t>
      </w:r>
      <w:bookmarkEnd w:id="5"/>
      <w:bookmarkEnd w:id="6"/>
      <w:bookmarkEnd w:id="7"/>
    </w:p>
    <w:p w:rsidR="00AC6D99" w:rsidRPr="00CB451B" w:rsidRDefault="00AC6D99" w:rsidP="00995B30">
      <w:pPr>
        <w:rPr>
          <w:b/>
          <w:bCs/>
        </w:rPr>
      </w:pPr>
    </w:p>
    <w:p w:rsidR="00B57518" w:rsidRPr="00CB451B" w:rsidRDefault="00B57518" w:rsidP="00995B30">
      <w:pPr>
        <w:shd w:val="clear" w:color="auto" w:fill="E5004B"/>
        <w:rPr>
          <w:b/>
          <w:color w:val="FFFFFF" w:themeColor="background1"/>
        </w:rPr>
      </w:pPr>
      <w:r w:rsidRPr="00CB451B">
        <w:rPr>
          <w:b/>
          <w:color w:val="FFFFFF" w:themeColor="background1"/>
        </w:rPr>
        <w:t>Centrální portál českých knihoven KNIHOVNY.CZ (CPK) umožní klientům získat požadované dokumenty v tradiční tištěné nebo digitální podobě a pohotové a komplexní informace kdykoli, odkudkoli a kdekoli.</w:t>
      </w:r>
    </w:p>
    <w:p w:rsidR="00B57518" w:rsidRPr="00CB451B" w:rsidRDefault="00B57518" w:rsidP="00995B30"/>
    <w:p w:rsidR="00E11368" w:rsidRPr="00CB451B" w:rsidRDefault="00E11368" w:rsidP="00995B30">
      <w:r w:rsidRPr="00CB451B">
        <w:t>Uživatelé dnes</w:t>
      </w:r>
    </w:p>
    <w:p w:rsidR="00E11368" w:rsidRPr="00CB451B" w:rsidRDefault="00E11368" w:rsidP="00556850">
      <w:pPr>
        <w:pStyle w:val="Odstavecseseznamem"/>
        <w:numPr>
          <w:ilvl w:val="0"/>
          <w:numId w:val="6"/>
        </w:numPr>
      </w:pPr>
      <w:r w:rsidRPr="00CB451B">
        <w:rPr>
          <w:bCs/>
        </w:rPr>
        <w:t xml:space="preserve">prohledávají katalogy a informační zdroje knihoven v různých rozhraních </w:t>
      </w:r>
    </w:p>
    <w:p w:rsidR="00E11368" w:rsidRPr="00CB451B" w:rsidRDefault="00E11368" w:rsidP="00556850">
      <w:pPr>
        <w:pStyle w:val="Odstavecseseznamem"/>
        <w:numPr>
          <w:ilvl w:val="0"/>
          <w:numId w:val="6"/>
        </w:numPr>
      </w:pPr>
      <w:r w:rsidRPr="00CB451B">
        <w:rPr>
          <w:bCs/>
        </w:rPr>
        <w:t>nemají možnost najít dostupné informační zdroje vzhledem k jejich roztříštěnosti</w:t>
      </w:r>
    </w:p>
    <w:p w:rsidR="00E11368" w:rsidRPr="00CB451B" w:rsidRDefault="00E11368" w:rsidP="00556850">
      <w:pPr>
        <w:pStyle w:val="Odstavecseseznamem"/>
        <w:numPr>
          <w:ilvl w:val="0"/>
          <w:numId w:val="6"/>
        </w:numPr>
      </w:pPr>
      <w:r w:rsidRPr="00CB451B">
        <w:rPr>
          <w:bCs/>
        </w:rPr>
        <w:t>dojíždějí kvůli dokumentům a různé administrativě do mnohdy vzdálených knihoven</w:t>
      </w:r>
    </w:p>
    <w:p w:rsidR="00E11368" w:rsidRPr="00CB451B" w:rsidRDefault="00E11368" w:rsidP="00556850">
      <w:pPr>
        <w:pStyle w:val="Odstavecseseznamem"/>
        <w:numPr>
          <w:ilvl w:val="0"/>
          <w:numId w:val="6"/>
        </w:numPr>
      </w:pPr>
      <w:r w:rsidRPr="00CB451B">
        <w:rPr>
          <w:bCs/>
        </w:rPr>
        <w:t>registrují se ve všech knihovnách, jejichž služby využívají</w:t>
      </w:r>
    </w:p>
    <w:p w:rsidR="00E11368" w:rsidRPr="00CB451B" w:rsidRDefault="00E11368" w:rsidP="00556850">
      <w:pPr>
        <w:pStyle w:val="Odstavecseseznamem"/>
        <w:numPr>
          <w:ilvl w:val="0"/>
          <w:numId w:val="6"/>
        </w:numPr>
      </w:pPr>
      <w:r w:rsidRPr="00CB451B">
        <w:rPr>
          <w:bCs/>
        </w:rPr>
        <w:t>platí za služby různým způsobem a většinou osobně</w:t>
      </w:r>
    </w:p>
    <w:p w:rsidR="00E11368" w:rsidRPr="00CB451B" w:rsidRDefault="00E11368" w:rsidP="00556850">
      <w:pPr>
        <w:pStyle w:val="Odstavecseseznamem"/>
        <w:numPr>
          <w:ilvl w:val="0"/>
          <w:numId w:val="6"/>
        </w:numPr>
      </w:pPr>
      <w:r w:rsidRPr="00CB451B">
        <w:rPr>
          <w:bCs/>
        </w:rPr>
        <w:t>nevědí, co všechno jim mohou knihovny nabídnout, protože neexistuje jedno společné místo, kde by se to mohli dozvědět</w:t>
      </w:r>
    </w:p>
    <w:p w:rsidR="00E11368" w:rsidRPr="00CB451B" w:rsidRDefault="00E11368" w:rsidP="00995B30">
      <w:pPr>
        <w:rPr>
          <w:bCs/>
        </w:rPr>
      </w:pPr>
    </w:p>
    <w:p w:rsidR="00E11368" w:rsidRPr="00CB451B" w:rsidRDefault="00E11368" w:rsidP="00995B30">
      <w:pPr>
        <w:shd w:val="clear" w:color="auto" w:fill="E5004B"/>
        <w:rPr>
          <w:b/>
          <w:color w:val="FFFFFF" w:themeColor="background1"/>
        </w:rPr>
      </w:pPr>
      <w:r w:rsidRPr="00CB451B">
        <w:rPr>
          <w:b/>
          <w:bCs/>
          <w:color w:val="FFFFFF" w:themeColor="background1"/>
        </w:rPr>
        <w:t>Služby knihoven a jimi nabízené informační zdroje jsou v dnešní době rozptýlené, a tedy těžko dostupné. Uživatelé žijící ve větších místech jsou zvýhodněni, pro obyvatelé menších obcí a/nebo hendikepované občany je sortiment služeb velmi omezen.</w:t>
      </w:r>
    </w:p>
    <w:p w:rsidR="00E11368" w:rsidRPr="00CB451B" w:rsidRDefault="00E11368" w:rsidP="00995B30"/>
    <w:p w:rsidR="00AC6D99" w:rsidRPr="00CB451B" w:rsidRDefault="00E11368" w:rsidP="00995B30">
      <w:r w:rsidRPr="00CB451B">
        <w:t>CPK umožní uživatelům</w:t>
      </w:r>
    </w:p>
    <w:p w:rsidR="00E11368" w:rsidRPr="00CB451B" w:rsidRDefault="00E11368" w:rsidP="00556850">
      <w:pPr>
        <w:pStyle w:val="Odstavecseseznamem"/>
        <w:numPr>
          <w:ilvl w:val="0"/>
          <w:numId w:val="7"/>
        </w:numPr>
      </w:pPr>
      <w:r w:rsidRPr="00CB451B">
        <w:rPr>
          <w:bCs/>
        </w:rPr>
        <w:t>najít katalogy a informační zdroje různých knihoven na jednom místě</w:t>
      </w:r>
    </w:p>
    <w:p w:rsidR="00E11368" w:rsidRPr="00CB451B" w:rsidRDefault="00E11368" w:rsidP="00556850">
      <w:pPr>
        <w:pStyle w:val="Odstavecseseznamem"/>
        <w:numPr>
          <w:ilvl w:val="0"/>
          <w:numId w:val="7"/>
        </w:numPr>
      </w:pPr>
      <w:r w:rsidRPr="00CB451B">
        <w:rPr>
          <w:bCs/>
        </w:rPr>
        <w:t>pracovat se zdroji v jednom uživatelsky přívětivém rozhraní</w:t>
      </w:r>
    </w:p>
    <w:p w:rsidR="009E5E2C" w:rsidRPr="00176AA0" w:rsidRDefault="009E5E2C" w:rsidP="009E5E2C">
      <w:pPr>
        <w:pStyle w:val="Odstavecseseznamem"/>
        <w:numPr>
          <w:ilvl w:val="0"/>
          <w:numId w:val="7"/>
        </w:numPr>
      </w:pPr>
      <w:r w:rsidRPr="00176AA0">
        <w:rPr>
          <w:bCs/>
        </w:rPr>
        <w:t>provést fyzick</w:t>
      </w:r>
      <w:r>
        <w:rPr>
          <w:bCs/>
        </w:rPr>
        <w:t>é ověření identity</w:t>
      </w:r>
      <w:r w:rsidRPr="00176AA0">
        <w:rPr>
          <w:bCs/>
        </w:rPr>
        <w:t xml:space="preserve"> pouze </w:t>
      </w:r>
      <w:r>
        <w:rPr>
          <w:bCs/>
        </w:rPr>
        <w:t>jedenkrát</w:t>
      </w:r>
      <w:r w:rsidRPr="00176AA0">
        <w:rPr>
          <w:bCs/>
        </w:rPr>
        <w:t xml:space="preserve"> a dále využívat</w:t>
      </w:r>
      <w:r>
        <w:rPr>
          <w:bCs/>
        </w:rPr>
        <w:t xml:space="preserve"> vybrané</w:t>
      </w:r>
      <w:r w:rsidRPr="00176AA0">
        <w:rPr>
          <w:bCs/>
        </w:rPr>
        <w:t xml:space="preserve"> služby českých knihoven </w:t>
      </w:r>
      <w:r w:rsidR="007E0179">
        <w:rPr>
          <w:bCs/>
        </w:rPr>
        <w:t>zapojených</w:t>
      </w:r>
      <w:r>
        <w:rPr>
          <w:bCs/>
        </w:rPr>
        <w:t xml:space="preserve"> do CPK </w:t>
      </w:r>
      <w:r w:rsidRPr="00176AA0">
        <w:rPr>
          <w:bCs/>
        </w:rPr>
        <w:t>pomocí online registrace (včetně online plateb)</w:t>
      </w:r>
    </w:p>
    <w:p w:rsidR="00E11368" w:rsidRPr="00CB451B" w:rsidRDefault="00E11368" w:rsidP="00556850">
      <w:pPr>
        <w:pStyle w:val="Odstavecseseznamem"/>
        <w:numPr>
          <w:ilvl w:val="0"/>
          <w:numId w:val="7"/>
        </w:numPr>
      </w:pPr>
      <w:r w:rsidRPr="00CB451B">
        <w:rPr>
          <w:bCs/>
        </w:rPr>
        <w:t>získat přístup k požadovaným dokumentům přímo z domova, zdarma nebo za přijatelný poplatek, případně na vyhrazených počítačích v budovách knihoven</w:t>
      </w:r>
    </w:p>
    <w:p w:rsidR="00E11368" w:rsidRPr="00CB451B" w:rsidRDefault="00E11368" w:rsidP="00556850">
      <w:pPr>
        <w:pStyle w:val="Odstavecseseznamem"/>
        <w:numPr>
          <w:ilvl w:val="0"/>
          <w:numId w:val="7"/>
        </w:numPr>
      </w:pPr>
      <w:r w:rsidRPr="00CB451B">
        <w:rPr>
          <w:bCs/>
        </w:rPr>
        <w:t xml:space="preserve">zjistit informace o českých knihovnách a jejich službách </w:t>
      </w:r>
      <w:r w:rsidR="00072F7B" w:rsidRPr="00CB451B">
        <w:rPr>
          <w:bCs/>
        </w:rPr>
        <w:t xml:space="preserve">i akcích </w:t>
      </w:r>
      <w:r w:rsidRPr="00CB451B">
        <w:rPr>
          <w:bCs/>
        </w:rPr>
        <w:t xml:space="preserve">přehledně z jednoho místa </w:t>
      </w:r>
    </w:p>
    <w:p w:rsidR="00E11368" w:rsidRPr="00CB451B" w:rsidRDefault="00E11368" w:rsidP="00995B30">
      <w:r w:rsidRPr="00CB451B">
        <w:rPr>
          <w:bCs/>
        </w:rPr>
        <w:t> </w:t>
      </w:r>
    </w:p>
    <w:p w:rsidR="00B57518" w:rsidRPr="00CB451B" w:rsidRDefault="00E11368" w:rsidP="00995B30">
      <w:pPr>
        <w:shd w:val="clear" w:color="auto" w:fill="E5004B"/>
        <w:rPr>
          <w:b/>
          <w:bCs/>
          <w:color w:val="FFFFFF" w:themeColor="background1"/>
        </w:rPr>
      </w:pPr>
      <w:r w:rsidRPr="00CB451B">
        <w:rPr>
          <w:b/>
          <w:bCs/>
          <w:color w:val="FFFFFF" w:themeColor="background1"/>
        </w:rPr>
        <w:t xml:space="preserve">Cílem </w:t>
      </w:r>
      <w:r w:rsidR="00B57518" w:rsidRPr="00CB451B">
        <w:rPr>
          <w:b/>
          <w:bCs/>
          <w:color w:val="FFFFFF" w:themeColor="background1"/>
        </w:rPr>
        <w:t xml:space="preserve">CPK </w:t>
      </w:r>
      <w:r w:rsidRPr="00CB451B">
        <w:rPr>
          <w:b/>
          <w:bCs/>
          <w:color w:val="FFFFFF" w:themeColor="background1"/>
        </w:rPr>
        <w:t>je zastřešit fondy a služby českých knihoven i informace o nich a nabídnout k nim přehledný a komfortní přístup z jednoho místa.</w:t>
      </w:r>
      <w:r w:rsidR="00B57518" w:rsidRPr="00CB451B">
        <w:rPr>
          <w:b/>
          <w:bCs/>
          <w:color w:val="FFFFFF" w:themeColor="background1"/>
        </w:rPr>
        <w:t xml:space="preserve"> </w:t>
      </w:r>
      <w:r w:rsidRPr="00CB451B">
        <w:rPr>
          <w:b/>
          <w:bCs/>
          <w:color w:val="FFFFFF" w:themeColor="background1"/>
        </w:rPr>
        <w:t>I malá knihovna bude působit jako rozhraní do celého systému českých knihoven a nabídne komplexní služby.  Služby knihoven díky CPK přijdou naproti obyvatelům menších obcí a/nebo hendikepovaným občanům</w:t>
      </w:r>
      <w:r w:rsidR="00B57518" w:rsidRPr="00CB451B">
        <w:rPr>
          <w:b/>
          <w:bCs/>
          <w:color w:val="FFFFFF" w:themeColor="background1"/>
        </w:rPr>
        <w:t>.</w:t>
      </w:r>
    </w:p>
    <w:p w:rsidR="00F06604" w:rsidRDefault="00F06604" w:rsidP="00F06604">
      <w:pPr>
        <w:pStyle w:val="Nadpis2"/>
        <w:spacing w:before="0"/>
      </w:pPr>
      <w:bookmarkStart w:id="8" w:name="_Toc334252842"/>
      <w:bookmarkStart w:id="9" w:name="_Toc334611752"/>
    </w:p>
    <w:p w:rsidR="00F06604" w:rsidRPr="00F06604" w:rsidRDefault="00F06604" w:rsidP="00F06604"/>
    <w:p w:rsidR="00AC6D99" w:rsidRPr="00CB451B" w:rsidRDefault="00AC6D99" w:rsidP="00F06604">
      <w:pPr>
        <w:pStyle w:val="Nadpis2"/>
        <w:spacing w:before="0"/>
        <w:rPr>
          <w:rFonts w:cs="Times New Roman"/>
          <w:sz w:val="22"/>
          <w:szCs w:val="22"/>
        </w:rPr>
      </w:pPr>
      <w:bookmarkStart w:id="10" w:name="_Toc386374272"/>
      <w:r w:rsidRPr="00CB451B">
        <w:t>1.2 Návaznost na Koncepci rozvoje knihoven ČR</w:t>
      </w:r>
      <w:bookmarkEnd w:id="8"/>
      <w:bookmarkEnd w:id="9"/>
      <w:bookmarkEnd w:id="10"/>
    </w:p>
    <w:p w:rsidR="00AC6D99" w:rsidRPr="00CB451B" w:rsidRDefault="00AC6D99" w:rsidP="00995B30"/>
    <w:p w:rsidR="00D64457" w:rsidRDefault="00D64457" w:rsidP="00D64457">
      <w:r w:rsidRPr="00CB451B">
        <w:t>CPK  je</w:t>
      </w:r>
      <w:r w:rsidR="009E5E2C">
        <w:t xml:space="preserve"> součástí </w:t>
      </w:r>
      <w:r w:rsidRPr="00CB451B">
        <w:t>Koncepc</w:t>
      </w:r>
      <w:r w:rsidR="009E5E2C">
        <w:t>e</w:t>
      </w:r>
      <w:r w:rsidRPr="00CB451B">
        <w:t xml:space="preserve"> rozvoje knihoven ČR na léta 2011-2015. CPK bude mít dvě vzájemně propojené </w:t>
      </w:r>
      <w:r>
        <w:t xml:space="preserve">části </w:t>
      </w:r>
      <w:r w:rsidRPr="00CB451B">
        <w:t>(</w:t>
      </w:r>
      <w:r>
        <w:t>vyhledávač a navazující služby + informační část)</w:t>
      </w:r>
      <w:r w:rsidRPr="00CB451B">
        <w:t xml:space="preserve"> </w:t>
      </w:r>
    </w:p>
    <w:p w:rsidR="00D64457" w:rsidRDefault="00D64457" w:rsidP="00D64457"/>
    <w:p w:rsidR="00D64457" w:rsidRPr="00003D25" w:rsidRDefault="00D64457" w:rsidP="00D64457">
      <w:pPr>
        <w:shd w:val="clear" w:color="auto" w:fill="E5004B"/>
        <w:jc w:val="center"/>
        <w:rPr>
          <w:b/>
          <w:color w:val="FFFFFF" w:themeColor="background1"/>
          <w:sz w:val="24"/>
          <w:szCs w:val="24"/>
        </w:rPr>
      </w:pPr>
      <w:r w:rsidRPr="00003D25">
        <w:rPr>
          <w:b/>
          <w:color w:val="FFFFFF" w:themeColor="background1"/>
          <w:sz w:val="24"/>
          <w:szCs w:val="24"/>
        </w:rPr>
        <w:t>CPK = vyhledávač a navazující služby + informační část</w:t>
      </w:r>
    </w:p>
    <w:p w:rsidR="00D64457" w:rsidRDefault="00D64457" w:rsidP="00D64457"/>
    <w:p w:rsidR="00D64457" w:rsidRPr="00CB451B" w:rsidRDefault="00D64457" w:rsidP="00D64457">
      <w:r w:rsidRPr="00CB451B">
        <w:t>zakotvené v rámci dvou různých oblastí Koncepce.</w:t>
      </w:r>
    </w:p>
    <w:p w:rsidR="00D64457" w:rsidRDefault="00D64457" w:rsidP="00D64457"/>
    <w:p w:rsidR="00D64457" w:rsidRPr="0047362B" w:rsidRDefault="004B5656" w:rsidP="004B5656">
      <w:pPr>
        <w:pStyle w:val="Nadpis3"/>
      </w:pPr>
      <w:bookmarkStart w:id="11" w:name="_Toc386374273"/>
      <w:r>
        <w:lastRenderedPageBreak/>
        <w:t xml:space="preserve">1.2.1 </w:t>
      </w:r>
      <w:r w:rsidR="00D64457" w:rsidRPr="0047362B">
        <w:t>Vyhledávač a navazující služby</w:t>
      </w:r>
      <w:bookmarkEnd w:id="11"/>
    </w:p>
    <w:p w:rsidR="004B5656" w:rsidRDefault="004B5656" w:rsidP="00D64457"/>
    <w:p w:rsidR="00D64457" w:rsidRPr="00CB451B" w:rsidRDefault="00D64457" w:rsidP="00D64457">
      <w:r w:rsidRPr="00CB451B">
        <w:t>První</w:t>
      </w:r>
      <w:r>
        <w:t>m cílem</w:t>
      </w:r>
      <w:r w:rsidRPr="00CB451B">
        <w:t xml:space="preserve"> CPK je zastřešit fondy a služby českých knihoven a nabídnout k</w:t>
      </w:r>
      <w:r>
        <w:t> </w:t>
      </w:r>
      <w:r w:rsidRPr="00CB451B">
        <w:t>nim komfortní přístup z jednoho místa a v jednom společném, uživatelsky přívětivém, rozhraní.</w:t>
      </w:r>
    </w:p>
    <w:p w:rsidR="00D64457" w:rsidRPr="00CB451B" w:rsidRDefault="00D64457" w:rsidP="00D64457"/>
    <w:p w:rsidR="00D64457" w:rsidRDefault="00D64457" w:rsidP="00D64457">
      <w:r w:rsidRPr="00CB451B">
        <w:rPr>
          <w:noProof/>
          <w:lang w:eastAsia="cs-CZ"/>
        </w:rPr>
        <mc:AlternateContent>
          <mc:Choice Requires="wps">
            <w:drawing>
              <wp:anchor distT="0" distB="0" distL="114300" distR="114300" simplePos="0" relativeHeight="251667456" behindDoc="0" locked="0" layoutInCell="1" allowOverlap="1" wp14:anchorId="118CB2A9" wp14:editId="5DAEC5B3">
                <wp:simplePos x="0" y="0"/>
                <wp:positionH relativeFrom="column">
                  <wp:posOffset>1445581</wp:posOffset>
                </wp:positionH>
                <wp:positionV relativeFrom="paragraph">
                  <wp:posOffset>86727</wp:posOffset>
                </wp:positionV>
                <wp:extent cx="2974340" cy="418465"/>
                <wp:effectExtent l="19050" t="19050" r="16510" b="19685"/>
                <wp:wrapNone/>
                <wp:docPr id="9" name="Obdélník 6"/>
                <wp:cNvGraphicFramePr/>
                <a:graphic xmlns:a="http://schemas.openxmlformats.org/drawingml/2006/main">
                  <a:graphicData uri="http://schemas.microsoft.com/office/word/2010/wordprocessingShape">
                    <wps:wsp>
                      <wps:cNvSpPr/>
                      <wps:spPr>
                        <a:xfrm>
                          <a:off x="0" y="0"/>
                          <a:ext cx="2974340" cy="41846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13.85pt;margin-top:6.85pt;width:234.2pt;height:3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" fillcolor="white [3212]" strokecolor="#e5004b" strokeweight="2.5pt"/>
            </w:pict>
          </mc:Fallback>
        </mc:AlternateContent>
      </w:r>
    </w:p>
    <w:p w:rsidR="00D64457" w:rsidRDefault="00D64457" w:rsidP="00D64457"/>
    <w:p w:rsidR="00D64457" w:rsidRDefault="00D64457" w:rsidP="00D64457"/>
    <w:p w:rsidR="00D64457" w:rsidRPr="00CB451B" w:rsidRDefault="00D64457" w:rsidP="00D64457">
      <w:r>
        <w:t xml:space="preserve">                                                                 </w:t>
      </w:r>
      <w:r w:rsidRPr="00CB451B">
        <w:rPr>
          <w:noProof/>
          <w:lang w:eastAsia="cs-CZ"/>
        </w:rPr>
        <w:drawing>
          <wp:inline distT="0" distB="0" distL="0" distR="0" wp14:anchorId="14E348BC" wp14:editId="6E6A0C91">
            <wp:extent cx="1707611" cy="451691"/>
            <wp:effectExtent l="0" t="0" r="6985" b="5715"/>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6057" cy="453925"/>
                    </a:xfrm>
                    <a:prstGeom prst="rect">
                      <a:avLst/>
                    </a:prstGeom>
                  </pic:spPr>
                </pic:pic>
              </a:graphicData>
            </a:graphic>
          </wp:inline>
        </w:drawing>
      </w:r>
    </w:p>
    <w:p w:rsidR="00BB55D8" w:rsidRPr="00CB451B" w:rsidRDefault="00BB55D8" w:rsidP="00995B30"/>
    <w:p w:rsidR="00AC6D99" w:rsidRPr="00CB451B" w:rsidRDefault="00C579ED" w:rsidP="00995B30">
      <w:r w:rsidRPr="00CB451B">
        <w:t>Tato rovina CPK  je svázána s</w:t>
      </w:r>
      <w:r w:rsidR="00917980">
        <w:t xml:space="preserve"> Koncepcí v </w:t>
      </w:r>
      <w:r w:rsidR="00BF2256" w:rsidRPr="00CB451B">
        <w:t>oblast</w:t>
      </w:r>
      <w:r w:rsidR="00917980">
        <w:t>i</w:t>
      </w:r>
      <w:r w:rsidR="00BF2256" w:rsidRPr="00CB451B">
        <w:t xml:space="preserve"> B Přístup k informačním zdrojům a službám knihoven, konkrétně s</w:t>
      </w:r>
      <w:r w:rsidR="006423D6">
        <w:t> </w:t>
      </w:r>
      <w:r w:rsidR="00BF2256" w:rsidRPr="00CB451B">
        <w:t>cílem</w:t>
      </w:r>
      <w:r w:rsidR="006423D6">
        <w:t xml:space="preserve"> </w:t>
      </w:r>
    </w:p>
    <w:p w:rsidR="00BF2256" w:rsidRPr="00CB451B" w:rsidRDefault="00BF2256" w:rsidP="00995B30"/>
    <w:p w:rsidR="00AC6D99" w:rsidRPr="00CB451B" w:rsidRDefault="00AC6D99" w:rsidP="00995B30">
      <w:pPr>
        <w:rPr>
          <w:b/>
          <w:bCs/>
        </w:rPr>
      </w:pPr>
      <w:r w:rsidRPr="00CB451B">
        <w:rPr>
          <w:b/>
          <w:bCs/>
        </w:rPr>
        <w:t>6. Vytvořit jednotné rozhraní systému knihoven s cílem zprostředkování všech nabízených služeb</w:t>
      </w:r>
    </w:p>
    <w:p w:rsidR="00AC6D99" w:rsidRPr="00CB451B" w:rsidRDefault="00AC6D99" w:rsidP="00995B30">
      <w:pPr>
        <w:rPr>
          <w:b/>
          <w:bCs/>
        </w:rPr>
      </w:pPr>
      <w:r w:rsidRPr="00CB451B">
        <w:rPr>
          <w:b/>
          <w:bCs/>
        </w:rPr>
        <w:t xml:space="preserve"> z každé knihovny</w:t>
      </w:r>
      <w:r w:rsidR="00284A30">
        <w:rPr>
          <w:b/>
          <w:bCs/>
        </w:rPr>
        <w:t xml:space="preserve"> v ČR</w:t>
      </w:r>
    </w:p>
    <w:p w:rsidR="00AC6D99" w:rsidRPr="00CB451B" w:rsidRDefault="00AC6D99" w:rsidP="00995B30"/>
    <w:p w:rsidR="00BF2256" w:rsidRPr="00CB451B" w:rsidRDefault="00BF225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Pro</w:t>
      </w:r>
      <w:r w:rsidRPr="00CB451B">
        <w:rPr>
          <w:rFonts w:asciiTheme="minorHAnsi" w:hAnsiTheme="minorHAnsi" w:cs="TimesNewRoman,BoldItalic"/>
          <w:b/>
          <w:bCs/>
          <w:i/>
          <w:iCs/>
          <w:lang w:eastAsia="cs-CZ"/>
        </w:rPr>
        <w:t xml:space="preserve">č </w:t>
      </w:r>
      <w:r w:rsidRPr="00CB451B">
        <w:rPr>
          <w:rFonts w:asciiTheme="minorHAnsi" w:hAnsiTheme="minorHAnsi" w:cs="Times New Roman"/>
          <w:b/>
          <w:bCs/>
          <w:i/>
          <w:iCs/>
          <w:lang w:eastAsia="cs-CZ"/>
        </w:rPr>
        <w:t>tento cíl:</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Knihovny nabízejí svým uživatel</w:t>
      </w:r>
      <w:r w:rsidRPr="00CB451B">
        <w:rPr>
          <w:rFonts w:asciiTheme="minorHAnsi" w:hAnsiTheme="minorHAnsi" w:cs="TimesNewRoman,Italic"/>
          <w:i/>
          <w:iCs/>
          <w:lang w:eastAsia="cs-CZ"/>
        </w:rPr>
        <w:t>ů</w:t>
      </w:r>
      <w:r w:rsidRPr="00CB451B">
        <w:rPr>
          <w:rFonts w:asciiTheme="minorHAnsi" w:hAnsiTheme="minorHAnsi" w:cs="Times New Roman"/>
          <w:i/>
          <w:iCs/>
          <w:lang w:eastAsia="cs-CZ"/>
        </w:rPr>
        <w:t xml:space="preserve">m </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adu databází, obsah digitálních knihoven a dalších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ních</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zdroj</w:t>
      </w:r>
      <w:r w:rsidRPr="00CB451B">
        <w:rPr>
          <w:rFonts w:asciiTheme="minorHAnsi" w:hAnsiTheme="minorHAnsi" w:cs="TimesNewRoman,Italic"/>
          <w:i/>
          <w:iCs/>
          <w:lang w:eastAsia="cs-CZ"/>
        </w:rPr>
        <w:t>ů</w:t>
      </w:r>
      <w:r w:rsidRPr="00CB451B">
        <w:rPr>
          <w:rFonts w:asciiTheme="minorHAnsi" w:hAnsiTheme="minorHAnsi" w:cs="Times New Roman"/>
          <w:i/>
          <w:iCs/>
          <w:lang w:eastAsia="cs-CZ"/>
        </w:rPr>
        <w:t>. Tyto služby jsou zna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w:t>
      </w:r>
      <w:r w:rsidRPr="00CB451B">
        <w:rPr>
          <w:rFonts w:asciiTheme="minorHAnsi" w:hAnsiTheme="minorHAnsi" w:cs="TimesNewRoman,Italic"/>
          <w:i/>
          <w:iCs/>
          <w:lang w:eastAsia="cs-CZ"/>
        </w:rPr>
        <w:t xml:space="preserve">ě </w:t>
      </w:r>
      <w:r w:rsidRPr="00CB451B">
        <w:rPr>
          <w:rFonts w:asciiTheme="minorHAnsi" w:hAnsiTheme="minorHAnsi" w:cs="Times New Roman"/>
          <w:i/>
          <w:iCs/>
          <w:lang w:eastAsia="cs-CZ"/>
        </w:rPr>
        <w:t>rozt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íšt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né, v n</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kterých p</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ípadech i málo uživatelsky p</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ív</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tivé. B</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žný</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uživatel mnohdy není schopen využít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 potenciál, kterým knihovny disponují. Existují velké</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rozdíly v pohotovosti klasických knihovnických služeb a služeb poskytovaných v digitálním prost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edí.</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Nejsou stanovena jasn</w:t>
      </w:r>
      <w:r w:rsidRPr="00CB451B">
        <w:rPr>
          <w:rFonts w:asciiTheme="minorHAnsi" w:hAnsiTheme="minorHAnsi" w:cs="TimesNewRoman,Italic"/>
          <w:i/>
          <w:iCs/>
          <w:lang w:eastAsia="cs-CZ"/>
        </w:rPr>
        <w:t xml:space="preserve">ě </w:t>
      </w:r>
      <w:r w:rsidRPr="00CB451B">
        <w:rPr>
          <w:rFonts w:asciiTheme="minorHAnsi" w:hAnsiTheme="minorHAnsi" w:cs="Times New Roman"/>
          <w:i/>
          <w:iCs/>
          <w:lang w:eastAsia="cs-CZ"/>
        </w:rPr>
        <w:t>definovaná pravidla pro jejich využití.</w:t>
      </w:r>
    </w:p>
    <w:p w:rsidR="00BF2256" w:rsidRPr="00CB451B" w:rsidRDefault="00BF225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Stav, kterého má být dosaženo:</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Vytvo</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it silný centrální portál poskytující kvalitní, pohotové služby, které umožní uživateli získat</w:t>
      </w:r>
    </w:p>
    <w:p w:rsidR="00AC6D99" w:rsidRPr="00CB451B" w:rsidRDefault="00BF2256" w:rsidP="00995B30">
      <w:pPr>
        <w:rPr>
          <w:rFonts w:asciiTheme="minorHAnsi" w:hAnsiTheme="minorHAnsi" w:cs="Times New Roman"/>
          <w:i/>
          <w:iCs/>
          <w:lang w:eastAsia="cs-CZ"/>
        </w:rPr>
      </w:pPr>
      <w:r w:rsidRPr="00CB451B">
        <w:rPr>
          <w:rFonts w:asciiTheme="minorHAnsi" w:hAnsiTheme="minorHAnsi" w:cs="Times New Roman"/>
          <w:i/>
          <w:iCs/>
          <w:lang w:eastAsia="cs-CZ"/>
        </w:rPr>
        <w:t>požadovaný dokument v tradi</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 tišt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né nebo digitální form</w:t>
      </w:r>
      <w:r w:rsidRPr="00CB451B">
        <w:rPr>
          <w:rFonts w:asciiTheme="minorHAnsi" w:hAnsiTheme="minorHAnsi" w:cs="TimesNewRoman,Italic"/>
          <w:i/>
          <w:iCs/>
          <w:lang w:eastAsia="cs-CZ"/>
        </w:rPr>
        <w:t xml:space="preserve">ě </w:t>
      </w:r>
      <w:r w:rsidRPr="00CB451B">
        <w:rPr>
          <w:rFonts w:asciiTheme="minorHAnsi" w:hAnsiTheme="minorHAnsi" w:cs="Times New Roman"/>
          <w:i/>
          <w:iCs/>
          <w:lang w:eastAsia="cs-CZ"/>
        </w:rPr>
        <w:t>nebo informaci kdykoliv a odkudkoliv.</w:t>
      </w:r>
    </w:p>
    <w:p w:rsidR="00BF2256" w:rsidRPr="00CB451B" w:rsidRDefault="00BF2256" w:rsidP="00995B30"/>
    <w:p w:rsidR="00AC6D99" w:rsidRPr="00CB451B" w:rsidRDefault="00AC6D99" w:rsidP="00995B30">
      <w:r w:rsidRPr="00CB451B">
        <w:t>Splnění tohoto cíle je jednou z rozhodujících podmínek naplnění vize celé koncepce:</w:t>
      </w:r>
    </w:p>
    <w:p w:rsidR="00AC6D99" w:rsidRPr="00CB451B" w:rsidRDefault="00AC6D99" w:rsidP="00995B30"/>
    <w:p w:rsidR="00AC6D99" w:rsidRPr="00CB451B" w:rsidRDefault="00AC6D99" w:rsidP="00995B30">
      <w:pPr>
        <w:shd w:val="clear" w:color="auto" w:fill="E5004B"/>
        <w:rPr>
          <w:color w:val="FFFFFF" w:themeColor="background1"/>
        </w:rPr>
      </w:pPr>
      <w:r w:rsidRPr="00CB451B">
        <w:rPr>
          <w:b/>
          <w:bCs/>
          <w:color w:val="FFFFFF" w:themeColor="background1"/>
        </w:rPr>
        <w:t>Klient říká: „V krásné, přívětivé a pohodlné knihovně rychle obsloužen příjemným, kvalifikovaným, očividně spokojeným a motivovaným personálem nebo z pohodlí domova bez ohledu na národnost či handicap, v kteroukoliv denní či noční dobu získám požadovanou kvalitní službu.“</w:t>
      </w:r>
    </w:p>
    <w:p w:rsidR="00B57518" w:rsidRPr="00CB451B" w:rsidRDefault="00B57518" w:rsidP="00995B30">
      <w:bookmarkStart w:id="12" w:name="_Toc334252843"/>
    </w:p>
    <w:p w:rsidR="00BB55D8" w:rsidRPr="00CB451B" w:rsidRDefault="00262A85" w:rsidP="00995B30">
      <w:pPr>
        <w:pStyle w:val="Nadpis3"/>
      </w:pPr>
      <w:bookmarkStart w:id="13" w:name="_Toc386374274"/>
      <w:r w:rsidRPr="00CB451B">
        <w:t>1.2.</w:t>
      </w:r>
      <w:r w:rsidR="004B5656">
        <w:t>2</w:t>
      </w:r>
      <w:r w:rsidRPr="00CB451B">
        <w:t xml:space="preserve"> </w:t>
      </w:r>
      <w:r w:rsidR="00E73A70">
        <w:t>Informační část</w:t>
      </w:r>
      <w:bookmarkEnd w:id="13"/>
    </w:p>
    <w:p w:rsidR="00DB1A46" w:rsidRPr="00CB451B" w:rsidRDefault="00DB1A46" w:rsidP="00995B30"/>
    <w:p w:rsidR="00DB1A46" w:rsidRPr="00CB451B" w:rsidRDefault="00DB1A46" w:rsidP="00995B30">
      <w:r w:rsidRPr="00CB451B">
        <w:t>Za určitý předstupeň informační</w:t>
      </w:r>
      <w:r w:rsidR="007340F1">
        <w:t xml:space="preserve"> části</w:t>
      </w:r>
      <w:r w:rsidRPr="00CB451B">
        <w:t xml:space="preserve"> </w:t>
      </w:r>
      <w:r w:rsidR="00651370">
        <w:t xml:space="preserve">(rozcestníku) </w:t>
      </w:r>
      <w:r w:rsidRPr="00CB451B">
        <w:t xml:space="preserve">lze považovat projekt </w:t>
      </w:r>
      <w:r w:rsidRPr="00CB451B">
        <w:rPr>
          <w:b/>
        </w:rPr>
        <w:t>Knihovny.cz</w:t>
      </w:r>
      <w:r w:rsidRPr="00CB451B">
        <w:t xml:space="preserve"> (dostupný z </w:t>
      </w:r>
      <w:hyperlink r:id="rId11" w:history="1">
        <w:r w:rsidRPr="00CB451B">
          <w:rPr>
            <w:rStyle w:val="Hypertextovodkaz"/>
          </w:rPr>
          <w:t>http://archiv.knihovny.cz/</w:t>
        </w:r>
      </w:hyperlink>
      <w:r w:rsidRPr="00CB451B">
        <w:t>), který byl realizován v roce 2004. Záměrem dnes již ukončeného projektu, portálu o českých knihovnách, bylo informovat širokou veřejnost o knihovnách, jejich službách a možnostech, které knihovny nabízejí pro kteréhokoli obyvatele ČR. Cílem informační</w:t>
      </w:r>
      <w:r w:rsidR="00651370">
        <w:t xml:space="preserve"> části </w:t>
      </w:r>
      <w:r w:rsidRPr="00CB451B">
        <w:t>portálu je vytvořit na domovské st</w:t>
      </w:r>
      <w:r w:rsidR="00CB451B">
        <w:t>r</w:t>
      </w:r>
      <w:r w:rsidRPr="00CB451B">
        <w:t xml:space="preserve">ánce </w:t>
      </w:r>
      <w:r w:rsidR="00651370">
        <w:t>CPK</w:t>
      </w:r>
      <w:r w:rsidRPr="00CB451B">
        <w:t xml:space="preserve"> informační rovinu, která umožní všem obyvatelům ČR získat informace o systému a službách českých </w:t>
      </w:r>
      <w:r w:rsidR="00C153AD">
        <w:t xml:space="preserve">knihoven </w:t>
      </w:r>
      <w:r w:rsidRPr="00CB451B">
        <w:t>v jednoduché a dobře srozumitelné formě na jednom místě.</w:t>
      </w:r>
    </w:p>
    <w:p w:rsidR="00586A1C" w:rsidRPr="00CB451B" w:rsidRDefault="00586A1C" w:rsidP="00995B30"/>
    <w:p w:rsidR="00BB55D8" w:rsidRPr="00CB451B" w:rsidRDefault="006423D6" w:rsidP="00995B30">
      <w:r>
        <w:rPr>
          <w:noProof/>
          <w:lang w:eastAsia="cs-CZ"/>
        </w:rPr>
        <w:lastRenderedPageBreak/>
        <w:drawing>
          <wp:inline distT="0" distB="0" distL="0" distR="0" wp14:anchorId="3A097AD7" wp14:editId="18BA5E07">
            <wp:extent cx="2024743" cy="1665514"/>
            <wp:effectExtent l="0" t="0" r="0" b="0"/>
            <wp:docPr id="48" name="obrázek 6"/>
            <wp:cNvGraphicFramePr/>
            <a:graphic xmlns:a="http://schemas.openxmlformats.org/drawingml/2006/main">
              <a:graphicData uri="http://schemas.openxmlformats.org/drawingml/2006/picture">
                <pic:pic xmlns:pic="http://schemas.openxmlformats.org/drawingml/2006/picture">
                  <pic:nvPicPr>
                    <pic:cNvPr id="5" name="obrázek 6"/>
                    <pic:cNvPicPr/>
                  </pic:nvPicPr>
                  <pic:blipFill>
                    <a:blip r:embed="rId12" cstate="print"/>
                    <a:srcRect/>
                    <a:stretch>
                      <a:fillRect/>
                    </a:stretch>
                  </pic:blipFill>
                  <pic:spPr bwMode="auto">
                    <a:xfrm>
                      <a:off x="0" y="0"/>
                      <a:ext cx="2026215" cy="1666725"/>
                    </a:xfrm>
                    <a:prstGeom prst="rect">
                      <a:avLst/>
                    </a:prstGeom>
                    <a:noFill/>
                  </pic:spPr>
                </pic:pic>
              </a:graphicData>
            </a:graphic>
          </wp:inline>
        </w:drawing>
      </w:r>
    </w:p>
    <w:p w:rsidR="00586A1C" w:rsidRDefault="00586A1C" w:rsidP="00995B30"/>
    <w:p w:rsidR="006423D6" w:rsidRDefault="006423D6" w:rsidP="00995B30"/>
    <w:p w:rsidR="00BF2256" w:rsidRPr="00CB451B" w:rsidRDefault="00BF2256" w:rsidP="00995B30">
      <w:r w:rsidRPr="00CB451B">
        <w:t>Tato rovina CPK  je svázána s</w:t>
      </w:r>
      <w:r w:rsidR="00917980">
        <w:t> Koncepcí v  oblasti</w:t>
      </w:r>
      <w:r w:rsidRPr="00CB451B">
        <w:t xml:space="preserve"> </w:t>
      </w:r>
      <w:r w:rsidR="005170D6" w:rsidRPr="00CB451B">
        <w:t>E Kvalita, efektivita a marketing služeb knihoven</w:t>
      </w:r>
      <w:r w:rsidRPr="00CB451B">
        <w:t>, konkrétně s</w:t>
      </w:r>
      <w:r w:rsidR="006423D6">
        <w:t> </w:t>
      </w:r>
      <w:r w:rsidRPr="00CB451B">
        <w:t>cílem</w:t>
      </w:r>
    </w:p>
    <w:p w:rsidR="00586A1C" w:rsidRPr="00CB451B" w:rsidRDefault="00586A1C" w:rsidP="00995B30"/>
    <w:p w:rsidR="00586A1C" w:rsidRPr="00CB451B" w:rsidRDefault="005170D6" w:rsidP="00995B30">
      <w:pPr>
        <w:rPr>
          <w:b/>
        </w:rPr>
      </w:pPr>
      <w:r w:rsidRPr="00CB451B">
        <w:rPr>
          <w:b/>
        </w:rPr>
        <w:t>19. Podporovat marketingové aktivity centrálních i lokálních služeb systému knihoven</w:t>
      </w:r>
    </w:p>
    <w:p w:rsidR="00586A1C" w:rsidRPr="00CB451B" w:rsidRDefault="00586A1C" w:rsidP="00995B30"/>
    <w:p w:rsidR="005170D6" w:rsidRPr="00CB451B" w:rsidRDefault="005170D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Pro</w:t>
      </w:r>
      <w:r w:rsidRPr="00CB451B">
        <w:rPr>
          <w:rFonts w:asciiTheme="minorHAnsi" w:hAnsiTheme="minorHAnsi" w:cs="TimesNewRoman,BoldItalic"/>
          <w:b/>
          <w:bCs/>
          <w:i/>
          <w:iCs/>
          <w:lang w:eastAsia="cs-CZ"/>
        </w:rPr>
        <w:t xml:space="preserve">č </w:t>
      </w:r>
      <w:r w:rsidRPr="00CB451B">
        <w:rPr>
          <w:rFonts w:asciiTheme="minorHAnsi" w:hAnsiTheme="minorHAnsi" w:cs="Times New Roman"/>
          <w:b/>
          <w:bCs/>
          <w:i/>
          <w:iCs/>
          <w:lang w:eastAsia="cs-CZ"/>
        </w:rPr>
        <w:t>tento cíl:</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 xml:space="preserve">Knihovny jsou </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asto nadále p</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es rozvoj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ních a komunika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ních technologií a tomu</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odpovídajících služeb ve</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ejností vnímány ve velmi zjednodušeném a zúženém pojetí jako instituce,</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které zajiš</w:t>
      </w:r>
      <w:r w:rsidRPr="00CB451B">
        <w:rPr>
          <w:rFonts w:asciiTheme="minorHAnsi" w:hAnsiTheme="minorHAnsi" w:cs="TimesNewRoman,Italic"/>
          <w:i/>
          <w:iCs/>
          <w:lang w:eastAsia="cs-CZ"/>
        </w:rPr>
        <w:t>ť</w:t>
      </w:r>
      <w:r w:rsidRPr="00CB451B">
        <w:rPr>
          <w:rFonts w:asciiTheme="minorHAnsi" w:hAnsiTheme="minorHAnsi" w:cs="Times New Roman"/>
          <w:i/>
          <w:iCs/>
          <w:lang w:eastAsia="cs-CZ"/>
        </w:rPr>
        <w:t>ují pouze p</w:t>
      </w:r>
      <w:r w:rsidRPr="00CB451B">
        <w:rPr>
          <w:rFonts w:asciiTheme="minorHAnsi" w:hAnsiTheme="minorHAnsi" w:cs="TimesNewRoman,Italic"/>
          <w:i/>
          <w:iCs/>
          <w:lang w:eastAsia="cs-CZ"/>
        </w:rPr>
        <w:t>ů</w:t>
      </w:r>
      <w:r w:rsidRPr="00CB451B">
        <w:rPr>
          <w:rFonts w:asciiTheme="minorHAnsi" w:hAnsiTheme="minorHAnsi" w:cs="Times New Roman"/>
          <w:i/>
          <w:iCs/>
          <w:lang w:eastAsia="cs-CZ"/>
        </w:rPr>
        <w:t>j</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ování knih. Sou</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 xml:space="preserve">asné knihovny však nabízejí celou </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adu nových služeb,</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zejména v digitálním prost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edí. Prom</w:t>
      </w:r>
      <w:r w:rsidRPr="00CB451B">
        <w:rPr>
          <w:rFonts w:asciiTheme="minorHAnsi" w:hAnsiTheme="minorHAnsi" w:cs="TimesNewRoman,Italic"/>
          <w:i/>
          <w:iCs/>
          <w:lang w:eastAsia="cs-CZ"/>
        </w:rPr>
        <w:t>ěň</w:t>
      </w:r>
      <w:r w:rsidRPr="00CB451B">
        <w:rPr>
          <w:rFonts w:asciiTheme="minorHAnsi" w:hAnsiTheme="minorHAnsi" w:cs="Times New Roman"/>
          <w:i/>
          <w:iCs/>
          <w:lang w:eastAsia="cs-CZ"/>
        </w:rPr>
        <w:t>ují se na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 vzd</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lávací, kulturní a komunitní centra.</w:t>
      </w:r>
    </w:p>
    <w:p w:rsidR="005170D6" w:rsidRPr="00CB451B" w:rsidRDefault="005170D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Stav, kterého má být dosaženo:</w:t>
      </w:r>
    </w:p>
    <w:p w:rsidR="005170D6" w:rsidRPr="00CB451B" w:rsidRDefault="005170D6" w:rsidP="00284A30">
      <w:pPr>
        <w:autoSpaceDE w:val="0"/>
        <w:autoSpaceDN w:val="0"/>
        <w:adjustRightInd w:val="0"/>
        <w:rPr>
          <w:rFonts w:asciiTheme="minorHAnsi" w:hAnsiTheme="minorHAnsi"/>
        </w:rPr>
      </w:pPr>
      <w:r w:rsidRPr="00CB451B">
        <w:rPr>
          <w:rFonts w:asciiTheme="minorHAnsi" w:hAnsiTheme="minorHAnsi" w:cs="Times New Roman"/>
          <w:i/>
          <w:iCs/>
          <w:lang w:eastAsia="cs-CZ"/>
        </w:rPr>
        <w:t>V populaci se zvyšuje podíl 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ch, kte</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 mají širší pov</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 xml:space="preserve">domí o </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 xml:space="preserve">innosti knihoven a </w:t>
      </w:r>
      <w:r w:rsidR="00284A30">
        <w:rPr>
          <w:rFonts w:asciiTheme="minorHAnsi" w:hAnsiTheme="minorHAnsi" w:cs="Times New Roman"/>
          <w:i/>
          <w:iCs/>
          <w:lang w:eastAsia="cs-CZ"/>
        </w:rPr>
        <w:t xml:space="preserve">Veřejných knihovnických službách (VKIS) </w:t>
      </w:r>
      <w:r w:rsidRPr="00CB451B">
        <w:rPr>
          <w:rFonts w:asciiTheme="minorHAnsi" w:hAnsiTheme="minorHAnsi" w:cs="Times New Roman"/>
          <w:i/>
          <w:iCs/>
          <w:lang w:eastAsia="cs-CZ"/>
        </w:rPr>
        <w:t>a disponují</w:t>
      </w:r>
      <w:r w:rsidR="00284A30">
        <w:rPr>
          <w:rFonts w:asciiTheme="minorHAnsi" w:hAnsiTheme="minorHAnsi" w:cs="Times New Roman"/>
          <w:i/>
          <w:iCs/>
          <w:lang w:eastAsia="cs-CZ"/>
        </w:rPr>
        <w:t xml:space="preserve"> </w:t>
      </w:r>
      <w:r w:rsidRPr="00CB451B">
        <w:rPr>
          <w:rFonts w:asciiTheme="minorHAnsi" w:hAnsiTheme="minorHAnsi" w:cs="Times New Roman"/>
          <w:i/>
          <w:iCs/>
          <w:lang w:eastAsia="cs-CZ"/>
        </w:rPr>
        <w:t>pot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ebnou úrovní vzd</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lání a dovedností pro využívání 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chto služeb.</w:t>
      </w:r>
    </w:p>
    <w:p w:rsidR="00AC6D99" w:rsidRPr="00CB451B" w:rsidRDefault="00AC6D99" w:rsidP="00995B30">
      <w:pPr>
        <w:pStyle w:val="Nadpis2"/>
      </w:pPr>
      <w:bookmarkStart w:id="14" w:name="_Toc334611753"/>
      <w:bookmarkStart w:id="15" w:name="_Toc386374275"/>
      <w:r w:rsidRPr="00CB451B">
        <w:t>1.3 Hlavní cíl a dílčí cíle projektu</w:t>
      </w:r>
      <w:bookmarkEnd w:id="12"/>
      <w:bookmarkEnd w:id="14"/>
      <w:bookmarkEnd w:id="15"/>
    </w:p>
    <w:p w:rsidR="00262A85" w:rsidRPr="00CB451B" w:rsidRDefault="00262A85" w:rsidP="00995B30">
      <w:pPr>
        <w:pStyle w:val="Nadpis3"/>
      </w:pPr>
      <w:bookmarkStart w:id="16" w:name="_Toc386374276"/>
      <w:r w:rsidRPr="00CB451B">
        <w:t xml:space="preserve">1.3.1 </w:t>
      </w:r>
      <w:r w:rsidR="007340F1">
        <w:t>Vyhledávač a navazující služby</w:t>
      </w:r>
      <w:bookmarkEnd w:id="16"/>
    </w:p>
    <w:p w:rsidR="00262A85" w:rsidRPr="00CB451B" w:rsidRDefault="00262A85" w:rsidP="00995B30"/>
    <w:p w:rsidR="00AC6D99" w:rsidRPr="00CB451B" w:rsidRDefault="00AC6D99" w:rsidP="00995B30">
      <w:pPr>
        <w:rPr>
          <w:i/>
          <w:iCs/>
        </w:rPr>
      </w:pPr>
      <w:r w:rsidRPr="00CB451B">
        <w:t xml:space="preserve">Cílem je naplnění cílového stavu popsaného v Koncepci v odstavci </w:t>
      </w:r>
      <w:r w:rsidRPr="00CB451B">
        <w:rPr>
          <w:b/>
          <w:bCs/>
          <w:i/>
          <w:iCs/>
        </w:rPr>
        <w:t xml:space="preserve">Stav, kterého má být dosaženo: </w:t>
      </w:r>
      <w:r w:rsidRPr="00CB451B">
        <w:t>Vytvořit silný centrální portál poskytující kvalitní, pohotové služby, které umožní</w:t>
      </w:r>
      <w:r w:rsidR="004C598E" w:rsidRPr="00CB451B">
        <w:t xml:space="preserve"> klientům</w:t>
      </w:r>
      <w:r w:rsidRPr="00CB451B">
        <w:t xml:space="preserve"> získat požadovaný dokument v tradiční tištěné nebo digitál</w:t>
      </w:r>
      <w:r w:rsidR="004C598E" w:rsidRPr="00CB451B">
        <w:t>ní formě nebo informaci kdykoli, odkudkoli a kdekoli</w:t>
      </w:r>
      <w:r w:rsidRPr="00CB451B">
        <w:rPr>
          <w:i/>
          <w:iCs/>
        </w:rPr>
        <w:t>.</w:t>
      </w:r>
    </w:p>
    <w:p w:rsidR="00AC6D99" w:rsidRPr="00CB451B" w:rsidRDefault="00AC6D99" w:rsidP="00995B30">
      <w:pPr>
        <w:rPr>
          <w:i/>
          <w:iCs/>
        </w:rPr>
      </w:pPr>
    </w:p>
    <w:p w:rsidR="00AC6D99" w:rsidRPr="00CB451B" w:rsidRDefault="00AC6D99" w:rsidP="00995B30">
      <w:r w:rsidRPr="00CB451B">
        <w:t>Vytvoření jednotného rozhraní systému knihoven je komplexní úkol, proto jsou v Koncepci specifikovány i</w:t>
      </w:r>
      <w:r w:rsidRPr="00CB451B">
        <w:rPr>
          <w:b/>
          <w:bCs/>
        </w:rPr>
        <w:t xml:space="preserve"> </w:t>
      </w:r>
      <w:r w:rsidRPr="00CB451B">
        <w:t xml:space="preserve">dílčí cíle, projekty / aktivity. </w:t>
      </w:r>
    </w:p>
    <w:p w:rsidR="00AC6D99" w:rsidRPr="00CB451B" w:rsidRDefault="00AC6D99" w:rsidP="00995B30">
      <w:pPr>
        <w:rPr>
          <w:b/>
          <w:bCs/>
        </w:rPr>
      </w:pPr>
    </w:p>
    <w:p w:rsidR="00AC6D99" w:rsidRPr="00CB451B" w:rsidRDefault="00AC6D99" w:rsidP="00556850">
      <w:pPr>
        <w:pStyle w:val="Bezmezer"/>
        <w:numPr>
          <w:ilvl w:val="0"/>
          <w:numId w:val="8"/>
        </w:numPr>
        <w:jc w:val="both"/>
      </w:pPr>
      <w:r w:rsidRPr="00CB451B">
        <w:t>Vytvořit silný portál jako základní stavební kámen pro zajištění přístupu do celého systému knihoven.</w:t>
      </w:r>
    </w:p>
    <w:p w:rsidR="00AC6D99" w:rsidRPr="00CB451B" w:rsidRDefault="00AC6D99" w:rsidP="00556850">
      <w:pPr>
        <w:pStyle w:val="Bezmezer"/>
        <w:numPr>
          <w:ilvl w:val="0"/>
          <w:numId w:val="8"/>
        </w:numPr>
        <w:jc w:val="both"/>
      </w:pPr>
      <w:r w:rsidRPr="00CB451B">
        <w:t xml:space="preserve">Vytvořit systém </w:t>
      </w:r>
      <w:r w:rsidR="00F6426D" w:rsidRPr="00CB451B">
        <w:t xml:space="preserve">jednotných </w:t>
      </w:r>
      <w:r w:rsidRPr="00CB451B">
        <w:t xml:space="preserve">uživatelských identit (využití federativní autentizace) </w:t>
      </w:r>
    </w:p>
    <w:p w:rsidR="00AC6D99" w:rsidRPr="00CB451B" w:rsidRDefault="00F6426D" w:rsidP="00556850">
      <w:pPr>
        <w:pStyle w:val="Bezmezer"/>
        <w:numPr>
          <w:ilvl w:val="0"/>
          <w:numId w:val="8"/>
        </w:numPr>
        <w:jc w:val="both"/>
      </w:pPr>
      <w:r w:rsidRPr="00CB451B">
        <w:t>Nabídnout uživatelům možnost</w:t>
      </w:r>
      <w:r w:rsidR="00AC6D99" w:rsidRPr="00CB451B">
        <w:t xml:space="preserve"> on-line plateb </w:t>
      </w:r>
      <w:r w:rsidRPr="00CB451B">
        <w:t>za</w:t>
      </w:r>
      <w:r w:rsidR="00AC6D99" w:rsidRPr="00CB451B">
        <w:t xml:space="preserve"> poskytované knihovnické služby.</w:t>
      </w:r>
    </w:p>
    <w:p w:rsidR="00AC6D99" w:rsidRPr="00CB451B" w:rsidRDefault="00AC6D99" w:rsidP="00556850">
      <w:pPr>
        <w:pStyle w:val="Bezmezer"/>
        <w:numPr>
          <w:ilvl w:val="0"/>
          <w:numId w:val="8"/>
        </w:numPr>
        <w:jc w:val="both"/>
      </w:pPr>
      <w:r w:rsidRPr="00CB451B">
        <w:t>Zajistit koordinovaný přístup knihoven a jejich uživatelů k informačním zdrojům nabízeným systémem knihoven.</w:t>
      </w:r>
    </w:p>
    <w:p w:rsidR="00AC6D99" w:rsidRPr="00CB451B" w:rsidRDefault="00AC6D99" w:rsidP="00556850">
      <w:pPr>
        <w:pStyle w:val="Bezmezer"/>
        <w:numPr>
          <w:ilvl w:val="0"/>
          <w:numId w:val="8"/>
        </w:numPr>
        <w:jc w:val="both"/>
      </w:pPr>
      <w:r w:rsidRPr="00CB451B">
        <w:t>Optimalizovat systém meziknihovních služeb a dodávání dokumentů s důrazem na rychlost, pohotovost, spolehlivost a efektivní využití informačních zdrojů.</w:t>
      </w:r>
    </w:p>
    <w:p w:rsidR="00AC6D99" w:rsidRPr="00CB451B" w:rsidRDefault="00AC6D99" w:rsidP="00556850">
      <w:pPr>
        <w:pStyle w:val="Bezmezer"/>
        <w:numPr>
          <w:ilvl w:val="0"/>
          <w:numId w:val="8"/>
        </w:numPr>
        <w:jc w:val="both"/>
      </w:pPr>
      <w:r w:rsidRPr="00CB451B">
        <w:t>Vytvořit podmínky k tomu, aby každá knihovna působila jako rozhraní pro vstup do celého systému knihoven a každý knihovník byl schopen poskytnout komplexní službu.</w:t>
      </w:r>
    </w:p>
    <w:p w:rsidR="00507401" w:rsidRPr="00CB451B" w:rsidRDefault="00507401" w:rsidP="00995B30">
      <w:pPr>
        <w:pStyle w:val="Bezmezer"/>
        <w:jc w:val="both"/>
      </w:pPr>
    </w:p>
    <w:p w:rsidR="00AC6D99" w:rsidRPr="00CB451B" w:rsidRDefault="00AC6D99" w:rsidP="00995B30">
      <w:pPr>
        <w:pStyle w:val="Bezmezer"/>
        <w:jc w:val="both"/>
      </w:pPr>
      <w:r w:rsidRPr="00CB451B">
        <w:t xml:space="preserve">Projektový záměr se soustředí především na první (a nejdůležitější) dílčí cíl, kterým je </w:t>
      </w:r>
      <w:r w:rsidRPr="00CB451B">
        <w:rPr>
          <w:b/>
          <w:bCs/>
        </w:rPr>
        <w:t>Vytvořit silný portál jako základní stavební kámen pro zajištění přístupu do celého systému knihoven</w:t>
      </w:r>
      <w:r w:rsidRPr="00CB451B">
        <w:t>. Nutně však musí sledovat a mapovat i další (podpůrné) dílčí cíle a aktivity, bez jejichž splnění nelze silný portál úspěšně realizovat.</w:t>
      </w:r>
    </w:p>
    <w:p w:rsidR="00262A85" w:rsidRPr="00CB451B" w:rsidRDefault="004B5656" w:rsidP="00995B30">
      <w:pPr>
        <w:pStyle w:val="Nadpis3"/>
      </w:pPr>
      <w:bookmarkStart w:id="17" w:name="_Toc386374277"/>
      <w:r>
        <w:t>1.3.2</w:t>
      </w:r>
      <w:r w:rsidR="00262A85" w:rsidRPr="00CB451B">
        <w:t xml:space="preserve"> </w:t>
      </w:r>
      <w:r w:rsidR="007340F1">
        <w:t>Informační část</w:t>
      </w:r>
      <w:bookmarkEnd w:id="17"/>
    </w:p>
    <w:p w:rsidR="00262A85" w:rsidRPr="00CB451B" w:rsidRDefault="00262A85" w:rsidP="00995B30">
      <w:pPr>
        <w:pStyle w:val="Bezmezer"/>
        <w:jc w:val="both"/>
      </w:pPr>
    </w:p>
    <w:p w:rsidR="00941675" w:rsidRPr="00CB451B" w:rsidRDefault="00941675" w:rsidP="00995B30">
      <w:pPr>
        <w:autoSpaceDE w:val="0"/>
        <w:autoSpaceDN w:val="0"/>
        <w:adjustRightInd w:val="0"/>
        <w:rPr>
          <w:rFonts w:asciiTheme="minorHAnsi" w:hAnsiTheme="minorHAnsi" w:cs="Times New Roman"/>
          <w:b/>
          <w:bCs/>
          <w:iCs/>
          <w:lang w:eastAsia="cs-CZ"/>
        </w:rPr>
      </w:pPr>
      <w:r w:rsidRPr="00CB451B">
        <w:t xml:space="preserve">Cílem je naplnění cílového stavu popsaného v Koncepci v odstavci </w:t>
      </w:r>
      <w:r w:rsidRPr="00CB451B">
        <w:rPr>
          <w:rFonts w:asciiTheme="minorHAnsi" w:hAnsiTheme="minorHAnsi" w:cs="Times New Roman"/>
          <w:b/>
          <w:bCs/>
          <w:i/>
          <w:iCs/>
          <w:lang w:eastAsia="cs-CZ"/>
        </w:rPr>
        <w:t>Stav, kterého má být dosaženo:</w:t>
      </w:r>
    </w:p>
    <w:p w:rsidR="00941675" w:rsidRPr="00CB451B" w:rsidRDefault="00941675" w:rsidP="00995B30">
      <w:pPr>
        <w:autoSpaceDE w:val="0"/>
        <w:autoSpaceDN w:val="0"/>
        <w:adjustRightInd w:val="0"/>
        <w:rPr>
          <w:rFonts w:asciiTheme="minorHAnsi" w:hAnsiTheme="minorHAnsi" w:cs="Times New Roman"/>
          <w:iCs/>
          <w:lang w:eastAsia="cs-CZ"/>
        </w:rPr>
      </w:pPr>
      <w:r w:rsidRPr="00CB451B">
        <w:rPr>
          <w:rFonts w:asciiTheme="minorHAnsi" w:hAnsiTheme="minorHAnsi" w:cs="Times New Roman"/>
          <w:iCs/>
          <w:lang w:eastAsia="cs-CZ"/>
        </w:rPr>
        <w:t>V populaci se zvyšuje podíl t</w:t>
      </w:r>
      <w:r w:rsidRPr="00CB451B">
        <w:rPr>
          <w:rFonts w:asciiTheme="minorHAnsi" w:hAnsiTheme="minorHAnsi" w:cs="TimesNewRoman,Italic"/>
          <w:iCs/>
          <w:lang w:eastAsia="cs-CZ"/>
        </w:rPr>
        <w:t>ě</w:t>
      </w:r>
      <w:r w:rsidRPr="00CB451B">
        <w:rPr>
          <w:rFonts w:asciiTheme="minorHAnsi" w:hAnsiTheme="minorHAnsi" w:cs="Times New Roman"/>
          <w:iCs/>
          <w:lang w:eastAsia="cs-CZ"/>
        </w:rPr>
        <w:t>ch, kte</w:t>
      </w:r>
      <w:r w:rsidRPr="00CB451B">
        <w:rPr>
          <w:rFonts w:asciiTheme="minorHAnsi" w:hAnsiTheme="minorHAnsi" w:cs="TimesNewRoman,Italic"/>
          <w:iCs/>
          <w:lang w:eastAsia="cs-CZ"/>
        </w:rPr>
        <w:t>ř</w:t>
      </w:r>
      <w:r w:rsidRPr="00CB451B">
        <w:rPr>
          <w:rFonts w:asciiTheme="minorHAnsi" w:hAnsiTheme="minorHAnsi" w:cs="Times New Roman"/>
          <w:iCs/>
          <w:lang w:eastAsia="cs-CZ"/>
        </w:rPr>
        <w:t>í mají širší pov</w:t>
      </w:r>
      <w:r w:rsidRPr="00CB451B">
        <w:rPr>
          <w:rFonts w:asciiTheme="minorHAnsi" w:hAnsiTheme="minorHAnsi" w:cs="TimesNewRoman,Italic"/>
          <w:iCs/>
          <w:lang w:eastAsia="cs-CZ"/>
        </w:rPr>
        <w:t>ě</w:t>
      </w:r>
      <w:r w:rsidRPr="00CB451B">
        <w:rPr>
          <w:rFonts w:asciiTheme="minorHAnsi" w:hAnsiTheme="minorHAnsi" w:cs="Times New Roman"/>
          <w:iCs/>
          <w:lang w:eastAsia="cs-CZ"/>
        </w:rPr>
        <w:t xml:space="preserve">domí o </w:t>
      </w:r>
      <w:r w:rsidRPr="00CB451B">
        <w:rPr>
          <w:rFonts w:asciiTheme="minorHAnsi" w:hAnsiTheme="minorHAnsi" w:cs="TimesNewRoman,Italic"/>
          <w:iCs/>
          <w:lang w:eastAsia="cs-CZ"/>
        </w:rPr>
        <w:t>č</w:t>
      </w:r>
      <w:r w:rsidRPr="00CB451B">
        <w:rPr>
          <w:rFonts w:asciiTheme="minorHAnsi" w:hAnsiTheme="minorHAnsi" w:cs="Times New Roman"/>
          <w:iCs/>
          <w:lang w:eastAsia="cs-CZ"/>
        </w:rPr>
        <w:t>innosti knihoven a VKIS a disponují</w:t>
      </w:r>
    </w:p>
    <w:p w:rsidR="00941675" w:rsidRPr="00CB451B" w:rsidRDefault="00941675" w:rsidP="00995B30">
      <w:pPr>
        <w:autoSpaceDE w:val="0"/>
        <w:autoSpaceDN w:val="0"/>
        <w:adjustRightInd w:val="0"/>
        <w:rPr>
          <w:rFonts w:asciiTheme="minorHAnsi" w:hAnsiTheme="minorHAnsi" w:cs="Times New Roman"/>
          <w:iCs/>
          <w:lang w:eastAsia="cs-CZ"/>
        </w:rPr>
      </w:pPr>
      <w:r w:rsidRPr="00CB451B">
        <w:rPr>
          <w:rFonts w:asciiTheme="minorHAnsi" w:hAnsiTheme="minorHAnsi" w:cs="Times New Roman"/>
          <w:iCs/>
          <w:lang w:eastAsia="cs-CZ"/>
        </w:rPr>
        <w:t>pot</w:t>
      </w:r>
      <w:r w:rsidRPr="00CB451B">
        <w:rPr>
          <w:rFonts w:asciiTheme="minorHAnsi" w:hAnsiTheme="minorHAnsi" w:cs="TimesNewRoman,Italic"/>
          <w:iCs/>
          <w:lang w:eastAsia="cs-CZ"/>
        </w:rPr>
        <w:t>ř</w:t>
      </w:r>
      <w:r w:rsidRPr="00CB451B">
        <w:rPr>
          <w:rFonts w:asciiTheme="minorHAnsi" w:hAnsiTheme="minorHAnsi" w:cs="Times New Roman"/>
          <w:iCs/>
          <w:lang w:eastAsia="cs-CZ"/>
        </w:rPr>
        <w:t>ebnou úrovní vzd</w:t>
      </w:r>
      <w:r w:rsidRPr="00CB451B">
        <w:rPr>
          <w:rFonts w:asciiTheme="minorHAnsi" w:hAnsiTheme="minorHAnsi" w:cs="TimesNewRoman,Italic"/>
          <w:iCs/>
          <w:lang w:eastAsia="cs-CZ"/>
        </w:rPr>
        <w:t>ě</w:t>
      </w:r>
      <w:r w:rsidRPr="00CB451B">
        <w:rPr>
          <w:rFonts w:asciiTheme="minorHAnsi" w:hAnsiTheme="minorHAnsi" w:cs="Times New Roman"/>
          <w:iCs/>
          <w:lang w:eastAsia="cs-CZ"/>
        </w:rPr>
        <w:t>lání a dovedností pro využívání t</w:t>
      </w:r>
      <w:r w:rsidRPr="00CB451B">
        <w:rPr>
          <w:rFonts w:asciiTheme="minorHAnsi" w:hAnsiTheme="minorHAnsi" w:cs="TimesNewRoman,Italic"/>
          <w:iCs/>
          <w:lang w:eastAsia="cs-CZ"/>
        </w:rPr>
        <w:t>ě</w:t>
      </w:r>
      <w:r w:rsidRPr="00CB451B">
        <w:rPr>
          <w:rFonts w:asciiTheme="minorHAnsi" w:hAnsiTheme="minorHAnsi" w:cs="Times New Roman"/>
          <w:iCs/>
          <w:lang w:eastAsia="cs-CZ"/>
        </w:rPr>
        <w:t>chto služeb.</w:t>
      </w:r>
    </w:p>
    <w:p w:rsidR="00941675" w:rsidRPr="00CB451B" w:rsidRDefault="00941675" w:rsidP="00995B30">
      <w:pPr>
        <w:autoSpaceDE w:val="0"/>
        <w:autoSpaceDN w:val="0"/>
        <w:adjustRightInd w:val="0"/>
        <w:rPr>
          <w:rFonts w:asciiTheme="minorHAnsi" w:hAnsiTheme="minorHAnsi" w:cs="Times New Roman"/>
          <w:lang w:eastAsia="cs-CZ"/>
        </w:rPr>
      </w:pPr>
    </w:p>
    <w:p w:rsidR="00941675" w:rsidRPr="00CB451B" w:rsidRDefault="00CB451B" w:rsidP="00995B30">
      <w:r>
        <w:rPr>
          <w:rFonts w:asciiTheme="minorHAnsi" w:hAnsiTheme="minorHAnsi" w:cs="Times New Roman"/>
          <w:lang w:eastAsia="cs-CZ"/>
        </w:rPr>
        <w:t xml:space="preserve">Jedná se </w:t>
      </w:r>
      <w:r w:rsidR="00941675" w:rsidRPr="00CB451B">
        <w:rPr>
          <w:rFonts w:asciiTheme="minorHAnsi" w:hAnsiTheme="minorHAnsi" w:cs="Times New Roman"/>
          <w:lang w:eastAsia="cs-CZ"/>
        </w:rPr>
        <w:t>o komplexní úkol</w:t>
      </w:r>
      <w:r w:rsidR="00941675" w:rsidRPr="00CB451B">
        <w:t>, proto jsou v Koncepci specifikovány i</w:t>
      </w:r>
      <w:r w:rsidR="00941675" w:rsidRPr="00CB451B">
        <w:rPr>
          <w:b/>
          <w:bCs/>
        </w:rPr>
        <w:t xml:space="preserve"> </w:t>
      </w:r>
      <w:r w:rsidR="00941675" w:rsidRPr="00CB451B">
        <w:t>d</w:t>
      </w:r>
      <w:r w:rsidRPr="00CB451B">
        <w:t>ílčí cíle, projekty / aktivity:</w:t>
      </w:r>
    </w:p>
    <w:p w:rsidR="00CB451B" w:rsidRPr="00CB451B" w:rsidRDefault="00CB451B" w:rsidP="00995B30"/>
    <w:p w:rsidR="00941675" w:rsidRPr="00CB451B" w:rsidRDefault="00941675" w:rsidP="00556850">
      <w:pPr>
        <w:pStyle w:val="Odstavecseseznamem"/>
        <w:numPr>
          <w:ilvl w:val="0"/>
          <w:numId w:val="9"/>
        </w:numPr>
        <w:autoSpaceDE w:val="0"/>
        <w:autoSpaceDN w:val="0"/>
        <w:adjustRightInd w:val="0"/>
        <w:rPr>
          <w:rFonts w:asciiTheme="minorHAnsi" w:hAnsiTheme="minorHAnsi" w:cs="Times New Roman"/>
          <w:lang w:eastAsia="cs-CZ"/>
        </w:rPr>
      </w:pPr>
      <w:r w:rsidRPr="00CB451B">
        <w:rPr>
          <w:rFonts w:asciiTheme="minorHAnsi" w:hAnsiTheme="minorHAnsi" w:cs="Times New Roman"/>
          <w:lang w:eastAsia="cs-CZ"/>
        </w:rPr>
        <w:t>Zvýraznit orientaci knihoven na služby koncovým uživatel</w:t>
      </w:r>
      <w:r w:rsidRPr="00CB451B">
        <w:rPr>
          <w:rFonts w:asciiTheme="minorHAnsi" w:hAnsiTheme="minorHAnsi" w:cs="TimesNewRoman"/>
          <w:lang w:eastAsia="cs-CZ"/>
        </w:rPr>
        <w:t>ů</w:t>
      </w:r>
      <w:r w:rsidRPr="00CB451B">
        <w:rPr>
          <w:rFonts w:asciiTheme="minorHAnsi" w:hAnsiTheme="minorHAnsi" w:cs="Times New Roman"/>
          <w:lang w:eastAsia="cs-CZ"/>
        </w:rPr>
        <w:t>m, využít metod marketingu a aktivního public relations k trvalé prezentaci poskytovaných a p</w:t>
      </w:r>
      <w:r w:rsidRPr="00CB451B">
        <w:rPr>
          <w:rFonts w:asciiTheme="minorHAnsi" w:hAnsiTheme="minorHAnsi" w:cs="TimesNewRoman"/>
          <w:lang w:eastAsia="cs-CZ"/>
        </w:rPr>
        <w:t>ř</w:t>
      </w:r>
      <w:r w:rsidRPr="00CB451B">
        <w:rPr>
          <w:rFonts w:asciiTheme="minorHAnsi" w:hAnsiTheme="minorHAnsi" w:cs="Times New Roman"/>
          <w:lang w:eastAsia="cs-CZ"/>
        </w:rPr>
        <w:t>ipravovaných VKIS.</w:t>
      </w:r>
    </w:p>
    <w:p w:rsidR="00941675" w:rsidRPr="00CB451B" w:rsidRDefault="00941675" w:rsidP="00556850">
      <w:pPr>
        <w:pStyle w:val="Odstavecseseznamem"/>
        <w:numPr>
          <w:ilvl w:val="0"/>
          <w:numId w:val="9"/>
        </w:numPr>
        <w:autoSpaceDE w:val="0"/>
        <w:autoSpaceDN w:val="0"/>
        <w:adjustRightInd w:val="0"/>
        <w:rPr>
          <w:rFonts w:asciiTheme="minorHAnsi" w:hAnsiTheme="minorHAnsi" w:cs="Times New Roman"/>
          <w:lang w:eastAsia="cs-CZ"/>
        </w:rPr>
      </w:pPr>
      <w:r w:rsidRPr="00CB451B">
        <w:rPr>
          <w:rFonts w:asciiTheme="minorHAnsi" w:hAnsiTheme="minorHAnsi" w:cs="Times New Roman"/>
          <w:lang w:eastAsia="cs-CZ"/>
        </w:rPr>
        <w:t>Zajistit výkon marketingových aktivit a public relations systému knihoven a VKIS na centrální úrovni.</w:t>
      </w:r>
    </w:p>
    <w:p w:rsidR="00941675" w:rsidRPr="00CB451B" w:rsidRDefault="00941675" w:rsidP="00556850">
      <w:pPr>
        <w:pStyle w:val="Odstavecseseznamem"/>
        <w:numPr>
          <w:ilvl w:val="0"/>
          <w:numId w:val="9"/>
        </w:numPr>
        <w:autoSpaceDE w:val="0"/>
        <w:autoSpaceDN w:val="0"/>
        <w:adjustRightInd w:val="0"/>
        <w:rPr>
          <w:rFonts w:asciiTheme="minorHAnsi" w:hAnsiTheme="minorHAnsi" w:cs="Times New Roman"/>
          <w:lang w:eastAsia="cs-CZ"/>
        </w:rPr>
      </w:pPr>
      <w:r w:rsidRPr="00CB451B">
        <w:rPr>
          <w:rFonts w:asciiTheme="minorHAnsi" w:hAnsiTheme="minorHAnsi" w:cs="Times New Roman"/>
          <w:lang w:eastAsia="cs-CZ"/>
        </w:rPr>
        <w:t xml:space="preserve">Poskytovat marketingový servis knihovnám, které si nemohou v oblasti marketingu </w:t>
      </w:r>
      <w:r w:rsidR="00CB451B" w:rsidRPr="00CB451B">
        <w:rPr>
          <w:rFonts w:asciiTheme="minorHAnsi" w:hAnsiTheme="minorHAnsi" w:cs="Times New Roman"/>
          <w:lang w:eastAsia="cs-CZ"/>
        </w:rPr>
        <w:t>dovolit vlastní</w:t>
      </w:r>
      <w:r w:rsidRPr="00CB451B">
        <w:rPr>
          <w:rFonts w:asciiTheme="minorHAnsi" w:hAnsiTheme="minorHAnsi" w:cs="Times New Roman"/>
          <w:lang w:eastAsia="cs-CZ"/>
        </w:rPr>
        <w:t xml:space="preserve"> profesionální zázemí.</w:t>
      </w:r>
    </w:p>
    <w:p w:rsidR="00DB1A46" w:rsidRPr="00CB451B" w:rsidRDefault="00DB1A46" w:rsidP="00995B30">
      <w:pPr>
        <w:autoSpaceDE w:val="0"/>
        <w:autoSpaceDN w:val="0"/>
        <w:adjustRightInd w:val="0"/>
        <w:rPr>
          <w:rFonts w:asciiTheme="minorHAnsi" w:hAnsiTheme="minorHAnsi" w:cs="Times New Roman"/>
          <w:lang w:eastAsia="cs-CZ"/>
        </w:rPr>
      </w:pPr>
    </w:p>
    <w:p w:rsidR="00DB1A46" w:rsidRPr="00CB451B" w:rsidRDefault="00DB1A46" w:rsidP="00995B30">
      <w:pPr>
        <w:rPr>
          <w:b/>
          <w:bCs/>
        </w:rPr>
      </w:pPr>
      <w:r w:rsidRPr="00CB451B">
        <w:t xml:space="preserve">Cílem informačního portálu je naplnění zejména druhého dílčího cíle, kterým je </w:t>
      </w:r>
      <w:r w:rsidRPr="00CB451B">
        <w:rPr>
          <w:b/>
          <w:bCs/>
        </w:rPr>
        <w:t>Zajistit výkon marketingových aktivit a public relations systému knihoven a veřejných knihovnických a informačních služeb na centrální úrovni</w:t>
      </w:r>
      <w:r w:rsidRPr="00CB451B">
        <w:t xml:space="preserve">, a to pomocí centralizace informací o systému českých knihoven na informačním portálu Knihovny.cz. Touto cestou by měl být částečně splněn také první dílčí cíl, tedy </w:t>
      </w:r>
      <w:r w:rsidRPr="00CB451B">
        <w:rPr>
          <w:b/>
          <w:bCs/>
        </w:rPr>
        <w:t>Zvýraznit orientaci knihoven na služby koncovým uživatelům, využít metod marketingu a aktivního public relations k trvalé prezentaci poskytovaných a připravovaných veřejných knihovnických a informačních služeb.</w:t>
      </w:r>
    </w:p>
    <w:p w:rsidR="00DB1A46" w:rsidRPr="00CB451B" w:rsidRDefault="00DB1A46" w:rsidP="00995B30">
      <w:pPr>
        <w:autoSpaceDE w:val="0"/>
        <w:autoSpaceDN w:val="0"/>
        <w:adjustRightInd w:val="0"/>
        <w:rPr>
          <w:rFonts w:asciiTheme="minorHAnsi" w:hAnsiTheme="minorHAnsi" w:cs="Times New Roman"/>
          <w:lang w:eastAsia="cs-CZ"/>
        </w:rPr>
      </w:pPr>
    </w:p>
    <w:p w:rsidR="00AC6D99" w:rsidRPr="00CB451B" w:rsidRDefault="00AC6D99" w:rsidP="00995B30">
      <w:pPr>
        <w:pStyle w:val="Nadpis2"/>
      </w:pPr>
      <w:bookmarkStart w:id="18" w:name="_Toc334252844"/>
      <w:bookmarkStart w:id="19" w:name="_Toc334611754"/>
      <w:bookmarkStart w:id="20" w:name="_Toc386374278"/>
      <w:r w:rsidRPr="00CB451B">
        <w:t>1.4 Přínos projektu</w:t>
      </w:r>
      <w:bookmarkEnd w:id="18"/>
      <w:bookmarkEnd w:id="19"/>
      <w:bookmarkEnd w:id="20"/>
    </w:p>
    <w:p w:rsidR="00AD73B3" w:rsidRPr="00CB451B" w:rsidRDefault="00AD73B3" w:rsidP="00995B30">
      <w:pPr>
        <w:pStyle w:val="Nadpis3"/>
      </w:pPr>
      <w:bookmarkStart w:id="21" w:name="_Toc386374279"/>
      <w:r w:rsidRPr="00CB451B">
        <w:t>1.4.1 Obecně - z pohledu řešitelského týmu</w:t>
      </w:r>
      <w:bookmarkEnd w:id="21"/>
    </w:p>
    <w:p w:rsidR="00AD73B3" w:rsidRPr="00CB451B" w:rsidRDefault="00AD73B3" w:rsidP="00995B30"/>
    <w:p w:rsidR="00AC6D99" w:rsidRPr="00CB451B" w:rsidRDefault="00AC6D99" w:rsidP="00995B30">
      <w:pPr>
        <w:rPr>
          <w:b/>
          <w:bCs/>
        </w:rPr>
      </w:pPr>
      <w:r w:rsidRPr="00CB451B">
        <w:t xml:space="preserve">Realizace projektu CPK  zásadním způsobem zvýší kvalitu i kvantitu služeb poskytovaných českými knihovnami.  </w:t>
      </w:r>
      <w:r w:rsidRPr="00CB451B">
        <w:rPr>
          <w:b/>
          <w:bCs/>
        </w:rPr>
        <w:t>V současné době existuje v ČR více než 6 000 knihoven poskytujících veřejné knihovnické služby.  Jejich úroveň je ale velmi nevyrovnaná</w:t>
      </w:r>
      <w:r w:rsidRPr="00CB451B">
        <w:t xml:space="preserve">. Kvalitní a komplexní služby nyní nabízejí především největší knihovny umístěné ve velkých městech, spektrum služeb nabízených malými knihovnami je velmi omezené. </w:t>
      </w:r>
      <w:r w:rsidRPr="00CB451B">
        <w:rPr>
          <w:b/>
          <w:bCs/>
        </w:rPr>
        <w:t xml:space="preserve">Prostřednictvím CPK budou mít i obyvatelé menších obcí možnost „dosáhnout“ na řadu služeb nabízených dnes pouze ve vzdálených knihovnách přímo z místa bydliště. </w:t>
      </w:r>
    </w:p>
    <w:p w:rsidR="00AC6D99" w:rsidRPr="00CB451B" w:rsidRDefault="00AC6D99" w:rsidP="00995B30"/>
    <w:p w:rsidR="00AC6D99" w:rsidRPr="00CB451B" w:rsidRDefault="00AC6D99" w:rsidP="00995B30">
      <w:r w:rsidRPr="00CB451B">
        <w:t>Těsnější spolupráce a důsledné sdílení informačních, finančních i lidských zdrojů rozšíří spektrum a prohloubí kvalitu služeb i v knihovnách, které působí jako centrální knihovny na úrovni národní, krajské, oborové či jiné.</w:t>
      </w:r>
    </w:p>
    <w:p w:rsidR="00507401" w:rsidRPr="00CB451B" w:rsidRDefault="00507401" w:rsidP="00995B30"/>
    <w:p w:rsidR="00507401" w:rsidRPr="00CB451B" w:rsidRDefault="00CB451B" w:rsidP="00995B30">
      <w:pPr>
        <w:rPr>
          <w:rFonts w:cstheme="minorHAnsi"/>
        </w:rPr>
      </w:pPr>
      <w:r w:rsidRPr="00CB451B">
        <w:rPr>
          <w:rFonts w:cstheme="minorHAnsi"/>
        </w:rPr>
        <w:t>P</w:t>
      </w:r>
      <w:r w:rsidR="00507401" w:rsidRPr="00CB451B">
        <w:rPr>
          <w:rFonts w:cstheme="minorHAnsi"/>
        </w:rPr>
        <w:t xml:space="preserve">řínos projektu </w:t>
      </w:r>
      <w:r w:rsidRPr="00CB451B">
        <w:rPr>
          <w:rFonts w:cstheme="minorHAnsi"/>
        </w:rPr>
        <w:t xml:space="preserve">lze </w:t>
      </w:r>
      <w:r w:rsidR="00507401" w:rsidRPr="00CB451B">
        <w:rPr>
          <w:rFonts w:cstheme="minorHAnsi"/>
        </w:rPr>
        <w:t>specifikovat takto:</w:t>
      </w:r>
    </w:p>
    <w:p w:rsidR="001D1653" w:rsidRPr="00CB451B" w:rsidRDefault="001D1653" w:rsidP="00995B30">
      <w:pPr>
        <w:rPr>
          <w:rFonts w:cstheme="minorHAnsi"/>
        </w:rPr>
      </w:pPr>
    </w:p>
    <w:p w:rsidR="00507401" w:rsidRPr="00CB451B" w:rsidRDefault="00507401" w:rsidP="00995B30">
      <w:pPr>
        <w:pStyle w:val="Bezmezer"/>
        <w:shd w:val="clear" w:color="auto" w:fill="E5004B"/>
        <w:jc w:val="both"/>
        <w:rPr>
          <w:rFonts w:cstheme="minorHAnsi"/>
          <w:b/>
          <w:color w:val="FFFFFF" w:themeColor="background1"/>
        </w:rPr>
      </w:pPr>
      <w:r w:rsidRPr="00CB451B">
        <w:rPr>
          <w:rFonts w:cstheme="minorHAnsi"/>
          <w:b/>
          <w:color w:val="FFFFFF" w:themeColor="background1"/>
        </w:rPr>
        <w:lastRenderedPageBreak/>
        <w:t>Bude k dispozici silný portál pro zajištění centrálního přístupu do celého systému knihoven z kterékoli zapojené knihovny.</w:t>
      </w:r>
      <w:r w:rsidR="00AD73B3" w:rsidRPr="00CB451B">
        <w:rPr>
          <w:rFonts w:cstheme="minorHAnsi"/>
          <w:b/>
          <w:color w:val="FFFFFF" w:themeColor="background1"/>
        </w:rPr>
        <w:t xml:space="preserve"> Půjde nejen o integraci služeb a zdrojů českých knihoven (</w:t>
      </w:r>
      <w:r w:rsidR="00FD6722">
        <w:rPr>
          <w:rFonts w:cstheme="minorHAnsi"/>
          <w:b/>
          <w:color w:val="FFFFFF" w:themeColor="background1"/>
        </w:rPr>
        <w:t>vyhledávač a navazující služby</w:t>
      </w:r>
      <w:r w:rsidR="00AD73B3" w:rsidRPr="00CB451B">
        <w:rPr>
          <w:rFonts w:cstheme="minorHAnsi"/>
          <w:b/>
          <w:color w:val="FFFFFF" w:themeColor="background1"/>
        </w:rPr>
        <w:t>), ale i o soustředění aktuálních informací o českých knihovnách, jejich akcích atd. (</w:t>
      </w:r>
      <w:r w:rsidR="00FD6722">
        <w:rPr>
          <w:rFonts w:cstheme="minorHAnsi"/>
          <w:b/>
          <w:color w:val="FFFFFF" w:themeColor="background1"/>
        </w:rPr>
        <w:t>informační část</w:t>
      </w:r>
      <w:r w:rsidR="00AD73B3" w:rsidRPr="00CB451B">
        <w:rPr>
          <w:rFonts w:cstheme="minorHAnsi"/>
          <w:b/>
          <w:color w:val="FFFFFF" w:themeColor="background1"/>
        </w:rPr>
        <w:t>)</w:t>
      </w:r>
    </w:p>
    <w:p w:rsidR="001D1653" w:rsidRPr="00CB451B" w:rsidRDefault="001D1653" w:rsidP="00995B30">
      <w:pPr>
        <w:pStyle w:val="Bezmezer"/>
        <w:ind w:left="360"/>
        <w:jc w:val="both"/>
        <w:rPr>
          <w:rFonts w:cstheme="minorHAnsi"/>
        </w:rPr>
      </w:pPr>
    </w:p>
    <w:p w:rsidR="00507401" w:rsidRDefault="00507401" w:rsidP="00E42C24">
      <w:pPr>
        <w:pStyle w:val="Bezmezer"/>
        <w:numPr>
          <w:ilvl w:val="0"/>
          <w:numId w:val="1"/>
        </w:numPr>
        <w:jc w:val="both"/>
        <w:rPr>
          <w:rFonts w:cstheme="minorHAnsi"/>
        </w:rPr>
      </w:pPr>
      <w:r w:rsidRPr="00CB451B">
        <w:rPr>
          <w:rFonts w:cstheme="minorHAnsi"/>
        </w:rPr>
        <w:t xml:space="preserve">Portál </w:t>
      </w:r>
      <w:r w:rsidR="00522C3D">
        <w:rPr>
          <w:rFonts w:cstheme="minorHAnsi"/>
        </w:rPr>
        <w:t>poskytne</w:t>
      </w:r>
      <w:r w:rsidRPr="00CB451B">
        <w:rPr>
          <w:rFonts w:cstheme="minorHAnsi"/>
        </w:rPr>
        <w:t xml:space="preserve"> komplexní nabídku informací nejen o existenci zdrojů, ale i o jejich dostupnosti. Klient získá jak informaci o dostupnosti primárních dokumentů (tištěných i elektronických) zdarma v nejbližších knihovnách, tak o možnosti získat je za poplatek z pohodlí domova (elektronické dokumenty online, tištěné dokumenty id</w:t>
      </w:r>
      <w:r w:rsidR="00F6426D" w:rsidRPr="00CB451B">
        <w:rPr>
          <w:rFonts w:cstheme="minorHAnsi"/>
        </w:rPr>
        <w:t>eálně prostřednictvím placené M</w:t>
      </w:r>
      <w:r w:rsidRPr="00CB451B">
        <w:rPr>
          <w:rFonts w:cstheme="minorHAnsi"/>
        </w:rPr>
        <w:t>S domů).</w:t>
      </w:r>
    </w:p>
    <w:p w:rsidR="00C153AD" w:rsidRDefault="00C153AD" w:rsidP="00E42C24">
      <w:pPr>
        <w:pStyle w:val="Odstavecseseznamem"/>
        <w:numPr>
          <w:ilvl w:val="0"/>
          <w:numId w:val="1"/>
        </w:numPr>
      </w:pPr>
      <w:r>
        <w:t>Informační část portálu Knihovny.cz se stane přístupovým bodem k informacím o českých knihovnách pro širokou veřejnost a praktickým rozcestníkem pro knihovníky.</w:t>
      </w:r>
    </w:p>
    <w:p w:rsidR="00C153AD" w:rsidRPr="00C153AD" w:rsidRDefault="00C153AD" w:rsidP="00E42C24">
      <w:pPr>
        <w:pStyle w:val="Odstavecseseznamem"/>
        <w:numPr>
          <w:ilvl w:val="0"/>
          <w:numId w:val="1"/>
        </w:numPr>
      </w:pPr>
      <w:r>
        <w:t xml:space="preserve">Vytvořením informační části portálu Knihovny.cz na doméně </w:t>
      </w:r>
      <w:hyperlink r:id="rId13" w:history="1">
        <w:r>
          <w:rPr>
            <w:rStyle w:val="Hypertextovodkaz"/>
          </w:rPr>
          <w:t>www.knihovny.cz</w:t>
        </w:r>
      </w:hyperlink>
      <w:r>
        <w:t xml:space="preserve"> dojde ke zlepšení přístupu k informacím o nabídce, službách a aktivitách českých knihoven, a tedy i ke zlepšení prezentace poskytovaných i připravovaných veřejných knihovnických a informačních služeb. Zvýšení povědomí o činnostech a službách knihoven ve společnosti může potenciálně vést k zesílení návštěvnosti českých knihoven, k nárůstu využívání informačních zdrojů či ke zkvalitnění podpory knihoven ze strany zřizovatelů.</w:t>
      </w:r>
    </w:p>
    <w:p w:rsidR="00507401" w:rsidRPr="00CB451B" w:rsidRDefault="00507401" w:rsidP="00E42C24">
      <w:pPr>
        <w:pStyle w:val="Bezmezer"/>
        <w:numPr>
          <w:ilvl w:val="0"/>
          <w:numId w:val="1"/>
        </w:numPr>
        <w:jc w:val="both"/>
        <w:rPr>
          <w:rFonts w:cstheme="minorHAnsi"/>
        </w:rPr>
      </w:pPr>
      <w:r w:rsidRPr="00CB451B">
        <w:rPr>
          <w:rFonts w:cstheme="minorHAnsi"/>
        </w:rPr>
        <w:t>Portál umožní sdílení výsledků digitalizace (pokud bude v budoucnu přijata novela Autorského zákona kodifikující předjednanou doho</w:t>
      </w:r>
      <w:r w:rsidR="009D7C78">
        <w:rPr>
          <w:rFonts w:cstheme="minorHAnsi"/>
        </w:rPr>
        <w:t>du knihoven, nakladatelů a DILIA</w:t>
      </w:r>
      <w:r w:rsidRPr="00CB451B">
        <w:rPr>
          <w:rFonts w:cstheme="minorHAnsi"/>
        </w:rPr>
        <w:t xml:space="preserve"> o kolektivní správě nekomerčních děl).</w:t>
      </w:r>
    </w:p>
    <w:p w:rsidR="009D7C78" w:rsidRPr="00CB451B" w:rsidRDefault="009D7C78" w:rsidP="009D7C78">
      <w:pPr>
        <w:pStyle w:val="Bezmezer"/>
        <w:numPr>
          <w:ilvl w:val="0"/>
          <w:numId w:val="1"/>
        </w:numPr>
        <w:jc w:val="both"/>
        <w:rPr>
          <w:rFonts w:cstheme="minorHAnsi"/>
        </w:rPr>
      </w:pPr>
      <w:r w:rsidRPr="00CB451B">
        <w:rPr>
          <w:rFonts w:cstheme="minorHAnsi"/>
        </w:rPr>
        <w:t xml:space="preserve">Systém jednotných uživatelských identit umožní klientům  registrovat/přihlašovat se do všech knihoven prostřednictvím jediné identity a prostřednictvím CPK využívat služby i zdroje celé sítě knihoven. </w:t>
      </w:r>
    </w:p>
    <w:p w:rsidR="00507401" w:rsidRPr="00CB451B" w:rsidRDefault="00507401" w:rsidP="00E42C24">
      <w:pPr>
        <w:pStyle w:val="Bezmezer"/>
        <w:numPr>
          <w:ilvl w:val="0"/>
          <w:numId w:val="1"/>
        </w:numPr>
        <w:jc w:val="both"/>
        <w:rPr>
          <w:rFonts w:cstheme="minorHAnsi"/>
        </w:rPr>
      </w:pPr>
      <w:r w:rsidRPr="00CB451B">
        <w:rPr>
          <w:rFonts w:cstheme="minorHAnsi"/>
        </w:rPr>
        <w:t xml:space="preserve">Využití on-line plateb pro poskytované knihovnické služby omezí nutnost fyzické návštěvy knihoven </w:t>
      </w:r>
      <w:r w:rsidR="00CD79CF" w:rsidRPr="00CB451B">
        <w:rPr>
          <w:rFonts w:cstheme="minorHAnsi"/>
        </w:rPr>
        <w:t>kvůli administrativním úkonům</w:t>
      </w:r>
      <w:r w:rsidRPr="00CB451B">
        <w:rPr>
          <w:rFonts w:cstheme="minorHAnsi"/>
        </w:rPr>
        <w:t>.</w:t>
      </w:r>
    </w:p>
    <w:p w:rsidR="00507401" w:rsidRPr="00CB451B" w:rsidRDefault="00507401" w:rsidP="00E42C24">
      <w:pPr>
        <w:pStyle w:val="Bezmezer"/>
        <w:numPr>
          <w:ilvl w:val="0"/>
          <w:numId w:val="1"/>
        </w:numPr>
        <w:jc w:val="both"/>
        <w:rPr>
          <w:rFonts w:cstheme="minorHAnsi"/>
        </w:rPr>
      </w:pPr>
      <w:r w:rsidRPr="00CB451B">
        <w:rPr>
          <w:rFonts w:cstheme="minorHAnsi"/>
        </w:rPr>
        <w:t>Pro knihovny bude k dispozici nové rozhraní integrující jejich vlastní katalog a zdroje se širokým spektrem dalších zdrojů. Pro odborné knihovny je významná integrace s předplacenými zahraničními odbornými zdroji, zahraničními katalogy a databázemi atd. Pro m</w:t>
      </w:r>
      <w:r w:rsidR="00CD79CF" w:rsidRPr="00CB451B">
        <w:rPr>
          <w:rFonts w:cstheme="minorHAnsi"/>
        </w:rPr>
        <w:t>nohé veřejné</w:t>
      </w:r>
      <w:r w:rsidRPr="00CB451B">
        <w:rPr>
          <w:rFonts w:cstheme="minorHAnsi"/>
        </w:rPr>
        <w:t xml:space="preserve"> knihovny bude významnější integrace s českými zdroji (např. noviny, časopisy, televizní a rozhlasové zpravodajství, krajské zdroje atd.). Rozhraní bude parametrizovatelné podle potřeb jednotlivých knihoven/skupin knihoven a bude záležet na jejich rozhodnutí, do jaké míry je využijí.</w:t>
      </w:r>
    </w:p>
    <w:p w:rsidR="00507401" w:rsidRPr="00CB451B" w:rsidRDefault="00507401" w:rsidP="00E42C24">
      <w:pPr>
        <w:pStyle w:val="Bezmezer"/>
        <w:numPr>
          <w:ilvl w:val="0"/>
          <w:numId w:val="1"/>
        </w:numPr>
        <w:jc w:val="both"/>
        <w:rPr>
          <w:rFonts w:cstheme="minorHAnsi"/>
        </w:rPr>
      </w:pPr>
      <w:r w:rsidRPr="00CB451B">
        <w:rPr>
          <w:rFonts w:cstheme="minorHAnsi"/>
        </w:rPr>
        <w:t>Optimalizace systému meziknihovních služeb a dodávání dokumentů s důrazem na rychlost, pohotovost, spolehlivost a efektivní využití informačních zdrojů zvýší komfort dodávání tištěných dokumentů přímo do místa bydliště.</w:t>
      </w:r>
    </w:p>
    <w:p w:rsidR="00AD73B3" w:rsidRPr="00CB451B" w:rsidRDefault="00AD73B3" w:rsidP="00995B30">
      <w:pPr>
        <w:pStyle w:val="Nadpis3"/>
      </w:pPr>
      <w:bookmarkStart w:id="22" w:name="_Toc386374280"/>
      <w:r w:rsidRPr="00CB451B">
        <w:t>1.4.</w:t>
      </w:r>
      <w:r w:rsidR="008D2236" w:rsidRPr="00CB451B">
        <w:t>2</w:t>
      </w:r>
      <w:r w:rsidRPr="00CB451B">
        <w:t xml:space="preserve"> Konkrétně - z pohledu uživatele</w:t>
      </w:r>
      <w:bookmarkEnd w:id="22"/>
    </w:p>
    <w:p w:rsidR="00AD73B3" w:rsidRPr="00CB451B" w:rsidRDefault="00AD73B3" w:rsidP="00995B30">
      <w:pPr>
        <w:pStyle w:val="Bezmezer"/>
        <w:jc w:val="both"/>
        <w:rPr>
          <w:rFonts w:cstheme="minorHAnsi"/>
        </w:rPr>
      </w:pPr>
    </w:p>
    <w:p w:rsidR="003E6CF9" w:rsidRPr="00CB451B" w:rsidRDefault="003E6CF9" w:rsidP="00995B30">
      <w:pPr>
        <w:pStyle w:val="Bezmezer"/>
        <w:jc w:val="both"/>
        <w:rPr>
          <w:rFonts w:cstheme="minorHAnsi"/>
          <w:b/>
        </w:rPr>
      </w:pPr>
      <w:r w:rsidRPr="00CB451B">
        <w:rPr>
          <w:rFonts w:cstheme="minorHAnsi"/>
          <w:b/>
        </w:rPr>
        <w:t>Průzkumy potřeb uživatelů a zpětná vazba</w:t>
      </w:r>
    </w:p>
    <w:p w:rsidR="003E6CF9" w:rsidRPr="00CB451B" w:rsidRDefault="003E6CF9" w:rsidP="00995B30">
      <w:pPr>
        <w:pStyle w:val="Bezmezer"/>
        <w:jc w:val="both"/>
        <w:rPr>
          <w:rFonts w:cstheme="minorHAnsi"/>
        </w:rPr>
      </w:pPr>
    </w:p>
    <w:p w:rsidR="00E5037D" w:rsidRPr="00CB451B" w:rsidRDefault="00E5037D" w:rsidP="00995B30">
      <w:pPr>
        <w:pStyle w:val="Bezmezer"/>
        <w:jc w:val="both"/>
        <w:rPr>
          <w:rFonts w:cstheme="minorHAnsi"/>
        </w:rPr>
      </w:pPr>
      <w:r w:rsidRPr="00CB451B">
        <w:rPr>
          <w:rFonts w:cstheme="minorHAnsi"/>
        </w:rPr>
        <w:t>Pokud má být CPK úspěšný, musí vycházet ze znalosti potřeb a očekávání potenciálních uživatelů. Právě na ně se zaměřil průzkum provedený v roce 2013. Průzkum přinesl řadu důležitých poznatků, které byly</w:t>
      </w:r>
      <w:r w:rsidR="00CB1E13" w:rsidRPr="00CB451B">
        <w:rPr>
          <w:rFonts w:cstheme="minorHAnsi"/>
        </w:rPr>
        <w:t xml:space="preserve"> využity pro přípravu Projektového záměru a budou zohledněny i přípravě a realizaci CPK. Kromě </w:t>
      </w:r>
      <w:r w:rsidR="00CB451B" w:rsidRPr="00CB451B">
        <w:rPr>
          <w:rFonts w:cstheme="minorHAnsi"/>
        </w:rPr>
        <w:t>výsledků</w:t>
      </w:r>
      <w:r w:rsidR="00CB1E13" w:rsidRPr="00CB451B">
        <w:rPr>
          <w:rFonts w:cstheme="minorHAnsi"/>
        </w:rPr>
        <w:t xml:space="preserve"> průzkumu zaměřeného výhradně na CPK se do této kapitoly promítly i výsledky průzkumů přání a potřeb čtenářů provedených Městskou knihovnou v</w:t>
      </w:r>
      <w:r w:rsidR="008D7D23" w:rsidRPr="00CB451B">
        <w:rPr>
          <w:rFonts w:cstheme="minorHAnsi"/>
        </w:rPr>
        <w:t> Praze a také zpětná vazba řešitelů projektu CPK z nejrůznějších akcí věnovaných CPK (přednášky, workshopy, besedy).</w:t>
      </w:r>
    </w:p>
    <w:p w:rsidR="00CB1E13" w:rsidRPr="00CB451B" w:rsidRDefault="00CB1E13" w:rsidP="00995B30">
      <w:pPr>
        <w:pStyle w:val="Bezmezer"/>
        <w:jc w:val="both"/>
        <w:rPr>
          <w:rFonts w:cstheme="minorHAnsi"/>
        </w:rPr>
      </w:pPr>
    </w:p>
    <w:p w:rsidR="00CB1E13" w:rsidRPr="00CB451B" w:rsidRDefault="00CB1E13" w:rsidP="00995B30">
      <w:pPr>
        <w:pStyle w:val="Bezmezer"/>
        <w:jc w:val="both"/>
        <w:rPr>
          <w:rFonts w:cstheme="minorHAnsi"/>
        </w:rPr>
      </w:pPr>
      <w:r w:rsidRPr="00CB451B">
        <w:rPr>
          <w:rFonts w:cstheme="minorHAnsi"/>
        </w:rPr>
        <w:t>Nejdůležitější získané poznatky lze velmi stručně sumarizovat takto:</w:t>
      </w:r>
    </w:p>
    <w:p w:rsidR="00CB1E13" w:rsidRPr="00CB451B" w:rsidRDefault="00CB1E13" w:rsidP="00995B30">
      <w:pPr>
        <w:pStyle w:val="Bezmezer"/>
        <w:jc w:val="both"/>
        <w:rPr>
          <w:rFonts w:cstheme="minorHAnsi"/>
        </w:rPr>
      </w:pPr>
    </w:p>
    <w:p w:rsidR="00E5037D" w:rsidRPr="00CB451B" w:rsidRDefault="00CB1E13" w:rsidP="00556850">
      <w:pPr>
        <w:pStyle w:val="Bezmezer"/>
        <w:numPr>
          <w:ilvl w:val="0"/>
          <w:numId w:val="19"/>
        </w:numPr>
        <w:jc w:val="both"/>
        <w:rPr>
          <w:rFonts w:cstheme="minorHAnsi"/>
        </w:rPr>
      </w:pPr>
      <w:r w:rsidRPr="00CB451B">
        <w:rPr>
          <w:rFonts w:cstheme="minorHAnsi"/>
        </w:rPr>
        <w:lastRenderedPageBreak/>
        <w:t xml:space="preserve">Uživatelé CPK jako nabídku na </w:t>
      </w:r>
      <w:r w:rsidRPr="00CB451B">
        <w:rPr>
          <w:bCs/>
        </w:rPr>
        <w:t>zastřešení fondů a služeb českých knihoven i informací o nich velmi vítají a podporují</w:t>
      </w:r>
    </w:p>
    <w:p w:rsidR="00CB1E13" w:rsidRPr="00CB451B" w:rsidRDefault="00CB1E13" w:rsidP="00556850">
      <w:pPr>
        <w:pStyle w:val="Bezmezer"/>
        <w:numPr>
          <w:ilvl w:val="0"/>
          <w:numId w:val="19"/>
        </w:numPr>
        <w:jc w:val="both"/>
        <w:rPr>
          <w:rFonts w:cstheme="minorHAnsi"/>
        </w:rPr>
      </w:pPr>
      <w:r w:rsidRPr="00CB451B">
        <w:rPr>
          <w:bCs/>
        </w:rPr>
        <w:t xml:space="preserve">Uživatelé nejsou ochotni za službami knihoven cestovat do vzdálených destinací a velmi by uvítali, kdyby </w:t>
      </w:r>
      <w:r w:rsidR="005B0475" w:rsidRPr="00CB451B">
        <w:rPr>
          <w:bCs/>
        </w:rPr>
        <w:t>jim služby knihoven „přišly naproti“ v podobě širšího spektra poskytovaných služeb v blízké knihovně, dodávky dokumentů do domu</w:t>
      </w:r>
      <w:r w:rsidR="00C1592E" w:rsidRPr="00CB451B">
        <w:rPr>
          <w:bCs/>
        </w:rPr>
        <w:t xml:space="preserve">, možnosti vyzvednout si a vrátit dokument v kterékoli knihovně </w:t>
      </w:r>
      <w:r w:rsidR="005B0475" w:rsidRPr="00CB451B">
        <w:rPr>
          <w:bCs/>
        </w:rPr>
        <w:t>atd.</w:t>
      </w:r>
    </w:p>
    <w:p w:rsidR="005B0475" w:rsidRPr="00CB451B" w:rsidRDefault="005B0475" w:rsidP="00556850">
      <w:pPr>
        <w:pStyle w:val="Bezmezer"/>
        <w:numPr>
          <w:ilvl w:val="0"/>
          <w:numId w:val="19"/>
        </w:numPr>
        <w:jc w:val="both"/>
        <w:rPr>
          <w:rFonts w:cstheme="minorHAnsi"/>
        </w:rPr>
      </w:pPr>
      <w:r w:rsidRPr="00CB451B">
        <w:rPr>
          <w:bCs/>
        </w:rPr>
        <w:t>Uživatelé jsou ochotni za dodávku tištěných i elektronických dokumentů do domu platit, ale ne vysoké částky.</w:t>
      </w:r>
    </w:p>
    <w:p w:rsidR="005B0475" w:rsidRDefault="005B0475" w:rsidP="00556850">
      <w:pPr>
        <w:pStyle w:val="Bezmezer"/>
        <w:numPr>
          <w:ilvl w:val="0"/>
          <w:numId w:val="19"/>
        </w:numPr>
        <w:jc w:val="both"/>
        <w:rPr>
          <w:rFonts w:cstheme="minorHAnsi"/>
        </w:rPr>
      </w:pPr>
      <w:r w:rsidRPr="00866263">
        <w:rPr>
          <w:rFonts w:cstheme="minorHAnsi"/>
        </w:rPr>
        <w:t>Uživatelé velmi málo využívají stávající integrační nástroje (Souborný katalog a Jednotná informační brána)</w:t>
      </w:r>
      <w:r w:rsidR="0008206C" w:rsidRPr="00866263">
        <w:rPr>
          <w:rFonts w:cstheme="minorHAnsi"/>
        </w:rPr>
        <w:t>, což je s ohledem na jejich bohatý informační potenciál škoda</w:t>
      </w:r>
      <w:r w:rsidRPr="00866263">
        <w:rPr>
          <w:rFonts w:cstheme="minorHAnsi"/>
        </w:rPr>
        <w:t xml:space="preserve">. </w:t>
      </w:r>
    </w:p>
    <w:p w:rsidR="00866263" w:rsidRPr="00866263" w:rsidRDefault="00866263" w:rsidP="00866263">
      <w:pPr>
        <w:pStyle w:val="Bezmezer"/>
        <w:ind w:left="360"/>
        <w:jc w:val="both"/>
        <w:rPr>
          <w:rFonts w:cstheme="minorHAnsi"/>
        </w:rPr>
      </w:pPr>
    </w:p>
    <w:p w:rsidR="0009116B" w:rsidRDefault="0009116B" w:rsidP="0016066F">
      <w:pPr>
        <w:rPr>
          <w:b/>
        </w:rPr>
      </w:pPr>
    </w:p>
    <w:p w:rsidR="0016066F" w:rsidRDefault="0016066F" w:rsidP="0016066F">
      <w:pPr>
        <w:rPr>
          <w:b/>
        </w:rPr>
      </w:pPr>
      <w:r>
        <w:rPr>
          <w:b/>
        </w:rPr>
        <w:t>Subsystémy (části) CPK</w:t>
      </w:r>
    </w:p>
    <w:p w:rsidR="0016066F" w:rsidRDefault="0016066F" w:rsidP="0016066F">
      <w:pPr>
        <w:rPr>
          <w:b/>
        </w:rPr>
      </w:pPr>
    </w:p>
    <w:p w:rsidR="0016066F" w:rsidRDefault="0016066F" w:rsidP="0016066F">
      <w:r>
        <w:t xml:space="preserve">CPK </w:t>
      </w:r>
      <w:r w:rsidR="00535476">
        <w:t xml:space="preserve">bude mít </w:t>
      </w:r>
      <w:r>
        <w:t>několik částí. Některé</w:t>
      </w:r>
      <w:r w:rsidR="00535476">
        <w:t xml:space="preserve"> budou</w:t>
      </w:r>
      <w:r>
        <w:t xml:space="preserve"> pro klient</w:t>
      </w:r>
      <w:r w:rsidR="00535476">
        <w:t>a</w:t>
      </w:r>
      <w:r>
        <w:t xml:space="preserve"> na první pohled </w:t>
      </w:r>
      <w:r w:rsidR="007E0179">
        <w:t>viditelné</w:t>
      </w:r>
      <w:r>
        <w:t xml:space="preserve"> (informační část a vyhledávač), jiné </w:t>
      </w:r>
      <w:r w:rsidR="00535476">
        <w:t xml:space="preserve">budou </w:t>
      </w:r>
      <w:r>
        <w:t xml:space="preserve">pro </w:t>
      </w:r>
      <w:r w:rsidR="007E0179">
        <w:t>něho</w:t>
      </w:r>
      <w:r>
        <w:t xml:space="preserve"> ukryté a </w:t>
      </w:r>
      <w:r w:rsidR="00535476">
        <w:t>budou mu</w:t>
      </w:r>
      <w:r>
        <w:t xml:space="preserve"> nabízeny automaticky, takže o jejich existenci mnohdy ani </w:t>
      </w:r>
      <w:r w:rsidR="00535476">
        <w:t>nebude vědět</w:t>
      </w:r>
      <w:r>
        <w:t xml:space="preserve"> (např. linkovací server se navenek „tváří“ jakou součást vyhledávače).</w:t>
      </w:r>
      <w:r w:rsidR="007E0179">
        <w:t xml:space="preserve"> </w:t>
      </w:r>
      <w:r>
        <w:t>Na následujícím obrázku je znázorněno, které části zajišťují uspokojení konkrétních potřeb klientů CPK.</w:t>
      </w:r>
    </w:p>
    <w:p w:rsidR="0016066F" w:rsidRDefault="0016066F" w:rsidP="0016066F"/>
    <w:p w:rsidR="003E6CF9" w:rsidRPr="00CB451B" w:rsidRDefault="002E5CDB" w:rsidP="0016066F">
      <w:r>
        <w:rPr>
          <w:noProof/>
          <w:lang w:eastAsia="cs-CZ"/>
        </w:rPr>
        <w:drawing>
          <wp:inline distT="0" distB="0" distL="0" distR="0">
            <wp:extent cx="5760720" cy="4699635"/>
            <wp:effectExtent l="0" t="0" r="0" b="571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ystemy CPK_rev.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4699635"/>
                    </a:xfrm>
                    <a:prstGeom prst="rect">
                      <a:avLst/>
                    </a:prstGeom>
                  </pic:spPr>
                </pic:pic>
              </a:graphicData>
            </a:graphic>
          </wp:inline>
        </w:drawing>
      </w:r>
    </w:p>
    <w:p w:rsidR="00866263" w:rsidRDefault="00866263" w:rsidP="0016066F"/>
    <w:p w:rsidR="0009116B" w:rsidRDefault="0009116B">
      <w:pPr>
        <w:jc w:val="left"/>
      </w:pPr>
      <w:r>
        <w:br w:type="page"/>
      </w:r>
    </w:p>
    <w:p w:rsidR="0016066F" w:rsidRDefault="0016066F" w:rsidP="0016066F">
      <w:r>
        <w:lastRenderedPageBreak/>
        <w:t xml:space="preserve">Dále jsou podrobněji vysvětleny funkce a možnosti </w:t>
      </w:r>
      <w:r w:rsidR="002E5CDB">
        <w:t>jednotlivých</w:t>
      </w:r>
      <w:r>
        <w:t xml:space="preserve"> částí.</w:t>
      </w:r>
    </w:p>
    <w:p w:rsidR="005E2602" w:rsidRDefault="005E2602" w:rsidP="005E2602"/>
    <w:p w:rsidR="005E2602" w:rsidRPr="00D073FA" w:rsidRDefault="005E2602" w:rsidP="005E2602">
      <w:pPr>
        <w:shd w:val="clear" w:color="auto" w:fill="E5004B"/>
        <w:jc w:val="center"/>
        <w:rPr>
          <w:b/>
          <w:color w:val="FFFFFF" w:themeColor="background1"/>
        </w:rPr>
      </w:pPr>
      <w:r>
        <w:rPr>
          <w:b/>
          <w:color w:val="FFFFFF" w:themeColor="background1"/>
        </w:rPr>
        <w:t>Informační část (rozcestník)</w:t>
      </w:r>
    </w:p>
    <w:p w:rsidR="005E2602" w:rsidRDefault="005E2602" w:rsidP="0016066F"/>
    <w:p w:rsidR="005E2602" w:rsidRDefault="005E2602" w:rsidP="005E2602">
      <w:r>
        <w:t>Informační část portálu Knihovny.cz se stane přístupovým bodem k informacím o českých knihovnách pro širokou veřejnost a praktickým rozcestníkem pro knihovníky.</w:t>
      </w:r>
    </w:p>
    <w:p w:rsidR="005E2602" w:rsidRDefault="005E2602" w:rsidP="005E2602"/>
    <w:p w:rsidR="005E2602" w:rsidRPr="00C153AD" w:rsidRDefault="005E2602" w:rsidP="005E2602">
      <w:r>
        <w:t xml:space="preserve">Vytvořením informační části portálu Knihovny.cz na doméně </w:t>
      </w:r>
      <w:hyperlink r:id="rId15" w:history="1">
        <w:r>
          <w:rPr>
            <w:rStyle w:val="Hypertextovodkaz"/>
          </w:rPr>
          <w:t>www.knihovny.cz</w:t>
        </w:r>
      </w:hyperlink>
      <w:r>
        <w:t xml:space="preserve"> dojde ke zlepšení přístupu k informacím o nabídce, službách a aktivitách českých knihoven, a tedy i ke zlepšení prezentace poskytovaných i připravovaných veřejných knihovnických a informačních služeb. Zvýšení povědomí o činnostech a službách knihoven ve společnosti může potenciálně vést k zesílení návštěvnosti českých knihoven, k nárůstu využívání informačních zdrojů či ke zkvalitnění podpory knihoven ze strany zřizovatelů.</w:t>
      </w:r>
    </w:p>
    <w:p w:rsidR="005E2602" w:rsidRDefault="005E2602" w:rsidP="0016066F"/>
    <w:p w:rsidR="005E2602" w:rsidRDefault="005E2602" w:rsidP="005E2602"/>
    <w:p w:rsidR="005E2602" w:rsidRPr="00D073FA" w:rsidRDefault="005E2602" w:rsidP="005E2602">
      <w:pPr>
        <w:shd w:val="clear" w:color="auto" w:fill="E5004B"/>
        <w:jc w:val="center"/>
        <w:rPr>
          <w:b/>
          <w:color w:val="FFFFFF" w:themeColor="background1"/>
        </w:rPr>
      </w:pPr>
      <w:r>
        <w:rPr>
          <w:b/>
          <w:color w:val="FFFFFF" w:themeColor="background1"/>
        </w:rPr>
        <w:t>Náhrada OPACu knihovny</w:t>
      </w:r>
    </w:p>
    <w:p w:rsidR="005E2602" w:rsidRDefault="005E2602" w:rsidP="005E2602"/>
    <w:p w:rsidR="0016066F" w:rsidRDefault="002E5CDB" w:rsidP="0016066F">
      <w:r>
        <w:t>Řešení navrhované pro CPK nemůže nahradit knihovní systémy v jejich plné funkcionalitě (akviziční a katalogizační modul a výpůjční systém), může ale nahradit modul OPAC. Rozhodnutí, zda knihovna nahradí stávající OP</w:t>
      </w:r>
      <w:r w:rsidR="00353D4D">
        <w:t>AC ř</w:t>
      </w:r>
      <w:r>
        <w:t xml:space="preserve">ešením CPK, nebo zda si ponechá svůj OPAC a CPK bude prezentován na jejích stránkách pouze formou vyhledávacího okénka, bude kromě kvality nabízeného řešení záviset i na tom, do jaké míry budou její uživatelé využívat </w:t>
      </w:r>
      <w:r w:rsidR="00353D4D">
        <w:t>externí zdroje</w:t>
      </w:r>
      <w:r>
        <w:t xml:space="preserve">. Pokud bude míra využití </w:t>
      </w:r>
      <w:r w:rsidR="00353D4D">
        <w:t>externích zdrojů vysoká</w:t>
      </w:r>
      <w:r>
        <w:t xml:space="preserve">, bude pro její uživatele jednotné prostředí pro práci </w:t>
      </w:r>
      <w:r w:rsidR="00353D4D">
        <w:t>se zdroji „mateřské“ knihovny i externích knihoven významným přínosem.</w:t>
      </w:r>
    </w:p>
    <w:p w:rsidR="005E2602" w:rsidRDefault="005E2602" w:rsidP="0016066F"/>
    <w:p w:rsidR="0016066F" w:rsidRPr="00D073FA" w:rsidRDefault="0016066F" w:rsidP="0016066F">
      <w:pPr>
        <w:shd w:val="clear" w:color="auto" w:fill="E5004B"/>
        <w:jc w:val="center"/>
        <w:rPr>
          <w:b/>
          <w:color w:val="FFFFFF" w:themeColor="background1"/>
        </w:rPr>
      </w:pPr>
      <w:r w:rsidRPr="00D073FA">
        <w:rPr>
          <w:b/>
          <w:color w:val="FFFFFF" w:themeColor="background1"/>
        </w:rPr>
        <w:t>Vyhledávač</w:t>
      </w:r>
    </w:p>
    <w:p w:rsidR="0016066F" w:rsidRDefault="0016066F" w:rsidP="00995B30"/>
    <w:p w:rsidR="006520EF" w:rsidRPr="00CB451B" w:rsidRDefault="00C1592E" w:rsidP="00995B30">
      <w:r w:rsidRPr="00CB451B">
        <w:t xml:space="preserve">Výhledově CPK nabídne uživatelům na jednom místě a v jednotném rozhraní přímý přístup ke službám i fondům všech českých knihoven. Nabídne i souhrnné informace o všech českých knihovnách, jejich službách a nejrůznějších aktivitách. </w:t>
      </w:r>
      <w:r w:rsidR="006520EF" w:rsidRPr="00CB451B">
        <w:t xml:space="preserve">Uživatel tak získá přístup i ke zdrojům a službám knihoven, v nichž není přímo zaregistrován. Pokud zjistí, že jde o pro něho zajímavé zdroje a služby, které ale vyžadují registraci, může se do dalších knihoven zaregistrovat online z pohodlí domova, stejným způsobem může za služby i platit. </w:t>
      </w:r>
    </w:p>
    <w:p w:rsidR="006520EF" w:rsidRPr="00CB451B" w:rsidRDefault="006520EF" w:rsidP="00995B30"/>
    <w:p w:rsidR="0005138F" w:rsidRPr="00CB451B" w:rsidRDefault="006520EF" w:rsidP="00995B30">
      <w:r w:rsidRPr="00CB451B">
        <w:t>CPK tak otevírá pro uživatele široké spektrum</w:t>
      </w:r>
      <w:r w:rsidR="0008206C" w:rsidRPr="00CB451B">
        <w:t xml:space="preserve"> zdrojů a </w:t>
      </w:r>
      <w:r w:rsidRPr="00CB451B">
        <w:t xml:space="preserve">služeb, které může být pro někoho žádoucí, pro někoho však příliš široké. Proto musí CPK nabídnout uživatelům možnost zúžení tohoto spektra podle jejich potřeb. Musí nabídnut uživatelům možnost různých </w:t>
      </w:r>
      <w:r w:rsidR="008C2161" w:rsidRPr="00CB451B">
        <w:t xml:space="preserve">zúžení v podobě </w:t>
      </w:r>
      <w:r w:rsidRPr="00CB451B">
        <w:t xml:space="preserve">„řezů“ podle různých hledisek, kterými mohou být např. </w:t>
      </w:r>
    </w:p>
    <w:p w:rsidR="0005138F" w:rsidRPr="00CB451B" w:rsidRDefault="0005138F" w:rsidP="00995B30"/>
    <w:p w:rsidR="0005138F" w:rsidRPr="00CB451B" w:rsidRDefault="0005138F" w:rsidP="00995B30">
      <w:r w:rsidRPr="00CB451B">
        <w:t>Obor (skupina oborů)</w:t>
      </w:r>
    </w:p>
    <w:p w:rsidR="0005138F" w:rsidRPr="00CB451B" w:rsidRDefault="0005138F" w:rsidP="00995B30">
      <w:r w:rsidRPr="00CB451B">
        <w:t>Lokalita</w:t>
      </w:r>
    </w:p>
    <w:p w:rsidR="0005138F" w:rsidRPr="00CB451B" w:rsidRDefault="0005138F" w:rsidP="00995B30">
      <w:r w:rsidRPr="00CB451B">
        <w:t>Knihovna (skupina knihoven), kde je uživatel registrován</w:t>
      </w:r>
    </w:p>
    <w:p w:rsidR="0005138F" w:rsidRPr="00CB451B" w:rsidRDefault="0005138F" w:rsidP="00995B30">
      <w:r w:rsidRPr="00CB451B">
        <w:t>Knihovna (skupina knihoven), kde uživatel není registrován, ale jsou pro něho zajímavé</w:t>
      </w:r>
    </w:p>
    <w:p w:rsidR="0008206C" w:rsidRPr="00CB451B" w:rsidRDefault="0008206C" w:rsidP="00995B30"/>
    <w:p w:rsidR="000718F7" w:rsidRPr="00CB451B" w:rsidRDefault="000718F7" w:rsidP="00995B30">
      <w:r w:rsidRPr="00CB451B">
        <w:t xml:space="preserve">Vyhledávací okno CPK </w:t>
      </w:r>
      <w:r w:rsidR="00D4026A" w:rsidRPr="00CB451B">
        <w:t>otevře uživatelům přístup ke službám a zdrojům všech českých knihoven a lze ho uživatelům nabídnout buď samostatně</w:t>
      </w:r>
    </w:p>
    <w:p w:rsidR="00D4026A" w:rsidRPr="00CB451B" w:rsidRDefault="00D4026A" w:rsidP="00995B30">
      <w:r w:rsidRPr="00CB451B">
        <w:rPr>
          <w:noProof/>
          <w:lang w:eastAsia="cs-CZ"/>
        </w:rPr>
        <mc:AlternateContent>
          <mc:Choice Requires="wps">
            <w:drawing>
              <wp:anchor distT="0" distB="0" distL="114300" distR="114300" simplePos="0" relativeHeight="251663360" behindDoc="0" locked="0" layoutInCell="1" allowOverlap="1" wp14:anchorId="440BF1BA" wp14:editId="19453268">
                <wp:simplePos x="0" y="0"/>
                <wp:positionH relativeFrom="column">
                  <wp:posOffset>1304701</wp:posOffset>
                </wp:positionH>
                <wp:positionV relativeFrom="paragraph">
                  <wp:posOffset>74930</wp:posOffset>
                </wp:positionV>
                <wp:extent cx="1990090" cy="247015"/>
                <wp:effectExtent l="19050" t="19050" r="10160" b="19685"/>
                <wp:wrapNone/>
                <wp:docPr id="34" name="Obdélník 6"/>
                <wp:cNvGraphicFramePr/>
                <a:graphic xmlns:a="http://schemas.openxmlformats.org/drawingml/2006/main">
                  <a:graphicData uri="http://schemas.microsoft.com/office/word/2010/wordprocessingShape">
                    <wps:wsp>
                      <wps:cNvSpPr/>
                      <wps:spPr>
                        <a:xfrm>
                          <a:off x="0" y="0"/>
                          <a:ext cx="1990090" cy="24701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02.75pt;margin-top:5.9pt;width:156.7pt;height:1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" fillcolor="white [3212]" strokecolor="#e5004b" strokeweight="2.5pt"/>
            </w:pict>
          </mc:Fallback>
        </mc:AlternateContent>
      </w:r>
      <w:r w:rsidRPr="00CB451B">
        <w:rPr>
          <w:noProof/>
          <w:lang w:eastAsia="cs-CZ"/>
        </w:rPr>
        <w:drawing>
          <wp:inline distT="0" distB="0" distL="0" distR="0" wp14:anchorId="0EAB7E5A" wp14:editId="641AE982">
            <wp:extent cx="1300545" cy="419959"/>
            <wp:effectExtent l="0" t="0" r="0" b="0"/>
            <wp:docPr id="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873" cy="420711"/>
                    </a:xfrm>
                    <a:prstGeom prst="rect">
                      <a:avLst/>
                    </a:prstGeom>
                  </pic:spPr>
                </pic:pic>
              </a:graphicData>
            </a:graphic>
          </wp:inline>
        </w:drawing>
      </w:r>
    </w:p>
    <w:p w:rsidR="0008206C" w:rsidRPr="00CB451B" w:rsidRDefault="0008206C" w:rsidP="00995B30">
      <w:r w:rsidRPr="00CB451B">
        <w:t xml:space="preserve">     </w:t>
      </w:r>
    </w:p>
    <w:p w:rsidR="000718F7" w:rsidRPr="00CB451B" w:rsidRDefault="000718F7" w:rsidP="00995B30">
      <w:r w:rsidRPr="00CB451B">
        <w:lastRenderedPageBreak/>
        <w:t xml:space="preserve">nebo </w:t>
      </w:r>
      <w:r w:rsidR="0024388D" w:rsidRPr="00CB451B">
        <w:t xml:space="preserve">v libovolném kontextu – např. </w:t>
      </w:r>
      <w:r w:rsidRPr="00CB451B">
        <w:t>jako rozšíření vyhledávání, které začne např. na oborové či regionální úrovni a nepřinese žádoucí výsledky.</w:t>
      </w:r>
    </w:p>
    <w:p w:rsidR="00D4026A" w:rsidRPr="00CB451B" w:rsidRDefault="00D4026A" w:rsidP="00995B30"/>
    <w:p w:rsidR="00D4026A" w:rsidRPr="00CB451B" w:rsidRDefault="00D4026A" w:rsidP="00995B30">
      <w:r w:rsidRPr="00CB451B">
        <w:t>Oborová úroveň:</w:t>
      </w:r>
    </w:p>
    <w:p w:rsidR="000718F7" w:rsidRPr="00CB451B" w:rsidRDefault="000718F7" w:rsidP="00995B30"/>
    <w:p w:rsidR="00D4026A" w:rsidRPr="00CB451B" w:rsidRDefault="00FB01CE" w:rsidP="00995B30">
      <w:pPr>
        <w:rPr>
          <w:b/>
        </w:rPr>
      </w:pPr>
      <w:r w:rsidRPr="00CB451B">
        <w:rPr>
          <w:noProof/>
          <w:lang w:eastAsia="cs-CZ"/>
        </w:rPr>
        <w:drawing>
          <wp:inline distT="0" distB="0" distL="0" distR="0" wp14:anchorId="777CFD82" wp14:editId="111669E7">
            <wp:extent cx="5760720" cy="17348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ledani.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734820"/>
                    </a:xfrm>
                    <a:prstGeom prst="rect">
                      <a:avLst/>
                    </a:prstGeom>
                  </pic:spPr>
                </pic:pic>
              </a:graphicData>
            </a:graphic>
          </wp:inline>
        </w:drawing>
      </w:r>
    </w:p>
    <w:p w:rsidR="0024388D" w:rsidRPr="00CB451B" w:rsidRDefault="0024388D" w:rsidP="00995B30">
      <w:pPr>
        <w:rPr>
          <w:b/>
        </w:rPr>
      </w:pPr>
    </w:p>
    <w:p w:rsidR="00FB01CE" w:rsidRPr="00CB451B" w:rsidRDefault="00D4026A" w:rsidP="00995B30">
      <w:pPr>
        <w:rPr>
          <w:b/>
        </w:rPr>
      </w:pPr>
      <w:r w:rsidRPr="00CB451B">
        <w:rPr>
          <w:b/>
        </w:rPr>
        <w:t>N</w:t>
      </w:r>
      <w:r w:rsidR="00FB01CE" w:rsidRPr="00CB451B">
        <w:rPr>
          <w:b/>
        </w:rPr>
        <w:t xml:space="preserve">enašli jste?  Zkuste ještě     </w:t>
      </w:r>
    </w:p>
    <w:p w:rsidR="0008206C" w:rsidRPr="00CB451B" w:rsidRDefault="00D4026A" w:rsidP="00995B30">
      <w:r w:rsidRPr="00CB451B">
        <w:rPr>
          <w:noProof/>
          <w:lang w:eastAsia="cs-CZ"/>
        </w:rPr>
        <mc:AlternateContent>
          <mc:Choice Requires="wps">
            <w:drawing>
              <wp:anchor distT="0" distB="0" distL="114300" distR="114300" simplePos="0" relativeHeight="251661312" behindDoc="0" locked="0" layoutInCell="1" allowOverlap="1" wp14:anchorId="23E97832" wp14:editId="4EB4CF42">
                <wp:simplePos x="0" y="0"/>
                <wp:positionH relativeFrom="column">
                  <wp:posOffset>1304701</wp:posOffset>
                </wp:positionH>
                <wp:positionV relativeFrom="paragraph">
                  <wp:posOffset>74930</wp:posOffset>
                </wp:positionV>
                <wp:extent cx="1990090" cy="247015"/>
                <wp:effectExtent l="19050" t="19050" r="10160" b="19685"/>
                <wp:wrapNone/>
                <wp:docPr id="13" name="Obdélník 6"/>
                <wp:cNvGraphicFramePr/>
                <a:graphic xmlns:a="http://schemas.openxmlformats.org/drawingml/2006/main">
                  <a:graphicData uri="http://schemas.microsoft.com/office/word/2010/wordprocessingShape">
                    <wps:wsp>
                      <wps:cNvSpPr/>
                      <wps:spPr>
                        <a:xfrm>
                          <a:off x="0" y="0"/>
                          <a:ext cx="1990090" cy="24701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02.75pt;margin-top:5.9pt;width:156.7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" fillcolor="white [3212]" strokecolor="#e5004b" strokeweight="2.5pt"/>
            </w:pict>
          </mc:Fallback>
        </mc:AlternateContent>
      </w:r>
      <w:r w:rsidRPr="00CB451B">
        <w:rPr>
          <w:noProof/>
          <w:lang w:eastAsia="cs-CZ"/>
        </w:rPr>
        <w:drawing>
          <wp:inline distT="0" distB="0" distL="0" distR="0" wp14:anchorId="0980008E" wp14:editId="0EA1F871">
            <wp:extent cx="1300545" cy="419959"/>
            <wp:effectExtent l="0" t="0" r="0" b="0"/>
            <wp:docPr id="3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873" cy="420711"/>
                    </a:xfrm>
                    <a:prstGeom prst="rect">
                      <a:avLst/>
                    </a:prstGeom>
                  </pic:spPr>
                </pic:pic>
              </a:graphicData>
            </a:graphic>
          </wp:inline>
        </w:drawing>
      </w:r>
    </w:p>
    <w:p w:rsidR="0008206C" w:rsidRPr="00CB451B" w:rsidRDefault="00FB01CE" w:rsidP="00995B30">
      <w:r w:rsidRPr="00CB451B">
        <w:t xml:space="preserve">                                        </w:t>
      </w:r>
      <w:r w:rsidR="00D4026A" w:rsidRPr="00CB451B">
        <w:t xml:space="preserve">                      </w:t>
      </w:r>
      <w:r w:rsidRPr="00CB451B">
        <w:t xml:space="preserve">                    </w:t>
      </w:r>
    </w:p>
    <w:p w:rsidR="00AF493F" w:rsidRPr="00CB451B" w:rsidRDefault="00AF493F" w:rsidP="00995B30"/>
    <w:p w:rsidR="0024388D" w:rsidRPr="00CB451B" w:rsidRDefault="0024388D" w:rsidP="00995B30">
      <w:r w:rsidRPr="00CB451B">
        <w:t>Regionální úr</w:t>
      </w:r>
      <w:r w:rsidR="00CD00E1" w:rsidRPr="00CB451B">
        <w:t>o</w:t>
      </w:r>
      <w:r w:rsidRPr="00CB451B">
        <w:t>veň:</w:t>
      </w:r>
    </w:p>
    <w:p w:rsidR="0024388D" w:rsidRPr="00CB451B" w:rsidRDefault="0024388D" w:rsidP="00995B30"/>
    <w:p w:rsidR="0008206C" w:rsidRPr="00CB451B" w:rsidRDefault="0024388D" w:rsidP="00995B30">
      <w:r w:rsidRPr="00CB451B">
        <w:rPr>
          <w:noProof/>
          <w:lang w:eastAsia="cs-CZ"/>
        </w:rPr>
        <w:drawing>
          <wp:inline distT="0" distB="0" distL="0" distR="0" wp14:anchorId="76C4CB02" wp14:editId="76AD0243">
            <wp:extent cx="5760720" cy="262255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or Clavius.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rsidR="0024388D" w:rsidRPr="00CB451B" w:rsidRDefault="0024388D" w:rsidP="00995B30">
      <w:pPr>
        <w:rPr>
          <w:b/>
        </w:rPr>
      </w:pPr>
    </w:p>
    <w:p w:rsidR="0024388D" w:rsidRPr="00CB451B" w:rsidRDefault="0024388D" w:rsidP="00995B30">
      <w:pPr>
        <w:rPr>
          <w:b/>
        </w:rPr>
      </w:pPr>
      <w:r w:rsidRPr="00CB451B">
        <w:rPr>
          <w:b/>
        </w:rPr>
        <w:t xml:space="preserve">Nenašli jste?  Zkuste ještě     </w:t>
      </w:r>
    </w:p>
    <w:p w:rsidR="0024388D" w:rsidRPr="00CB451B" w:rsidRDefault="0024388D" w:rsidP="00995B30">
      <w:r w:rsidRPr="00CB451B">
        <w:rPr>
          <w:noProof/>
          <w:lang w:eastAsia="cs-CZ"/>
        </w:rPr>
        <mc:AlternateContent>
          <mc:Choice Requires="wps">
            <w:drawing>
              <wp:anchor distT="0" distB="0" distL="114300" distR="114300" simplePos="0" relativeHeight="251665408" behindDoc="0" locked="0" layoutInCell="1" allowOverlap="1" wp14:anchorId="663CABD0" wp14:editId="409844EC">
                <wp:simplePos x="0" y="0"/>
                <wp:positionH relativeFrom="column">
                  <wp:posOffset>1304701</wp:posOffset>
                </wp:positionH>
                <wp:positionV relativeFrom="paragraph">
                  <wp:posOffset>74930</wp:posOffset>
                </wp:positionV>
                <wp:extent cx="1990090" cy="247015"/>
                <wp:effectExtent l="19050" t="19050" r="10160" b="19685"/>
                <wp:wrapNone/>
                <wp:docPr id="42" name="Obdélník 6"/>
                <wp:cNvGraphicFramePr/>
                <a:graphic xmlns:a="http://schemas.openxmlformats.org/drawingml/2006/main">
                  <a:graphicData uri="http://schemas.microsoft.com/office/word/2010/wordprocessingShape">
                    <wps:wsp>
                      <wps:cNvSpPr/>
                      <wps:spPr>
                        <a:xfrm>
                          <a:off x="0" y="0"/>
                          <a:ext cx="1990090" cy="24701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02.75pt;margin-top:5.9pt;width:156.7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" fillcolor="white [3212]" strokecolor="#e5004b" strokeweight="2.5pt"/>
            </w:pict>
          </mc:Fallback>
        </mc:AlternateContent>
      </w:r>
      <w:r w:rsidRPr="00CB451B">
        <w:rPr>
          <w:noProof/>
          <w:lang w:eastAsia="cs-CZ"/>
        </w:rPr>
        <w:drawing>
          <wp:inline distT="0" distB="0" distL="0" distR="0" wp14:anchorId="2C98DCF7" wp14:editId="7F61B14A">
            <wp:extent cx="1300545" cy="419959"/>
            <wp:effectExtent l="0" t="0" r="0" b="0"/>
            <wp:docPr id="4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873" cy="420711"/>
                    </a:xfrm>
                    <a:prstGeom prst="rect">
                      <a:avLst/>
                    </a:prstGeom>
                  </pic:spPr>
                </pic:pic>
              </a:graphicData>
            </a:graphic>
          </wp:inline>
        </w:drawing>
      </w:r>
    </w:p>
    <w:p w:rsidR="00AF493F" w:rsidRPr="00CB451B" w:rsidRDefault="00AF493F" w:rsidP="00995B30"/>
    <w:p w:rsidR="00535476" w:rsidRPr="00CB451B" w:rsidRDefault="008C2161" w:rsidP="00535476">
      <w:r w:rsidRPr="00CB451B">
        <w:t xml:space="preserve">Pro uživatele městských či obecních knihoven nabízejících množství komunitních </w:t>
      </w:r>
      <w:r w:rsidR="00CD00E1" w:rsidRPr="00CB451B">
        <w:t xml:space="preserve">a dalších </w:t>
      </w:r>
      <w:r w:rsidRPr="00CB451B">
        <w:t xml:space="preserve">akcí </w:t>
      </w:r>
      <w:r w:rsidR="00535476">
        <w:t>bude</w:t>
      </w:r>
      <w:r w:rsidRPr="00CB451B">
        <w:t xml:space="preserve"> zajímavá </w:t>
      </w:r>
      <w:r w:rsidR="0008206C" w:rsidRPr="00CB451B">
        <w:t xml:space="preserve">a žádoucí </w:t>
      </w:r>
      <w:r w:rsidRPr="00CB451B">
        <w:t>nejen souhrnná či úžeji (tematicky, místně) vymezená informace o těchto akcích</w:t>
      </w:r>
      <w:r w:rsidR="008D7D23" w:rsidRPr="00CB451B">
        <w:t xml:space="preserve">, ale i jejich propojení s tematickým hledáním. </w:t>
      </w:r>
      <w:r w:rsidR="00535476">
        <w:t>Propojení tematického hledání s akcemi nabízejí i oborové brány.</w:t>
      </w:r>
    </w:p>
    <w:p w:rsidR="000903D4" w:rsidRPr="00CB451B" w:rsidRDefault="000903D4" w:rsidP="00995B30"/>
    <w:p w:rsidR="000903D4" w:rsidRPr="00CB451B" w:rsidRDefault="000903D4" w:rsidP="00995B30"/>
    <w:p w:rsidR="0016066F" w:rsidRPr="00D073FA" w:rsidRDefault="0016066F" w:rsidP="0016066F">
      <w:pPr>
        <w:shd w:val="clear" w:color="auto" w:fill="E5004B"/>
        <w:jc w:val="center"/>
        <w:rPr>
          <w:b/>
          <w:color w:val="FFFFFF" w:themeColor="background1"/>
        </w:rPr>
      </w:pPr>
      <w:r>
        <w:rPr>
          <w:b/>
          <w:color w:val="FFFFFF" w:themeColor="background1"/>
        </w:rPr>
        <w:t>Linkovací server - p</w:t>
      </w:r>
      <w:r w:rsidRPr="00D073FA">
        <w:rPr>
          <w:b/>
          <w:color w:val="FFFFFF" w:themeColor="background1"/>
        </w:rPr>
        <w:t>řístup k plným textům a další přidané služby</w:t>
      </w:r>
    </w:p>
    <w:p w:rsidR="0016066F" w:rsidRDefault="0016066F" w:rsidP="0016066F"/>
    <w:p w:rsidR="0016066F" w:rsidRDefault="0016066F" w:rsidP="0016066F">
      <w:r>
        <w:t>Úkolem linkovacího serveru</w:t>
      </w:r>
      <w:r w:rsidR="00535476">
        <w:t xml:space="preserve"> (linkserveru) je</w:t>
      </w:r>
      <w:r>
        <w:t xml:space="preserve"> nabídnout co nejúplnější a nejpřesnější nabídku přidaných služeb k vyhledanému dokumentu. Link servery nabízejí odkazy na plný text dokumentu, vyhledání v katalozích knihoven, získání citace, elektronické dodání dokumentu, recenzi v internetovém knihkupectví, encyklopedické informace o autorech, související dokumenty na www atd.</w:t>
      </w:r>
    </w:p>
    <w:p w:rsidR="0016066F" w:rsidRDefault="0016066F" w:rsidP="0016066F"/>
    <w:p w:rsidR="0016066F" w:rsidRDefault="0016066F" w:rsidP="0016066F"/>
    <w:p w:rsidR="0016066F" w:rsidRPr="00CB451B" w:rsidRDefault="0016066F" w:rsidP="0016066F">
      <w:r>
        <w:rPr>
          <w:noProof/>
          <w:lang w:eastAsia="cs-CZ"/>
        </w:rPr>
        <w:drawing>
          <wp:inline distT="0" distB="0" distL="0" distR="0" wp14:anchorId="14F19073" wp14:editId="123F530A">
            <wp:extent cx="5760720" cy="264858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X NTK.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648585"/>
                    </a:xfrm>
                    <a:prstGeom prst="rect">
                      <a:avLst/>
                    </a:prstGeom>
                  </pic:spPr>
                </pic:pic>
              </a:graphicData>
            </a:graphic>
          </wp:inline>
        </w:drawing>
      </w:r>
    </w:p>
    <w:p w:rsidR="0016066F" w:rsidRPr="00CB451B" w:rsidRDefault="0016066F" w:rsidP="0016066F">
      <w:pPr>
        <w:rPr>
          <w:b/>
        </w:rPr>
      </w:pPr>
      <w:r w:rsidRPr="00CB451B">
        <w:rPr>
          <w:b/>
        </w:rPr>
        <w:t xml:space="preserve"> </w:t>
      </w:r>
    </w:p>
    <w:p w:rsidR="0016066F" w:rsidRPr="00D073FA" w:rsidRDefault="0016066F" w:rsidP="0016066F">
      <w:pPr>
        <w:shd w:val="clear" w:color="auto" w:fill="E5004B"/>
        <w:jc w:val="center"/>
        <w:rPr>
          <w:b/>
          <w:color w:val="FFFFFF" w:themeColor="background1"/>
        </w:rPr>
      </w:pPr>
      <w:r w:rsidRPr="00D073FA">
        <w:rPr>
          <w:b/>
          <w:color w:val="FFFFFF" w:themeColor="background1"/>
        </w:rPr>
        <w:t>Meziknihovní výpůjční služba</w:t>
      </w:r>
    </w:p>
    <w:p w:rsidR="0016066F" w:rsidRDefault="0016066F" w:rsidP="0016066F"/>
    <w:p w:rsidR="00E33033" w:rsidRDefault="00E33033" w:rsidP="00E33033">
      <w:r w:rsidRPr="00CB451B">
        <w:t xml:space="preserve">Pro uživatele primárně menších knihoven má CPK zjednodušit přístup k fondům zapojených knihoven v rámci celé ČR, přičemž uživatel si může zvolit knihovnu, ve které si po registraci dokument vyzvedne. V tomto případě </w:t>
      </w:r>
      <w:r>
        <w:t>bude mít uživatel možnost</w:t>
      </w:r>
      <w:r w:rsidRPr="00CB451B">
        <w:t xml:space="preserve"> v několika krocích zařídit objednávku požadovaného dokumentu i vzdáleně pouze prostřednictvím CPK:</w:t>
      </w:r>
    </w:p>
    <w:p w:rsidR="00E33033" w:rsidRPr="00CB451B" w:rsidRDefault="00E33033" w:rsidP="00E33033"/>
    <w:p w:rsidR="00E33033" w:rsidRPr="00CB451B" w:rsidRDefault="00E33033" w:rsidP="00E33033">
      <w:pPr>
        <w:pStyle w:val="Odstavecseseznamem"/>
        <w:numPr>
          <w:ilvl w:val="0"/>
          <w:numId w:val="20"/>
        </w:numPr>
        <w:spacing w:after="200" w:line="276" w:lineRule="auto"/>
        <w:contextualSpacing/>
      </w:pPr>
      <w:r w:rsidRPr="00CB451B">
        <w:t>V CPK vyhledá uživatel dokument, o který má zájem. Dostane současně informaci o tom, ve kterých knihovnách je tento dokument dostupný.</w:t>
      </w:r>
    </w:p>
    <w:p w:rsidR="00E33033" w:rsidRPr="00CB451B" w:rsidRDefault="00E33033" w:rsidP="00E33033">
      <w:pPr>
        <w:pStyle w:val="Odstavecseseznamem"/>
        <w:numPr>
          <w:ilvl w:val="0"/>
          <w:numId w:val="20"/>
        </w:numPr>
        <w:spacing w:after="200" w:line="276" w:lineRule="auto"/>
        <w:contextualSpacing/>
      </w:pPr>
      <w:r w:rsidRPr="00CB451B">
        <w:t>S ověře</w:t>
      </w:r>
      <w:r>
        <w:t>ným účtem m</w:t>
      </w:r>
      <w:r w:rsidRPr="00CB451B">
        <w:t xml:space="preserve">ojeID se uživatel vzdáleně zaregistruje u knihovny, kde </w:t>
      </w:r>
      <w:r>
        <w:t xml:space="preserve">si </w:t>
      </w:r>
      <w:r w:rsidRPr="00CB451B">
        <w:t>bude chtít požadovaný dokument vyzvednout.</w:t>
      </w:r>
    </w:p>
    <w:p w:rsidR="00E33033" w:rsidRDefault="00E33033" w:rsidP="00E33033">
      <w:pPr>
        <w:spacing w:after="200" w:line="276" w:lineRule="auto"/>
        <w:contextualSpacing/>
      </w:pPr>
      <w:r w:rsidRPr="00CB451B">
        <w:t xml:space="preserve">Pokud ve zvolené knihovně dokument dostupný není, má </w:t>
      </w:r>
      <w:r>
        <w:t xml:space="preserve">uživatel </w:t>
      </w:r>
      <w:r w:rsidRPr="00CB451B">
        <w:t xml:space="preserve">možnost objednat jej </w:t>
      </w:r>
      <w:r>
        <w:t xml:space="preserve">v CPK </w:t>
      </w:r>
      <w:r w:rsidRPr="00CB451B">
        <w:t>prostřednictvím MVS</w:t>
      </w:r>
      <w:r>
        <w:t>:</w:t>
      </w:r>
    </w:p>
    <w:p w:rsidR="00E33033" w:rsidRDefault="00E33033" w:rsidP="00E33033">
      <w:pPr>
        <w:pStyle w:val="Odstavecseseznamem"/>
        <w:numPr>
          <w:ilvl w:val="0"/>
          <w:numId w:val="45"/>
        </w:numPr>
        <w:spacing w:after="200" w:line="276" w:lineRule="auto"/>
        <w:contextualSpacing/>
      </w:pPr>
      <w:r w:rsidRPr="00CB451B">
        <w:t xml:space="preserve">CPK v takovém případě </w:t>
      </w:r>
      <w:r>
        <w:t>vyplní žádost o MVS, kterou odešle cílové knihovně, kde je uživatel registrován.</w:t>
      </w:r>
    </w:p>
    <w:p w:rsidR="00E33033" w:rsidRDefault="00E33033" w:rsidP="00E33033">
      <w:pPr>
        <w:pStyle w:val="Odstavecseseznamem"/>
        <w:numPr>
          <w:ilvl w:val="0"/>
          <w:numId w:val="44"/>
        </w:numPr>
        <w:spacing w:after="200" w:line="276" w:lineRule="auto"/>
        <w:contextualSpacing/>
      </w:pPr>
      <w:r>
        <w:t xml:space="preserve">Ve formuláři CPK </w:t>
      </w:r>
      <w:r w:rsidRPr="00CB451B">
        <w:t xml:space="preserve">sám </w:t>
      </w:r>
      <w:r>
        <w:t xml:space="preserve">předvyplní </w:t>
      </w:r>
      <w:r w:rsidRPr="00CB451B">
        <w:t>knihovnu, ze které může být dokument získán</w:t>
      </w:r>
      <w:r>
        <w:t>, respektive dodá k žádosti o MVS přehled všech knihoven, které dle CPK dokument vlastní.</w:t>
      </w:r>
    </w:p>
    <w:p w:rsidR="00E33033" w:rsidRPr="00CB451B" w:rsidRDefault="00E33033" w:rsidP="00E33033">
      <w:pPr>
        <w:pStyle w:val="Odstavecseseznamem"/>
        <w:numPr>
          <w:ilvl w:val="0"/>
          <w:numId w:val="44"/>
        </w:numPr>
        <w:spacing w:after="200" w:line="276" w:lineRule="auto"/>
        <w:contextualSpacing/>
      </w:pPr>
      <w:r>
        <w:t>U</w:t>
      </w:r>
      <w:r w:rsidRPr="00CB451B">
        <w:t xml:space="preserve">živatel v CPK potvrdí vůli uhradit náklady </w:t>
      </w:r>
      <w:r>
        <w:t xml:space="preserve">spojené s poskytnutím MVS </w:t>
      </w:r>
      <w:r w:rsidRPr="00CB451B">
        <w:t>do určeného limitu</w:t>
      </w:r>
      <w:r>
        <w:t>.</w:t>
      </w:r>
    </w:p>
    <w:p w:rsidR="00E33033" w:rsidRPr="00CB451B" w:rsidRDefault="00E33033" w:rsidP="00E33033">
      <w:pPr>
        <w:pStyle w:val="Odstavecseseznamem"/>
        <w:numPr>
          <w:ilvl w:val="0"/>
          <w:numId w:val="44"/>
        </w:numPr>
      </w:pPr>
      <w:r>
        <w:t xml:space="preserve">Cílová knihovna bude mít možnost žádost pouze potvrdit, a tím odeslat zdrojové knihovně, nebo zdrojovou knihovnu změnit a odeslat žádost jinam. </w:t>
      </w:r>
      <w:r w:rsidRPr="00CB451B">
        <w:t xml:space="preserve">Po odsouhlasení zdrojovou </w:t>
      </w:r>
      <w:r w:rsidRPr="00CB451B">
        <w:lastRenderedPageBreak/>
        <w:t xml:space="preserve">knihovnou CPK odečte potřebnou částku z konta </w:t>
      </w:r>
      <w:r w:rsidR="00A37FFC">
        <w:t>uživatele</w:t>
      </w:r>
      <w:r w:rsidRPr="00CB451B">
        <w:t xml:space="preserve"> a nasměruje ji k zdrojové - odesílající knihovně. (V případě, že vybraná zdrojová knihovna nemůže/odmítne dokument v rámci MVS odeslat, vybírá a kontaktuje </w:t>
      </w:r>
      <w:r>
        <w:t xml:space="preserve">cílová knihovna prostřednictvím </w:t>
      </w:r>
      <w:r w:rsidRPr="00CB451B">
        <w:t>CPK další z knihoven, kde je dokument dostupný; není-li už taková, podává uživateli zprávu, že jeho požadavek není možné uspokojit).</w:t>
      </w:r>
    </w:p>
    <w:p w:rsidR="00E33033" w:rsidRPr="00CB451B" w:rsidRDefault="00E33033" w:rsidP="00E33033">
      <w:pPr>
        <w:pStyle w:val="Odstavecseseznamem"/>
        <w:numPr>
          <w:ilvl w:val="0"/>
          <w:numId w:val="44"/>
        </w:numPr>
        <w:spacing w:after="200" w:line="276" w:lineRule="auto"/>
        <w:contextualSpacing/>
      </w:pPr>
      <w:r>
        <w:t>P</w:t>
      </w:r>
      <w:r w:rsidRPr="00CB451B">
        <w:t xml:space="preserve">o přijetí dokumentu cílovou </w:t>
      </w:r>
      <w:r w:rsidR="00A37FFC" w:rsidRPr="00CB451B">
        <w:t>knihovnou</w:t>
      </w:r>
      <w:r w:rsidR="00A37FFC">
        <w:t xml:space="preserve"> bude</w:t>
      </w:r>
      <w:r w:rsidRPr="00CB451B">
        <w:t xml:space="preserve"> uživatel prostřednictvím CPK, případně dalších komunikačních kanálů vyrozuměn, že je jeho objednávka připravena k vyzvednutí</w:t>
      </w:r>
    </w:p>
    <w:p w:rsidR="008D2236" w:rsidRPr="00CB451B" w:rsidRDefault="008D2236" w:rsidP="00995B30">
      <w:pPr>
        <w:pStyle w:val="Nadpis3"/>
      </w:pPr>
      <w:bookmarkStart w:id="23" w:name="_Toc386374281"/>
      <w:r w:rsidRPr="00CB451B">
        <w:t>1.4.3 Konkrétně - z pohledu knihoven</w:t>
      </w:r>
      <w:bookmarkEnd w:id="23"/>
    </w:p>
    <w:p w:rsidR="00842C60" w:rsidRPr="00CB451B" w:rsidRDefault="00842C60" w:rsidP="00995B30">
      <w:pPr>
        <w:pStyle w:val="Bezmezer"/>
        <w:jc w:val="both"/>
        <w:rPr>
          <w:rFonts w:cstheme="minorHAnsi"/>
        </w:rPr>
      </w:pPr>
    </w:p>
    <w:p w:rsidR="00B001F5" w:rsidRPr="00CB451B" w:rsidRDefault="00B001F5" w:rsidP="00995B30">
      <w:pPr>
        <w:pStyle w:val="Bezmezer"/>
        <w:jc w:val="both"/>
        <w:rPr>
          <w:rFonts w:cstheme="minorHAnsi"/>
          <w:b/>
        </w:rPr>
      </w:pPr>
      <w:r w:rsidRPr="00CB451B">
        <w:rPr>
          <w:rFonts w:cstheme="minorHAnsi"/>
          <w:b/>
        </w:rPr>
        <w:t>Průzkum potřeb knihoven</w:t>
      </w:r>
    </w:p>
    <w:p w:rsidR="00AF493F" w:rsidRPr="00CB451B" w:rsidRDefault="00AF493F" w:rsidP="00995B30">
      <w:pPr>
        <w:pStyle w:val="Bezmezer"/>
        <w:jc w:val="both"/>
        <w:rPr>
          <w:rFonts w:cstheme="minorHAnsi"/>
          <w:b/>
        </w:rPr>
      </w:pPr>
    </w:p>
    <w:p w:rsidR="00AF493F" w:rsidRPr="00CB451B" w:rsidRDefault="00AF493F" w:rsidP="00995B30">
      <w:pPr>
        <w:pStyle w:val="Bezmezer"/>
        <w:jc w:val="both"/>
        <w:rPr>
          <w:rFonts w:cstheme="minorHAnsi"/>
        </w:rPr>
      </w:pPr>
      <w:r w:rsidRPr="00CB451B">
        <w:rPr>
          <w:rFonts w:cstheme="minorHAnsi"/>
        </w:rPr>
        <w:t xml:space="preserve">Při přípravě CPK je důležitá nejen znalost potřeb potenciálních koncových uživatelů, ale i knihoven. Jeden z průzkumů se proto zaměřil i na analýzu jejich potřeb a očekávání. Velmi cennou zpětnou vazbu získali členové řešitelského týmu nejen při svých prezentacích na všech </w:t>
      </w:r>
      <w:r w:rsidR="00CB451B" w:rsidRPr="00CB451B">
        <w:rPr>
          <w:rFonts w:cstheme="minorHAnsi"/>
        </w:rPr>
        <w:t>významných</w:t>
      </w:r>
      <w:r w:rsidRPr="00CB451B">
        <w:rPr>
          <w:rFonts w:cstheme="minorHAnsi"/>
        </w:rPr>
        <w:t xml:space="preserve"> knihovnických konferencích a seminářích, ale zejména při svých výjezdech přímo „do terénu“ na objednávku jednotlivých knihoven či skupin knihoven.</w:t>
      </w:r>
    </w:p>
    <w:p w:rsidR="00B001F5" w:rsidRPr="00CB451B" w:rsidRDefault="00B001F5" w:rsidP="00995B30">
      <w:pPr>
        <w:pStyle w:val="Bezmezer"/>
        <w:jc w:val="both"/>
        <w:rPr>
          <w:rFonts w:cstheme="minorHAnsi"/>
        </w:rPr>
      </w:pPr>
    </w:p>
    <w:p w:rsidR="00B001F5" w:rsidRPr="00CB451B" w:rsidRDefault="00B001F5" w:rsidP="00995B30">
      <w:pPr>
        <w:pStyle w:val="Bezmezer"/>
        <w:jc w:val="both"/>
        <w:rPr>
          <w:rFonts w:cstheme="minorHAnsi"/>
        </w:rPr>
      </w:pPr>
      <w:r w:rsidRPr="00CB451B">
        <w:rPr>
          <w:rFonts w:cstheme="minorHAnsi"/>
        </w:rPr>
        <w:t>Nejdůležitější získané poznatky lze velmi stručně sumarizovat takto:</w:t>
      </w:r>
    </w:p>
    <w:p w:rsidR="00B001F5" w:rsidRPr="00CB451B" w:rsidRDefault="00B001F5" w:rsidP="00995B30">
      <w:pPr>
        <w:pStyle w:val="Bezmezer"/>
        <w:jc w:val="both"/>
        <w:rPr>
          <w:rFonts w:cstheme="minorHAnsi"/>
        </w:rPr>
      </w:pPr>
    </w:p>
    <w:p w:rsidR="00B001F5" w:rsidRPr="00CB451B" w:rsidRDefault="00AF493F" w:rsidP="00556850">
      <w:pPr>
        <w:pStyle w:val="Bezmezer"/>
        <w:numPr>
          <w:ilvl w:val="0"/>
          <w:numId w:val="19"/>
        </w:numPr>
        <w:jc w:val="both"/>
        <w:rPr>
          <w:rFonts w:cstheme="minorHAnsi"/>
        </w:rPr>
      </w:pPr>
      <w:r w:rsidRPr="00CB451B">
        <w:rPr>
          <w:rFonts w:cstheme="minorHAnsi"/>
        </w:rPr>
        <w:t>Pracovníci českých knihoven</w:t>
      </w:r>
      <w:r w:rsidR="00B001F5" w:rsidRPr="00CB451B">
        <w:rPr>
          <w:rFonts w:cstheme="minorHAnsi"/>
        </w:rPr>
        <w:t xml:space="preserve"> CPK jako nabídku na </w:t>
      </w:r>
      <w:r w:rsidR="00B001F5" w:rsidRPr="00CB451B">
        <w:rPr>
          <w:bCs/>
        </w:rPr>
        <w:t>zastřešení fondů a služeb českých knihoven i informací o nich velmi vítají a podporují</w:t>
      </w:r>
      <w:r w:rsidRPr="00CB451B">
        <w:rPr>
          <w:bCs/>
        </w:rPr>
        <w:t xml:space="preserve">, ale obávají se, aby tento ambiciózní projekt existující prozatím pouze v teoretické rovině </w:t>
      </w:r>
      <w:r w:rsidR="00210DA3" w:rsidRPr="00CB451B">
        <w:rPr>
          <w:bCs/>
        </w:rPr>
        <w:t>nevedl k oslabení nebo dokonce likvidaci projektů, které již v ČR mnoho let běží a staly se nedílnou součásti služeb českých knihoven. Jde především o Souborný katalog ČR, Jednotnou informační bránu a oborové brány. Integrace těchto projektů do CPK musí být podmíněna existencí jejich plnohodnotné náhrady, která bude dostatečně odzkoušena v praxi a knihovnami akceptována.</w:t>
      </w:r>
    </w:p>
    <w:p w:rsidR="00210DA3" w:rsidRPr="00CB451B" w:rsidRDefault="00210DA3" w:rsidP="00556850">
      <w:pPr>
        <w:pStyle w:val="Bezmezer"/>
        <w:numPr>
          <w:ilvl w:val="0"/>
          <w:numId w:val="19"/>
        </w:numPr>
        <w:jc w:val="both"/>
        <w:rPr>
          <w:rFonts w:cstheme="minorHAnsi"/>
        </w:rPr>
      </w:pPr>
      <w:r w:rsidRPr="00CB451B">
        <w:rPr>
          <w:bCs/>
        </w:rPr>
        <w:t>Pracovníci českých knihoven jsou ochotni obsloužit „cizího“ uživatele, pokud je již registrován v jiné knihovně.</w:t>
      </w:r>
    </w:p>
    <w:p w:rsidR="00210DA3" w:rsidRPr="00CB451B" w:rsidRDefault="00210DA3" w:rsidP="00556850">
      <w:pPr>
        <w:pStyle w:val="Bezmezer"/>
        <w:numPr>
          <w:ilvl w:val="0"/>
          <w:numId w:val="19"/>
        </w:numPr>
        <w:jc w:val="both"/>
        <w:rPr>
          <w:rFonts w:cstheme="minorHAnsi"/>
        </w:rPr>
      </w:pPr>
      <w:r w:rsidRPr="00CB451B">
        <w:rPr>
          <w:bCs/>
        </w:rPr>
        <w:t>Pracovníci českých knihoven mají zatím lehce rezervovaný postoj k online platbám a velmi rezervovaný postoj k využití mojeID.</w:t>
      </w:r>
    </w:p>
    <w:p w:rsidR="00B001F5" w:rsidRPr="00CB451B" w:rsidRDefault="00210DA3" w:rsidP="00556850">
      <w:pPr>
        <w:pStyle w:val="Bezmezer"/>
        <w:numPr>
          <w:ilvl w:val="0"/>
          <w:numId w:val="19"/>
        </w:numPr>
        <w:jc w:val="both"/>
        <w:rPr>
          <w:rFonts w:cstheme="minorHAnsi"/>
        </w:rPr>
      </w:pPr>
      <w:r w:rsidRPr="00CB451B">
        <w:rPr>
          <w:rFonts w:cstheme="minorHAnsi"/>
        </w:rPr>
        <w:t>Pracovníci českých knihoven upozor</w:t>
      </w:r>
      <w:r w:rsidR="0003168C" w:rsidRPr="00CB451B">
        <w:rPr>
          <w:rFonts w:cstheme="minorHAnsi"/>
        </w:rPr>
        <w:t>ňují na nu</w:t>
      </w:r>
      <w:r w:rsidRPr="00CB451B">
        <w:rPr>
          <w:rFonts w:cstheme="minorHAnsi"/>
        </w:rPr>
        <w:t xml:space="preserve">tné omezení některých služeb </w:t>
      </w:r>
      <w:r w:rsidR="0003168C" w:rsidRPr="00CB451B">
        <w:rPr>
          <w:rFonts w:cstheme="minorHAnsi"/>
        </w:rPr>
        <w:t>v rámci celku (omezení výpůjček drahých dokumentů do domu atd.)</w:t>
      </w:r>
    </w:p>
    <w:p w:rsidR="0003168C" w:rsidRPr="00CB451B" w:rsidRDefault="0003168C" w:rsidP="00556850">
      <w:pPr>
        <w:pStyle w:val="Bezmezer"/>
        <w:numPr>
          <w:ilvl w:val="0"/>
          <w:numId w:val="19"/>
        </w:numPr>
        <w:jc w:val="both"/>
        <w:rPr>
          <w:rFonts w:cstheme="minorHAnsi"/>
        </w:rPr>
      </w:pPr>
      <w:r w:rsidRPr="00CB451B">
        <w:rPr>
          <w:rFonts w:cstheme="minorHAnsi"/>
        </w:rPr>
        <w:t xml:space="preserve">Pracovníci českých knihoven (zejména malých) se obávají, že v rámci CPK se ztratí v rámci velkého celku a přijdou o svoji unikátní identitu. Tuto obavu zpravidla rozptýlí informace o tom, že způsob prezentace CPK </w:t>
      </w:r>
      <w:r w:rsidR="00CB451B" w:rsidRPr="00CB451B">
        <w:rPr>
          <w:rFonts w:cstheme="minorHAnsi"/>
        </w:rPr>
        <w:t>při</w:t>
      </w:r>
      <w:r w:rsidRPr="00CB451B">
        <w:rPr>
          <w:rFonts w:cstheme="minorHAnsi"/>
        </w:rPr>
        <w:t xml:space="preserve"> aktivitách knihovny i na jejích stránkách záleží na rozhodnutí pracovníků konkrétní knihovny, případně skupiny knihoven (viz příklady v předcházející kapitola 1.4.2).</w:t>
      </w:r>
      <w:r w:rsidR="00090687" w:rsidRPr="00CB451B">
        <w:rPr>
          <w:rFonts w:cstheme="minorHAnsi"/>
        </w:rPr>
        <w:t xml:space="preserve"> Přesto přetrvává obava z funkčnosti projektu, v němž bude zapojeno příliš mnoho příliš různých knihoven.</w:t>
      </w:r>
    </w:p>
    <w:p w:rsidR="0003168C" w:rsidRPr="00CB451B" w:rsidRDefault="0003168C" w:rsidP="00995B30">
      <w:pPr>
        <w:pStyle w:val="Bezmezer"/>
        <w:jc w:val="both"/>
        <w:rPr>
          <w:rFonts w:cstheme="minorHAnsi"/>
        </w:rPr>
      </w:pPr>
    </w:p>
    <w:p w:rsidR="0003168C" w:rsidRPr="00CB451B" w:rsidRDefault="0003168C" w:rsidP="00995B30">
      <w:pPr>
        <w:pStyle w:val="Bezmezer"/>
        <w:jc w:val="both"/>
        <w:rPr>
          <w:rFonts w:cstheme="minorHAnsi"/>
          <w:b/>
        </w:rPr>
      </w:pPr>
      <w:r w:rsidRPr="00CB451B">
        <w:rPr>
          <w:rFonts w:cstheme="minorHAnsi"/>
          <w:b/>
        </w:rPr>
        <w:t>Rizika příliš pestré mozaiky a potřeba užší integrace knihoven na úrovni oborové příbuznosti, užších územních celků atd.</w:t>
      </w:r>
    </w:p>
    <w:p w:rsidR="0003168C" w:rsidRPr="00CB451B" w:rsidRDefault="0003168C" w:rsidP="00995B30">
      <w:pPr>
        <w:pStyle w:val="Bezmezer"/>
        <w:jc w:val="both"/>
        <w:rPr>
          <w:rFonts w:cstheme="minorHAnsi"/>
        </w:rPr>
      </w:pPr>
    </w:p>
    <w:p w:rsidR="0003168C" w:rsidRPr="00CB451B" w:rsidRDefault="0003168C" w:rsidP="00995B30">
      <w:pPr>
        <w:pStyle w:val="Bezmezer"/>
        <w:jc w:val="both"/>
        <w:rPr>
          <w:rFonts w:cstheme="minorHAnsi"/>
        </w:rPr>
      </w:pPr>
      <w:r w:rsidRPr="00CB451B">
        <w:rPr>
          <w:rFonts w:cstheme="minorHAnsi"/>
        </w:rPr>
        <w:t xml:space="preserve">CPK má ambiciózní cíle a již od počátku je do něho zapojena skupina </w:t>
      </w:r>
      <w:r w:rsidR="00090687" w:rsidRPr="00CB451B">
        <w:rPr>
          <w:rFonts w:cstheme="minorHAnsi"/>
        </w:rPr>
        <w:t>velmi různých a nesourodých kni</w:t>
      </w:r>
      <w:r w:rsidRPr="00CB451B">
        <w:rPr>
          <w:rFonts w:cstheme="minorHAnsi"/>
        </w:rPr>
        <w:t xml:space="preserve">hoven. </w:t>
      </w:r>
      <w:r w:rsidR="00090687" w:rsidRPr="00CB451B">
        <w:rPr>
          <w:rFonts w:cstheme="minorHAnsi"/>
        </w:rPr>
        <w:t xml:space="preserve"> Pestrá mozaika zúčastněných knihoven</w:t>
      </w:r>
    </w:p>
    <w:p w:rsidR="00090687" w:rsidRPr="00CB451B" w:rsidRDefault="00090687" w:rsidP="00995B30">
      <w:pPr>
        <w:pStyle w:val="Bezmezer"/>
        <w:jc w:val="both"/>
        <w:rPr>
          <w:rFonts w:cstheme="minorHAnsi"/>
        </w:rPr>
      </w:pPr>
    </w:p>
    <w:p w:rsidR="00090687" w:rsidRPr="00CB451B" w:rsidRDefault="00090687" w:rsidP="00995B30">
      <w:pPr>
        <w:pStyle w:val="Bezmezer"/>
        <w:jc w:val="both"/>
        <w:rPr>
          <w:rFonts w:cstheme="minorHAnsi"/>
        </w:rPr>
      </w:pPr>
      <w:r w:rsidRPr="00CB451B">
        <w:rPr>
          <w:rFonts w:cstheme="minorHAnsi"/>
          <w:noProof/>
          <w:lang w:eastAsia="cs-CZ"/>
        </w:rPr>
        <w:lastRenderedPageBreak/>
        <w:drawing>
          <wp:inline distT="0" distB="0" distL="0" distR="0" wp14:anchorId="2552E94D" wp14:editId="78CCE2BF">
            <wp:extent cx="2619375" cy="17430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ika.jpg"/>
                    <pic:cNvPicPr/>
                  </pic:nvPicPr>
                  <pic:blipFill>
                    <a:blip r:embed="rId1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03168C" w:rsidRPr="00CB451B" w:rsidRDefault="0003168C" w:rsidP="00995B30">
      <w:pPr>
        <w:pStyle w:val="Bezmezer"/>
        <w:jc w:val="both"/>
        <w:rPr>
          <w:rFonts w:cstheme="minorHAnsi"/>
        </w:rPr>
      </w:pPr>
    </w:p>
    <w:p w:rsidR="00090687" w:rsidRPr="00CB451B" w:rsidRDefault="00090687" w:rsidP="00995B30">
      <w:pPr>
        <w:pStyle w:val="Bezmezer"/>
        <w:jc w:val="both"/>
        <w:rPr>
          <w:rFonts w:cstheme="minorHAnsi"/>
        </w:rPr>
      </w:pPr>
      <w:r w:rsidRPr="00CB451B">
        <w:rPr>
          <w:rFonts w:cstheme="minorHAnsi"/>
        </w:rPr>
        <w:t xml:space="preserve">byla od počátku projektu cílem. Pokud má CPK sloužit potřebám všech českých </w:t>
      </w:r>
      <w:r w:rsidR="00CB5EDD" w:rsidRPr="00CB451B">
        <w:rPr>
          <w:rFonts w:cstheme="minorHAnsi"/>
        </w:rPr>
        <w:t>knihoven, musí v něm být zakotveny</w:t>
      </w:r>
      <w:r w:rsidR="00703DE9" w:rsidRPr="00CB451B">
        <w:rPr>
          <w:rFonts w:cstheme="minorHAnsi"/>
        </w:rPr>
        <w:t xml:space="preserve"> potřeby knihoven různé</w:t>
      </w:r>
      <w:r w:rsidR="00CB5EDD" w:rsidRPr="00CB451B">
        <w:rPr>
          <w:rFonts w:cstheme="minorHAnsi"/>
        </w:rPr>
        <w:t xml:space="preserve">ho charakteru, zaměření, velikosti i lokalizace. Je evidentní, že snaha o uspokojení různých a mnohdy protichůdných potřeb knihoven (např. </w:t>
      </w:r>
      <w:r w:rsidR="00E471B1" w:rsidRPr="00CB451B">
        <w:rPr>
          <w:rFonts w:cstheme="minorHAnsi"/>
        </w:rPr>
        <w:t xml:space="preserve">velká důležitost předplacených zahraničních elektronických zdrojů pro vědecké a vysokoškolské knihovny a minimální důležitost těchto dokumentů pro městské či obecní knihovny) může vést k rozporům při stanovení priorit, snaha o spolupráci a sdílení zdrojů, identit i </w:t>
      </w:r>
      <w:r w:rsidR="00CB451B" w:rsidRPr="00CB451B">
        <w:rPr>
          <w:rFonts w:cstheme="minorHAnsi"/>
        </w:rPr>
        <w:t>finančních</w:t>
      </w:r>
      <w:r w:rsidR="00E471B1" w:rsidRPr="00CB451B">
        <w:rPr>
          <w:rFonts w:cstheme="minorHAnsi"/>
        </w:rPr>
        <w:t xml:space="preserve"> prostředků na úrovni velkého množství různých knihoven, které spolu dosud nespolupracovaly, může přinést minimálně zdržení, v horším případě závažné rozpory a ohrožení projektu.</w:t>
      </w:r>
    </w:p>
    <w:p w:rsidR="00E471B1" w:rsidRPr="00CB451B" w:rsidRDefault="00E471B1" w:rsidP="00995B30">
      <w:pPr>
        <w:pStyle w:val="Bezmezer"/>
        <w:jc w:val="both"/>
        <w:rPr>
          <w:rFonts w:cstheme="minorHAnsi"/>
        </w:rPr>
      </w:pPr>
    </w:p>
    <w:p w:rsidR="00B14B38" w:rsidRPr="00CB451B" w:rsidRDefault="00E471B1" w:rsidP="00995B30">
      <w:pPr>
        <w:pStyle w:val="Bezmezer"/>
        <w:jc w:val="both"/>
        <w:rPr>
          <w:rFonts w:cstheme="minorHAnsi"/>
        </w:rPr>
      </w:pPr>
      <w:r w:rsidRPr="00CB451B">
        <w:rPr>
          <w:rFonts w:cstheme="minorHAnsi"/>
        </w:rPr>
        <w:t xml:space="preserve">Je proto mimořádně důležité, aby vybrané řešení bylo </w:t>
      </w:r>
      <w:r w:rsidR="00CB451B" w:rsidRPr="00CB451B">
        <w:rPr>
          <w:rFonts w:cstheme="minorHAnsi"/>
        </w:rPr>
        <w:t>modulární</w:t>
      </w:r>
      <w:r w:rsidRPr="00CB451B">
        <w:rPr>
          <w:rFonts w:cstheme="minorHAnsi"/>
        </w:rPr>
        <w:t xml:space="preserve"> a umožňovalo nejen různá nastavení pro určité skupiny knihoven, ale i jejich těsnější spolupráci. </w:t>
      </w:r>
      <w:r w:rsidR="00995B30">
        <w:rPr>
          <w:rFonts w:cstheme="minorHAnsi"/>
        </w:rPr>
        <w:t>Některé</w:t>
      </w:r>
      <w:r w:rsidRPr="00CB451B">
        <w:rPr>
          <w:rFonts w:cstheme="minorHAnsi"/>
        </w:rPr>
        <w:t xml:space="preserve"> funkce a postupy</w:t>
      </w:r>
      <w:r w:rsidR="00703DE9" w:rsidRPr="00CB451B">
        <w:rPr>
          <w:rFonts w:cstheme="minorHAnsi"/>
        </w:rPr>
        <w:t>, které by v </w:t>
      </w:r>
      <w:r w:rsidR="00CB451B" w:rsidRPr="00CB451B">
        <w:rPr>
          <w:rFonts w:cstheme="minorHAnsi"/>
        </w:rPr>
        <w:t>rámci</w:t>
      </w:r>
      <w:r w:rsidR="00703DE9" w:rsidRPr="00CB451B">
        <w:rPr>
          <w:rFonts w:cstheme="minorHAnsi"/>
        </w:rPr>
        <w:t xml:space="preserve"> </w:t>
      </w:r>
      <w:r w:rsidR="00995B30">
        <w:rPr>
          <w:rFonts w:cstheme="minorHAnsi"/>
        </w:rPr>
        <w:t xml:space="preserve">širšího </w:t>
      </w:r>
      <w:r w:rsidR="00703DE9" w:rsidRPr="00CB451B">
        <w:rPr>
          <w:rFonts w:cstheme="minorHAnsi"/>
        </w:rPr>
        <w:t>celku mohly být obtížně průchodné,</w:t>
      </w:r>
      <w:r w:rsidRPr="00CB451B">
        <w:rPr>
          <w:rFonts w:cstheme="minorHAnsi"/>
        </w:rPr>
        <w:t xml:space="preserve"> bude zřejmě praktické zkoušet napřed na úrovni knihoven, které již spolu spolupracují, dokázaly spolu uzavřít smlouvy, sdílet činnosti i finance. </w:t>
      </w:r>
    </w:p>
    <w:p w:rsidR="00B14B38" w:rsidRPr="00CB451B" w:rsidRDefault="00B14B38" w:rsidP="00995B30">
      <w:pPr>
        <w:pStyle w:val="Bezmezer"/>
        <w:jc w:val="both"/>
        <w:rPr>
          <w:rFonts w:cstheme="minorHAnsi"/>
        </w:rPr>
      </w:pPr>
    </w:p>
    <w:p w:rsidR="00A5354C" w:rsidRPr="00CB451B" w:rsidRDefault="00A5354C" w:rsidP="00995B30">
      <w:pPr>
        <w:rPr>
          <w:rFonts w:cstheme="minorHAnsi"/>
          <w:b/>
          <w:i/>
        </w:rPr>
      </w:pPr>
      <w:r w:rsidRPr="00CB451B">
        <w:rPr>
          <w:rFonts w:cstheme="minorHAnsi"/>
          <w:b/>
          <w:i/>
        </w:rPr>
        <w:t>Integrace na oborové úrovni</w:t>
      </w:r>
    </w:p>
    <w:p w:rsidR="002A5E04" w:rsidRPr="00CB451B" w:rsidRDefault="00E471B1" w:rsidP="00995B30">
      <w:pPr>
        <w:rPr>
          <w:rFonts w:cstheme="minorHAnsi"/>
        </w:rPr>
      </w:pPr>
      <w:r w:rsidRPr="00CB451B">
        <w:rPr>
          <w:rFonts w:cstheme="minorHAnsi"/>
        </w:rPr>
        <w:t>Dobrým příkladem</w:t>
      </w:r>
      <w:r w:rsidR="00B14B38" w:rsidRPr="00CB451B">
        <w:rPr>
          <w:rFonts w:cstheme="minorHAnsi"/>
        </w:rPr>
        <w:t xml:space="preserve"> </w:t>
      </w:r>
      <w:r w:rsidR="00A5354C" w:rsidRPr="00CB451B">
        <w:rPr>
          <w:rFonts w:cstheme="minorHAnsi"/>
        </w:rPr>
        <w:t xml:space="preserve">již existující integrace </w:t>
      </w:r>
      <w:r w:rsidR="00B14B38" w:rsidRPr="00CB451B">
        <w:rPr>
          <w:rFonts w:cstheme="minorHAnsi"/>
        </w:rPr>
        <w:t>na obor</w:t>
      </w:r>
      <w:r w:rsidR="002A5E04" w:rsidRPr="00CB451B">
        <w:rPr>
          <w:rFonts w:cstheme="minorHAnsi"/>
        </w:rPr>
        <w:t xml:space="preserve">ové úrovni je oborová brána ART. Jedná se o informační Informační portál zaměřený na oblast </w:t>
      </w:r>
      <w:r w:rsidR="00CB451B" w:rsidRPr="00CB451B">
        <w:rPr>
          <w:rFonts w:cstheme="minorHAnsi"/>
        </w:rPr>
        <w:t>výtvarného a užitého</w:t>
      </w:r>
      <w:r w:rsidR="002A5E04" w:rsidRPr="00CB451B">
        <w:rPr>
          <w:rFonts w:cstheme="minorHAnsi"/>
        </w:rPr>
        <w:t xml:space="preserve"> umění a architektury</w:t>
      </w:r>
      <w:r w:rsidR="00CB451B">
        <w:rPr>
          <w:rFonts w:cstheme="minorHAnsi"/>
        </w:rPr>
        <w:t xml:space="preserve"> </w:t>
      </w:r>
      <w:r w:rsidR="002A5E04" w:rsidRPr="00CB451B">
        <w:rPr>
          <w:rFonts w:cstheme="minorHAnsi"/>
        </w:rPr>
        <w:t>ART</w:t>
      </w:r>
      <w:r w:rsidR="00A5354C" w:rsidRPr="00CB451B">
        <w:rPr>
          <w:rFonts w:cstheme="minorHAnsi"/>
        </w:rPr>
        <w:t xml:space="preserve"> </w:t>
      </w:r>
      <w:r w:rsidR="002A5E04" w:rsidRPr="00CB451B">
        <w:rPr>
          <w:rFonts w:cstheme="minorHAnsi"/>
        </w:rPr>
        <w:t xml:space="preserve">je společným </w:t>
      </w:r>
      <w:r w:rsidR="00CB451B" w:rsidRPr="00CB451B">
        <w:rPr>
          <w:rFonts w:cstheme="minorHAnsi"/>
        </w:rPr>
        <w:t>projektem</w:t>
      </w:r>
      <w:r w:rsidR="002A5E04" w:rsidRPr="00CB451B">
        <w:rPr>
          <w:rFonts w:cstheme="minorHAnsi"/>
        </w:rPr>
        <w:t xml:space="preserve"> </w:t>
      </w:r>
      <w:r w:rsidR="007E32C4">
        <w:rPr>
          <w:rFonts w:cstheme="minorHAnsi"/>
        </w:rPr>
        <w:t>devět</w:t>
      </w:r>
      <w:r w:rsidR="00BF7B21" w:rsidRPr="00CB451B">
        <w:rPr>
          <w:rFonts w:cstheme="minorHAnsi"/>
        </w:rPr>
        <w:t xml:space="preserve"> knihoven (</w:t>
      </w:r>
      <w:r w:rsidR="00BF7B21" w:rsidRPr="00CB451B">
        <w:t xml:space="preserve">Knihovna Uměleckoprůmyslového musea v Praze, Knihovna Akademie výtvarných umění v Praze, Knihovna Galerie výtvarného umění v Ostravě, Knihovna Moravské galerie v Brně, Knihovna Muzea umění Olomouc, Knihovna Národní galerie v Praze, Knihovna Národního technického muzea v Praze, Knihovna Vysoké školy uměleckoprůmyslové v Praze, Knihovna Západočeského muzea v Plzni). </w:t>
      </w:r>
      <w:r w:rsidR="0093292C" w:rsidRPr="00CB451B">
        <w:t>S</w:t>
      </w:r>
      <w:r w:rsidR="0093292C" w:rsidRPr="00CB451B">
        <w:rPr>
          <w:rFonts w:cstheme="minorHAnsi"/>
        </w:rPr>
        <w:t>polupráce</w:t>
      </w:r>
      <w:r w:rsidR="00BF7B21" w:rsidRPr="00CB451B">
        <w:rPr>
          <w:rFonts w:cstheme="minorHAnsi"/>
        </w:rPr>
        <w:t xml:space="preserve"> funguje na základě smlouvy. Projekt má desetiletou historii a sdružuje knihovny různého charakteru, musel se tedy již vypořádat např. s odlišnými potřebami i podmínkami působení (právní rámec)</w:t>
      </w:r>
      <w:r w:rsidR="00A5354C" w:rsidRPr="00CB451B">
        <w:rPr>
          <w:rFonts w:cstheme="minorHAnsi"/>
        </w:rPr>
        <w:t>, sdílením placených elektronických zdrojů i finančních prostředků.</w:t>
      </w:r>
    </w:p>
    <w:p w:rsidR="002A5E04" w:rsidRPr="00CB451B" w:rsidRDefault="002A5E04" w:rsidP="00995B30">
      <w:pPr>
        <w:pStyle w:val="Bezmezer"/>
        <w:jc w:val="both"/>
        <w:rPr>
          <w:rFonts w:cstheme="minorHAnsi"/>
        </w:rPr>
      </w:pPr>
    </w:p>
    <w:p w:rsidR="00A17A81" w:rsidRPr="00CB451B" w:rsidRDefault="00A17A81" w:rsidP="00995B30">
      <w:pPr>
        <w:rPr>
          <w:b/>
          <w:i/>
        </w:rPr>
      </w:pPr>
      <w:r w:rsidRPr="00CB451B">
        <w:rPr>
          <w:b/>
          <w:i/>
        </w:rPr>
        <w:t>Integrace knihoven na úrovni kompaktních územních celků</w:t>
      </w:r>
    </w:p>
    <w:p w:rsidR="00A17A81" w:rsidRPr="00CB451B" w:rsidRDefault="00A17A81" w:rsidP="00995B30">
      <w:r w:rsidRPr="00CB451B">
        <w:t>CPK by měl po technické stránce umožnit funkční propojení knihoven, které se k užší integraci rozhodnou a formálně zakotví dohodu o spolupráci a jejích podmínkách. Uživateli v takovém případě může CPK nad rámec služeb a fondů těchto knihoven nabídnout až služby adekvátní službám poboček knihovny jedné.</w:t>
      </w:r>
    </w:p>
    <w:p w:rsidR="00A5354C" w:rsidRPr="00CB451B" w:rsidRDefault="00A5354C" w:rsidP="00995B30"/>
    <w:p w:rsidR="00A17A81" w:rsidRPr="00CB451B" w:rsidRDefault="00A17A81" w:rsidP="00995B30">
      <w:r w:rsidRPr="00CB451B">
        <w:t>To zahrnuje zejména, ale nikoli výhradně:</w:t>
      </w:r>
    </w:p>
    <w:p w:rsidR="00A17A81" w:rsidRPr="00CB451B" w:rsidRDefault="00A17A81" w:rsidP="00556850">
      <w:pPr>
        <w:pStyle w:val="Odstavecseseznamem"/>
        <w:numPr>
          <w:ilvl w:val="0"/>
          <w:numId w:val="10"/>
        </w:numPr>
        <w:spacing w:after="200" w:line="276" w:lineRule="auto"/>
        <w:contextualSpacing/>
      </w:pPr>
      <w:r w:rsidRPr="00CB451B">
        <w:t>možnost sdílení elektronických zdrojů zapojených knihoven (nebude-li implementováno napříč zapojenými knihovnami obecně, viz část o vyhledávání)</w:t>
      </w:r>
    </w:p>
    <w:p w:rsidR="00A17A81" w:rsidRPr="00CB451B" w:rsidRDefault="00A17A81" w:rsidP="00556850">
      <w:pPr>
        <w:pStyle w:val="Odstavecseseznamem"/>
        <w:numPr>
          <w:ilvl w:val="0"/>
          <w:numId w:val="10"/>
        </w:numPr>
        <w:spacing w:after="200" w:line="276" w:lineRule="auto"/>
        <w:contextualSpacing/>
      </w:pPr>
      <w:r w:rsidRPr="00CB451B">
        <w:t>možnost sdílení identity a plnohodnotné čtenářské registrace uživatelů registrovaných v kterékoli zapojené knihovně i ve všech ostatních knihovnách v rámci daného celku</w:t>
      </w:r>
    </w:p>
    <w:p w:rsidR="00A17A81" w:rsidRPr="00CB451B" w:rsidRDefault="00A17A81" w:rsidP="00556850">
      <w:pPr>
        <w:pStyle w:val="Odstavecseseznamem"/>
        <w:numPr>
          <w:ilvl w:val="0"/>
          <w:numId w:val="10"/>
        </w:numPr>
        <w:spacing w:after="200" w:line="276" w:lineRule="auto"/>
        <w:contextualSpacing/>
      </w:pPr>
      <w:r w:rsidRPr="00CB451B">
        <w:lastRenderedPageBreak/>
        <w:t>možnost zadání požadavku na vyzvednutí dokumentu v jiné knihovně, než je momentálně dostupný (implementováno analogicky jako MVS, nezatížené zvláštními poplatky)</w:t>
      </w:r>
    </w:p>
    <w:p w:rsidR="00A17A81" w:rsidRPr="00CB451B" w:rsidRDefault="00A17A81" w:rsidP="00995B30">
      <w:r w:rsidRPr="00CB451B">
        <w:t>Výčet služeb se může, a velmi pravděpodobně bude, v různých územních celcích s ohledem na specifika zapojených knihoven lišit. CPK musí v tomto ohledu umožnit nastavitelnost spektra funkcí poskytovaných mezi určitým výčtem knihoven.</w:t>
      </w:r>
    </w:p>
    <w:p w:rsidR="00B2615C" w:rsidRPr="00CB451B" w:rsidRDefault="00B2615C" w:rsidP="00995B30"/>
    <w:p w:rsidR="0016066F" w:rsidRDefault="0016066F" w:rsidP="00995B30">
      <w:pPr>
        <w:rPr>
          <w:b/>
          <w:i/>
        </w:rPr>
      </w:pPr>
    </w:p>
    <w:p w:rsidR="00995B30" w:rsidRPr="00995B30" w:rsidRDefault="00995B30" w:rsidP="00995B30">
      <w:pPr>
        <w:rPr>
          <w:b/>
          <w:i/>
        </w:rPr>
      </w:pPr>
      <w:r w:rsidRPr="00995B30">
        <w:rPr>
          <w:b/>
          <w:i/>
        </w:rPr>
        <w:t>Další roviny integrace</w:t>
      </w:r>
    </w:p>
    <w:p w:rsidR="00B2615C" w:rsidRPr="00CB451B" w:rsidRDefault="00B2615C" w:rsidP="00995B30">
      <w:r w:rsidRPr="00CB451B">
        <w:t xml:space="preserve">V rámci CPK existuje prostor i pro další roviny integrace – např. </w:t>
      </w:r>
      <w:r w:rsidRPr="00CB451B">
        <w:rPr>
          <w:b/>
          <w:i/>
        </w:rPr>
        <w:t>užší integrace a spolupráce vědeckých a vysokoškolských knihoven</w:t>
      </w:r>
      <w:r w:rsidRPr="00CB451B">
        <w:t xml:space="preserve"> při získávání a využívání drahých zahraničních elektronických zdrojů atd.</w:t>
      </w:r>
    </w:p>
    <w:p w:rsidR="00A17A81" w:rsidRPr="00CB451B" w:rsidRDefault="007E32C4" w:rsidP="007E32C4">
      <w:pPr>
        <w:pStyle w:val="Nadpis2"/>
        <w:jc w:val="left"/>
      </w:pPr>
      <w:bookmarkStart w:id="24" w:name="_Toc386374282"/>
      <w:r>
        <w:t xml:space="preserve">1.5 </w:t>
      </w:r>
      <w:r w:rsidR="00A5354C" w:rsidRPr="00CB451B">
        <w:t>Podmínky integrace a nové kvality VKIS, které knihovny nabídnou prostřednictvím CPK</w:t>
      </w:r>
      <w:bookmarkEnd w:id="24"/>
    </w:p>
    <w:p w:rsidR="00B2615C" w:rsidRDefault="007E32C4" w:rsidP="007E32C4">
      <w:pPr>
        <w:pStyle w:val="Nadpis3"/>
      </w:pPr>
      <w:bookmarkStart w:id="25" w:name="_Toc386374283"/>
      <w:r>
        <w:t xml:space="preserve">1.5.1 </w:t>
      </w:r>
      <w:r w:rsidR="00B2615C" w:rsidRPr="00CB451B">
        <w:t xml:space="preserve">Technologické řešení a </w:t>
      </w:r>
      <w:r w:rsidR="0093292C" w:rsidRPr="00CB451B">
        <w:t>interoperabilita</w:t>
      </w:r>
      <w:bookmarkEnd w:id="25"/>
    </w:p>
    <w:p w:rsidR="007E32C4" w:rsidRPr="007E32C4" w:rsidRDefault="007E32C4" w:rsidP="007E32C4"/>
    <w:p w:rsidR="00A5354C" w:rsidRPr="00CB451B" w:rsidRDefault="00A5354C" w:rsidP="00995B30">
      <w:pPr>
        <w:pStyle w:val="Bezmezer"/>
        <w:jc w:val="both"/>
      </w:pPr>
      <w:r w:rsidRPr="00CB451B">
        <w:t>V souvislosti s novou kvalitou služeb, které české knihovny nabídnou svým</w:t>
      </w:r>
      <w:r w:rsidR="00B2615C" w:rsidRPr="00CB451B">
        <w:t xml:space="preserve"> uživatelům prostřednictvím CPK, se dlouhodobě hovoří především o nutnosti výběru kvalitního, dostatečně robustního i modulárního technologického řešení, v poslední době též o interoperabilitě.</w:t>
      </w:r>
    </w:p>
    <w:p w:rsidR="00B2615C" w:rsidRPr="00CB451B" w:rsidRDefault="00B2615C" w:rsidP="00995B30">
      <w:pPr>
        <w:pStyle w:val="Bezmezer"/>
        <w:jc w:val="both"/>
      </w:pPr>
    </w:p>
    <w:p w:rsidR="0009116B" w:rsidRDefault="00B2615C" w:rsidP="0009116B">
      <w:pPr>
        <w:pStyle w:val="Bezmezer"/>
        <w:shd w:val="clear" w:color="auto" w:fill="FFFFFF" w:themeFill="background1"/>
        <w:jc w:val="both"/>
      </w:pPr>
      <w:r w:rsidRPr="00CB451B">
        <w:t>Existuje však řada dalších podmínek, které mohou novou kvalitu VKIS významně podpořit či limitovat, ale hovoří se o nich podstatně méně. Zde budou uvedeny pouze nejdůležitější z nich.</w:t>
      </w:r>
      <w:r w:rsidR="00995B30">
        <w:t xml:space="preserve"> Stručně řečeno: </w:t>
      </w:r>
    </w:p>
    <w:p w:rsidR="0009116B" w:rsidRDefault="0009116B" w:rsidP="0009116B">
      <w:pPr>
        <w:pStyle w:val="Bezmezer"/>
        <w:shd w:val="clear" w:color="auto" w:fill="FFFFFF" w:themeFill="background1"/>
        <w:jc w:val="both"/>
      </w:pPr>
      <w:r>
        <w:t>nestačí vědět, JAK integrovat, ale také je třeba mít CO integrovat. Zde může nastat problém především u lokálních zdrojů.</w:t>
      </w:r>
    </w:p>
    <w:p w:rsidR="00B2615C" w:rsidRDefault="007E32C4" w:rsidP="007E32C4">
      <w:pPr>
        <w:pStyle w:val="Nadpis3"/>
      </w:pPr>
      <w:bookmarkStart w:id="26" w:name="_Toc386374284"/>
      <w:r>
        <w:t xml:space="preserve">1.5.2 </w:t>
      </w:r>
      <w:r w:rsidR="00B2615C" w:rsidRPr="00CB451B">
        <w:t>Digitalizace</w:t>
      </w:r>
      <w:bookmarkEnd w:id="26"/>
    </w:p>
    <w:p w:rsidR="007E32C4" w:rsidRPr="007E32C4" w:rsidRDefault="007E32C4" w:rsidP="007E32C4"/>
    <w:p w:rsidR="007E32C4" w:rsidRDefault="007E32C4" w:rsidP="007E32C4">
      <w:pPr>
        <w:pStyle w:val="Bezmezer"/>
        <w:jc w:val="both"/>
      </w:pPr>
      <w:r w:rsidRPr="00CB451B">
        <w:t xml:space="preserve">Pod digitalizaci </w:t>
      </w:r>
      <w:r>
        <w:t>patří i retrospektivní konverze</w:t>
      </w:r>
      <w:r w:rsidRPr="009F7319">
        <w:t xml:space="preserve"> katalogů</w:t>
      </w:r>
      <w:r w:rsidRPr="00CB451B">
        <w:t>, která j</w:t>
      </w:r>
      <w:r>
        <w:t xml:space="preserve">e převodem lístkových katalogů </w:t>
      </w:r>
      <w:r w:rsidRPr="00CB451B">
        <w:t>neboli informací o dokumentech existujících ve fondech českých knihoven do digitální podoby. Bez úplné retrospektivní konverze</w:t>
      </w:r>
      <w:r>
        <w:t xml:space="preserve"> nebo rekatalogizace</w:t>
      </w:r>
      <w:r w:rsidRPr="00CB451B">
        <w:t xml:space="preserve"> nemohou být katalogy do CPK integrovány.</w:t>
      </w:r>
      <w:r>
        <w:t xml:space="preserve"> </w:t>
      </w:r>
    </w:p>
    <w:p w:rsidR="007E32C4" w:rsidRPr="00CB451B" w:rsidRDefault="007E32C4" w:rsidP="007E32C4">
      <w:pPr>
        <w:pStyle w:val="Bezmezer"/>
        <w:jc w:val="both"/>
      </w:pPr>
    </w:p>
    <w:p w:rsidR="007E32C4" w:rsidRPr="00CB451B" w:rsidRDefault="007E32C4" w:rsidP="007E32C4">
      <w:pPr>
        <w:pStyle w:val="Bezmezer"/>
        <w:jc w:val="both"/>
      </w:pPr>
      <w:r w:rsidRPr="00CB451B">
        <w:rPr>
          <w:noProof/>
          <w:lang w:eastAsia="cs-CZ"/>
        </w:rPr>
        <w:drawing>
          <wp:inline distT="0" distB="0" distL="0" distR="0" wp14:anchorId="6E2F2C9E" wp14:editId="22CF9CB7">
            <wp:extent cx="1785257" cy="1251857"/>
            <wp:effectExtent l="0" t="0" r="5715"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kon.jpg"/>
                    <pic:cNvPicPr/>
                  </pic:nvPicPr>
                  <pic:blipFill>
                    <a:blip r:embed="rId20">
                      <a:extLst>
                        <a:ext uri="{28A0092B-C50C-407E-A947-70E740481C1C}">
                          <a14:useLocalDpi xmlns:a14="http://schemas.microsoft.com/office/drawing/2010/main" val="0"/>
                        </a:ext>
                      </a:extLst>
                    </a:blip>
                    <a:stretch>
                      <a:fillRect/>
                    </a:stretch>
                  </pic:blipFill>
                  <pic:spPr>
                    <a:xfrm>
                      <a:off x="0" y="0"/>
                      <a:ext cx="1787267" cy="1253266"/>
                    </a:xfrm>
                    <a:prstGeom prst="rect">
                      <a:avLst/>
                    </a:prstGeom>
                  </pic:spPr>
                </pic:pic>
              </a:graphicData>
            </a:graphic>
          </wp:inline>
        </w:drawing>
      </w:r>
    </w:p>
    <w:p w:rsidR="007E32C4" w:rsidRDefault="007E32C4" w:rsidP="007E32C4">
      <w:pPr>
        <w:pStyle w:val="Bezmezer"/>
        <w:jc w:val="both"/>
      </w:pPr>
    </w:p>
    <w:p w:rsidR="007E32C4" w:rsidRPr="00CB451B" w:rsidRDefault="007E32C4" w:rsidP="007E32C4">
      <w:pPr>
        <w:pStyle w:val="Bezmezer"/>
        <w:jc w:val="both"/>
      </w:pPr>
      <w:r w:rsidRPr="00CB451B">
        <w:t>Po slibném startu v 90. letech postupuj</w:t>
      </w:r>
      <w:r>
        <w:t>í</w:t>
      </w:r>
      <w:r w:rsidRPr="00CB451B">
        <w:t xml:space="preserve"> retrospektivní konverze </w:t>
      </w:r>
      <w:r>
        <w:t xml:space="preserve">i rekatalogizace </w:t>
      </w:r>
      <w:r w:rsidRPr="00CB451B">
        <w:t>katalogů českých knihoven velmi pomalu.</w:t>
      </w:r>
      <w:r w:rsidRPr="00B51658">
        <w:t xml:space="preserve"> </w:t>
      </w:r>
      <w:r>
        <w:t>Problémem je zejména pomalý postup retrospektivní konverze/rekatalogizace katalogů velkých knihoven s právem povinného výtisku.</w:t>
      </w:r>
    </w:p>
    <w:p w:rsidR="007E32C4" w:rsidRPr="00CB451B" w:rsidRDefault="007E32C4" w:rsidP="007E32C4">
      <w:pPr>
        <w:pStyle w:val="Bezmezer"/>
        <w:jc w:val="both"/>
      </w:pPr>
    </w:p>
    <w:p w:rsidR="007E32C4" w:rsidRPr="00CB451B" w:rsidRDefault="007E32C4" w:rsidP="007E32C4">
      <w:pPr>
        <w:pStyle w:val="Bezmezer"/>
        <w:jc w:val="both"/>
      </w:pPr>
      <w:r w:rsidRPr="00CB451B">
        <w:t xml:space="preserve">Další rovinou digitalizace je </w:t>
      </w:r>
      <w:r w:rsidRPr="009F7319">
        <w:t>digitalizace primárních dokumentů</w:t>
      </w:r>
      <w:r w:rsidRPr="00CB451B">
        <w:t xml:space="preserve">. I digitalizace primárních zdrojů probíhá v ČR od poloviny 90. let. Relativně pomalý postup v rámci projektů Manuscriptorium a Kramerius se výrazně urychlil v posledních letech díky projektům IOP (Národní digitální knihovna a </w:t>
      </w:r>
      <w:r w:rsidRPr="00CB451B">
        <w:lastRenderedPageBreak/>
        <w:t>krajské digitalizace) a Google. Řada digitalizovaných dokumentů není bohužel prozatím dostupná. Nedořešenou otázkou zůstává jejich dlouhodobá archivace, kde je ošetřena zatím jen rovina fyzická, nikoli logická.</w:t>
      </w:r>
    </w:p>
    <w:p w:rsidR="00B2615C" w:rsidRDefault="007E32C4" w:rsidP="007E32C4">
      <w:pPr>
        <w:pStyle w:val="Nadpis3"/>
      </w:pPr>
      <w:bookmarkStart w:id="27" w:name="_Toc386374285"/>
      <w:r>
        <w:t xml:space="preserve">1.5.3 </w:t>
      </w:r>
      <w:r w:rsidR="00B2615C" w:rsidRPr="00CB451B">
        <w:t>Legislativa</w:t>
      </w:r>
      <w:bookmarkEnd w:id="27"/>
    </w:p>
    <w:p w:rsidR="007E32C4" w:rsidRPr="007E32C4" w:rsidRDefault="007E32C4" w:rsidP="007E32C4"/>
    <w:p w:rsidR="00EE6ACB" w:rsidRPr="00CB451B" w:rsidRDefault="00EE6ACB" w:rsidP="00995B30">
      <w:pPr>
        <w:pStyle w:val="Bezmezer"/>
        <w:jc w:val="both"/>
      </w:pPr>
      <w:r w:rsidRPr="00CB451B">
        <w:t xml:space="preserve">Knihovny i jejich uživatelé shodně pokládají za velký </w:t>
      </w:r>
      <w:r w:rsidR="0093292C" w:rsidRPr="00CB451B">
        <w:t>přínos</w:t>
      </w:r>
      <w:r w:rsidRPr="00CB451B">
        <w:t xml:space="preserve"> dostupnost (byť prez</w:t>
      </w:r>
      <w:r w:rsidR="00ED23D1">
        <w:t>e</w:t>
      </w:r>
      <w:r w:rsidRPr="00CB451B">
        <w:t>nční) digitalizovaných dokumentů spadajících pod režim autorskoprávní ochrany v kterékoli české knihovně, bez nutnosti dojíždění do vzdálených knihoven, které digitalizovaný dokument vlastní ve svých fondech. Bez dotažení změn platné legislativy pro tuto oblast zůstane část potenciálu CPK ale i prostředků vložených z rozpočtu ČR i EU do digitalizace využita pouze částečně.</w:t>
      </w:r>
    </w:p>
    <w:p w:rsidR="00A31949" w:rsidRDefault="00A31949" w:rsidP="00A31949">
      <w:pPr>
        <w:pStyle w:val="Nadpis1"/>
      </w:pPr>
      <w:bookmarkStart w:id="28" w:name="_Toc334252845"/>
      <w:bookmarkStart w:id="29" w:name="_Toc334611755"/>
      <w:bookmarkStart w:id="30" w:name="_Toc386374286"/>
      <w:r>
        <w:lastRenderedPageBreak/>
        <w:t xml:space="preserve">2 </w:t>
      </w:r>
      <w:r w:rsidRPr="00CB451B">
        <w:t xml:space="preserve">Informační </w:t>
      </w:r>
      <w:r>
        <w:t>část</w:t>
      </w:r>
      <w:r w:rsidRPr="00CB451B">
        <w:t xml:space="preserve"> (</w:t>
      </w:r>
      <w:r>
        <w:t xml:space="preserve">Pavlína </w:t>
      </w:r>
      <w:r w:rsidRPr="00CB451B">
        <w:t>Lonská)</w:t>
      </w:r>
      <w:bookmarkEnd w:id="30"/>
    </w:p>
    <w:p w:rsidR="00A31949" w:rsidRDefault="00A31949" w:rsidP="00A31949">
      <w:pPr>
        <w:pStyle w:val="Nadpis2"/>
      </w:pPr>
      <w:bookmarkStart w:id="31" w:name="_Toc386374287"/>
      <w:r>
        <w:t>2.1 Současný stav</w:t>
      </w:r>
      <w:bookmarkEnd w:id="31"/>
    </w:p>
    <w:p w:rsidR="00A31949" w:rsidRDefault="00A31949" w:rsidP="00A31949"/>
    <w:p w:rsidR="00A31949" w:rsidRDefault="00A31949" w:rsidP="00A31949">
      <w:r>
        <w:t>Role knihoven se v současnosti mění. Knihovny dnes nejsou pouze půjčovnami knih, naopak nabízejí celou řadu nových služeb, proměňují se v informační, vzdělávací a kulturní centra. Přesto většina občanů netuší, co všechno jim mohou knihovny nabídnout. Neexistuje jedno společné místo, kde by se tyto informace mohli dozvědět. Informace o aktivitách a službách knihoven jsou roztříštěny na mnoho webových portálů, a to v různé kvalitě a šíři. Možnost dohledání těchto informací je limitována na úroveň oborů, krajů či regionů. Obdobně nejednotná situace panuje též v dostupnosti praktických informací pro knihovny a knihovníky.</w:t>
      </w:r>
    </w:p>
    <w:p w:rsidR="00A31949" w:rsidRDefault="00A31949" w:rsidP="00A31949"/>
    <w:p w:rsidR="00A31949" w:rsidRDefault="00A31949" w:rsidP="00A31949">
      <w:r>
        <w:t>Současný stav je pro uživatele, odbornou veřejnost, zřizovatele knihoven a další osoby s rozhodovací pravomocí uživatelsky nepřívětivý a neatraktivní. Potenciál aktivit a služeb českých knihoven není plně využit, proto je potřeba soustředit informace o nich ve stručné a srozumitelné podobě na jednom místě.</w:t>
      </w:r>
    </w:p>
    <w:p w:rsidR="00A31949" w:rsidRDefault="00A31949" w:rsidP="00A31949"/>
    <w:p w:rsidR="00A31949" w:rsidRDefault="00A31949" w:rsidP="00A31949">
      <w:r>
        <w:t xml:space="preserve">Tuto funkci dříve splňoval projekt </w:t>
      </w:r>
      <w:r>
        <w:rPr>
          <w:b/>
        </w:rPr>
        <w:t>Knihovny.cz: portál o českých knihovnách</w:t>
      </w:r>
      <w:r>
        <w:t xml:space="preserve"> (dostupný z </w:t>
      </w:r>
      <w:hyperlink r:id="rId21" w:history="1">
        <w:r>
          <w:rPr>
            <w:rStyle w:val="Hypertextovodkaz"/>
          </w:rPr>
          <w:t>http://archiv.knihovny.cz/</w:t>
        </w:r>
      </w:hyperlink>
      <w:r>
        <w:t>). Záměrem projektu realizovaného v roce 2004 bylo informovat širokou veřejnost o knihovnách, jejich službách a možnostech, které knihovny nabízejí pro kteréhokoli obyvatele ČR. Informační část portálu-rozcestník přebírá myšlenku tohoto původního projektu s cílem vytvořit nový aktuální obsah, nově jej uspořádat a graficky upravit.</w:t>
      </w:r>
    </w:p>
    <w:p w:rsidR="00A31949" w:rsidRDefault="00A31949" w:rsidP="00A31949">
      <w:pPr>
        <w:pStyle w:val="Nadpis2"/>
      </w:pPr>
      <w:bookmarkStart w:id="32" w:name="_Toc386374288"/>
      <w:r>
        <w:t>2.2 Předpokládaný stav v roce 2015</w:t>
      </w:r>
      <w:bookmarkEnd w:id="32"/>
    </w:p>
    <w:p w:rsidR="00A31949" w:rsidRDefault="00A31949" w:rsidP="00A31949"/>
    <w:p w:rsidR="00A31949" w:rsidRDefault="00A31949" w:rsidP="00A31949">
      <w:pPr>
        <w:rPr>
          <w:bCs/>
        </w:rPr>
      </w:pPr>
      <w:r>
        <w:t xml:space="preserve">Na domovské stránce webového portálu </w:t>
      </w:r>
      <w:hyperlink r:id="rId22" w:history="1">
        <w:r>
          <w:rPr>
            <w:rStyle w:val="Hypertextovodkaz"/>
          </w:rPr>
          <w:t>www.knihovny.cz</w:t>
        </w:r>
      </w:hyperlink>
      <w:r>
        <w:t xml:space="preserve"> vznikne informační část, která poskytne základní informace o síti, službách a zdrojích českých knihoven. Dále zpřístupní informace o významných aktivitách knihoven (např. o celostátních kampaních na podporu čtenářství) a nabídne uživatelsky přívětivý a přehledný adresář knihoven. Portál bude obsahovat samostatnou sekci pro odbornou knihovnickou veřejnost, jejímž cílem bude jednoduchou a srozumitelnou formou informovat o Koncepci rozvoje knihoven ČR na léta 2011–2015 a vývoji celého projektu CPK.</w:t>
      </w:r>
    </w:p>
    <w:p w:rsidR="00A31949" w:rsidRDefault="00A31949" w:rsidP="00A31949">
      <w:pPr>
        <w:pStyle w:val="Nadpis2"/>
      </w:pPr>
      <w:bookmarkStart w:id="33" w:name="_Toc386374289"/>
      <w:r>
        <w:t>2.3 Cílový stav v roce 2020</w:t>
      </w:r>
      <w:bookmarkEnd w:id="33"/>
    </w:p>
    <w:p w:rsidR="00A31949" w:rsidRDefault="00A31949" w:rsidP="00A31949"/>
    <w:p w:rsidR="00A31949" w:rsidRDefault="00A31949" w:rsidP="00A31949">
      <w:r>
        <w:t>Informační část portálu Knihovny.cz se stane přístupovým bodem k informacím o českých knihovnách pro širokou veřejnost a praktickým rozcestníkem pro knihovníky.</w:t>
      </w:r>
    </w:p>
    <w:p w:rsidR="00A31949" w:rsidRDefault="00A31949" w:rsidP="00A31949"/>
    <w:p w:rsidR="00A31949" w:rsidRDefault="00A31949" w:rsidP="00A31949">
      <w:r>
        <w:t xml:space="preserve">Vytvořením informační části portálu Knihovny.cz na doméně </w:t>
      </w:r>
      <w:hyperlink r:id="rId23" w:history="1">
        <w:r>
          <w:rPr>
            <w:rStyle w:val="Hypertextovodkaz"/>
          </w:rPr>
          <w:t>www.knihovny.cz</w:t>
        </w:r>
      </w:hyperlink>
      <w:r>
        <w:t xml:space="preserve"> dojde ke zlepšení přístupu k informacím o nabídce, službách a aktivitách českých knihoven, a tedy i ke zlepšení prezentace poskytovaných i připravovaných veřejných knihovnických a informačních služeb. Zvýšení povědomí o činnostech a službách knihoven ve společnosti může potenciálně vést k zesílení návštěvnosti českých knihoven, k nárůstu využívání informačních zdrojů či ke zkvalitnění podpory knihoven ze strany zřizovatelů.</w:t>
      </w:r>
    </w:p>
    <w:p w:rsidR="00A31949" w:rsidRDefault="00A31949" w:rsidP="00A31949">
      <w:pPr>
        <w:jc w:val="left"/>
        <w:rPr>
          <w:rFonts w:eastAsia="Times New Roman"/>
          <w:b/>
          <w:bCs/>
          <w:color w:val="E5004B"/>
          <w:sz w:val="26"/>
          <w:szCs w:val="26"/>
        </w:rPr>
      </w:pPr>
      <w:r>
        <w:br w:type="page"/>
      </w:r>
    </w:p>
    <w:p w:rsidR="00A31949" w:rsidRDefault="00A31949" w:rsidP="00A31949">
      <w:pPr>
        <w:pStyle w:val="Nadpis2"/>
      </w:pPr>
      <w:bookmarkStart w:id="34" w:name="_Toc386374290"/>
      <w:r>
        <w:lastRenderedPageBreak/>
        <w:t>2.4 Harmonogram</w:t>
      </w:r>
      <w:bookmarkEnd w:id="34"/>
    </w:p>
    <w:p w:rsidR="00A31949" w:rsidRDefault="00A31949" w:rsidP="00A31949"/>
    <w:p w:rsidR="00A31949" w:rsidRDefault="00A31949" w:rsidP="00A31949">
      <w:pPr>
        <w:rPr>
          <w:b/>
          <w:u w:val="single"/>
        </w:rPr>
      </w:pPr>
      <w:r>
        <w:rPr>
          <w:b/>
          <w:u w:val="single"/>
        </w:rPr>
        <w:t>2014</w:t>
      </w:r>
    </w:p>
    <w:p w:rsidR="00A31949" w:rsidRDefault="00A31949" w:rsidP="00A31949">
      <w:r>
        <w:t>Bude provedena funkční analýza webového rozhraní informační části portálu, která bude zahrnovat vytvoření informační architektury webu a návrh zobrazení adresáře knihoven. Bude připraven stručný a dobře srozumitelný textový obsah. Bud</w:t>
      </w:r>
      <w:r w:rsidR="00460383">
        <w:t>e definována odpovědnost</w:t>
      </w:r>
      <w:r>
        <w:t xml:space="preserve"> za správu informační části portálu. Na tomto základě dojde ke spuštění beta verze informační části portálu. </w:t>
      </w:r>
    </w:p>
    <w:p w:rsidR="00A31949" w:rsidRDefault="00A31949" w:rsidP="00A31949"/>
    <w:p w:rsidR="00A31949" w:rsidRDefault="00A31949" w:rsidP="00A31949">
      <w:pPr>
        <w:rPr>
          <w:b/>
          <w:u w:val="single"/>
        </w:rPr>
      </w:pPr>
      <w:r>
        <w:rPr>
          <w:b/>
          <w:u w:val="single"/>
        </w:rPr>
        <w:t>2015</w:t>
      </w:r>
    </w:p>
    <w:p w:rsidR="00A31949" w:rsidRDefault="00A31949" w:rsidP="00A31949">
      <w:r>
        <w:t>Informační část portálu Knihovny.cz poskytne základní informace o síti, službách a zdrojích českých knihoven, zpřístupní informace o významných aktivitách knihoven a nabídne uživatelsky přívětivý a přehledný adresář knihoven. Obsah informační části portálu bude průběžně spravován a aktualizován.</w:t>
      </w:r>
    </w:p>
    <w:p w:rsidR="00A31949" w:rsidRPr="00CA2568" w:rsidRDefault="00A31949" w:rsidP="00A31949"/>
    <w:p w:rsidR="00AC6D99" w:rsidRPr="00CB451B" w:rsidRDefault="00A31949" w:rsidP="00F06604">
      <w:pPr>
        <w:pStyle w:val="Nadpis1"/>
        <w:spacing w:before="120"/>
        <w:jc w:val="left"/>
      </w:pPr>
      <w:bookmarkStart w:id="35" w:name="_Toc386374291"/>
      <w:r>
        <w:lastRenderedPageBreak/>
        <w:t>3</w:t>
      </w:r>
      <w:r w:rsidR="00AC6D99" w:rsidRPr="00CB451B">
        <w:t xml:space="preserve"> </w:t>
      </w:r>
      <w:bookmarkEnd w:id="28"/>
      <w:bookmarkEnd w:id="29"/>
      <w:r w:rsidR="007340F1">
        <w:t xml:space="preserve">Vyhledávač a </w:t>
      </w:r>
      <w:r w:rsidR="003F4C68">
        <w:t xml:space="preserve">jeho </w:t>
      </w:r>
      <w:r w:rsidR="00A91896">
        <w:t>návaznost na existující</w:t>
      </w:r>
      <w:r w:rsidR="007340F1">
        <w:t xml:space="preserve"> služby</w:t>
      </w:r>
      <w:r w:rsidR="00A91896">
        <w:t xml:space="preserve"> a projekty</w:t>
      </w:r>
      <w:r w:rsidR="0045513F">
        <w:t xml:space="preserve"> (Bohdana Stoklasová)</w:t>
      </w:r>
      <w:bookmarkEnd w:id="35"/>
    </w:p>
    <w:p w:rsidR="00AC6D99" w:rsidRPr="00CB451B" w:rsidRDefault="00AC6D99" w:rsidP="00995B30">
      <w:r w:rsidRPr="00CB451B">
        <w:t xml:space="preserve">V kapitole 1 bylo vymezeno postavení CPK v rámci Koncepce rozvoje knihoven ČR na léta 2011-2015, byly popsány hlavní i dílčí cíle projektu i jeho přínos. V následující kapitole je popsán současný stav, střednědobý výhled do roku 2015 (cílový rok Koncepce) i dlouhodobý výhled do roku 2020. </w:t>
      </w:r>
    </w:p>
    <w:p w:rsidR="00AC6D99" w:rsidRPr="00CB451B" w:rsidRDefault="00A31949" w:rsidP="00995B30">
      <w:pPr>
        <w:pStyle w:val="Nadpis2"/>
      </w:pPr>
      <w:bookmarkStart w:id="36" w:name="_Toc334252846"/>
      <w:bookmarkStart w:id="37" w:name="_Toc334611756"/>
      <w:bookmarkStart w:id="38" w:name="_Toc386374292"/>
      <w:r>
        <w:t>3</w:t>
      </w:r>
      <w:r w:rsidR="00AC6D99" w:rsidRPr="00CB451B">
        <w:t>.1 Současný stav</w:t>
      </w:r>
      <w:bookmarkEnd w:id="36"/>
      <w:bookmarkEnd w:id="37"/>
      <w:bookmarkEnd w:id="38"/>
    </w:p>
    <w:p w:rsidR="00532ABB" w:rsidRPr="00CB451B" w:rsidRDefault="00A31949" w:rsidP="00995B30">
      <w:pPr>
        <w:pStyle w:val="Nadpis3"/>
      </w:pPr>
      <w:bookmarkStart w:id="39" w:name="_Toc386374293"/>
      <w:r>
        <w:t>3</w:t>
      </w:r>
      <w:r w:rsidR="00532ABB" w:rsidRPr="00CB451B">
        <w:t xml:space="preserve">.1.1 </w:t>
      </w:r>
      <w:r w:rsidR="006C4503" w:rsidRPr="00CB451B">
        <w:t>Popis</w:t>
      </w:r>
      <w:bookmarkEnd w:id="39"/>
    </w:p>
    <w:p w:rsidR="00EC650A" w:rsidRPr="00CB451B" w:rsidRDefault="00EC650A" w:rsidP="00995B30">
      <w:pPr>
        <w:rPr>
          <w:b/>
          <w:bCs/>
        </w:rPr>
      </w:pPr>
    </w:p>
    <w:p w:rsidR="0055379C" w:rsidRPr="00CB451B" w:rsidRDefault="00AC6D99" w:rsidP="00995B30">
      <w:pPr>
        <w:shd w:val="clear" w:color="auto" w:fill="E5004B"/>
        <w:rPr>
          <w:b/>
          <w:bCs/>
          <w:color w:val="FFFFFF" w:themeColor="background1"/>
        </w:rPr>
      </w:pPr>
      <w:r w:rsidRPr="00CB451B">
        <w:rPr>
          <w:b/>
          <w:bCs/>
          <w:color w:val="FFFFFF" w:themeColor="background1"/>
        </w:rPr>
        <w:t xml:space="preserve">Centrální portál jako základní stavební kámen pro zajištění přístupu do celého systému knihoven ve smyslu, jak byly vymezeny jeho cíle v kapitole 1, v současné době v ČR neexistuje. </w:t>
      </w:r>
    </w:p>
    <w:p w:rsidR="0055379C" w:rsidRPr="00CB451B" w:rsidRDefault="0055379C" w:rsidP="00995B30">
      <w:pPr>
        <w:shd w:val="clear" w:color="auto" w:fill="FFFFFF" w:themeFill="background1"/>
        <w:rPr>
          <w:bCs/>
        </w:rPr>
      </w:pPr>
    </w:p>
    <w:p w:rsidR="00391353" w:rsidRPr="00CB451B" w:rsidRDefault="0069318B" w:rsidP="00995B30">
      <w:pPr>
        <w:shd w:val="clear" w:color="auto" w:fill="FFFFFF" w:themeFill="background1"/>
        <w:rPr>
          <w:bCs/>
        </w:rPr>
      </w:pPr>
      <w:r w:rsidRPr="00CB451B">
        <w:rPr>
          <w:bCs/>
        </w:rPr>
        <w:t xml:space="preserve">Přesto </w:t>
      </w:r>
      <w:r w:rsidR="00CE723A">
        <w:rPr>
          <w:bCs/>
        </w:rPr>
        <w:t xml:space="preserve">CPK </w:t>
      </w:r>
      <w:r w:rsidRPr="00CB451B">
        <w:rPr>
          <w:bCs/>
        </w:rPr>
        <w:t>nevzniká „na zelené louce</w:t>
      </w:r>
      <w:r w:rsidR="0075721E" w:rsidRPr="00CB451B">
        <w:rPr>
          <w:bCs/>
        </w:rPr>
        <w:t>“</w:t>
      </w:r>
      <w:r w:rsidRPr="00CB451B">
        <w:rPr>
          <w:bCs/>
        </w:rPr>
        <w:t>.</w:t>
      </w:r>
      <w:r w:rsidR="006D2E85" w:rsidRPr="00CB451B">
        <w:rPr>
          <w:bCs/>
        </w:rPr>
        <w:t xml:space="preserve"> V ČR existuje a spolehlivě funguje řada projektů</w:t>
      </w:r>
      <w:r w:rsidR="00391353" w:rsidRPr="00CB451B">
        <w:rPr>
          <w:bCs/>
        </w:rPr>
        <w:t xml:space="preserve"> zaměřených na integraci zdrojů, </w:t>
      </w:r>
      <w:r w:rsidR="0093292C" w:rsidRPr="00CB451B">
        <w:rPr>
          <w:bCs/>
        </w:rPr>
        <w:t>jejichž</w:t>
      </w:r>
      <w:r w:rsidR="006D2E85" w:rsidRPr="00CB451B">
        <w:rPr>
          <w:bCs/>
        </w:rPr>
        <w:t xml:space="preserve"> existenci a nezastupitelnou roli pro služby českých knihoven je nutné při tvorbě CPK respektovat. Některé projekty budou do CPK zcela integrovány a postupně zaniknou (např. Jednotná informační brána), jiné budou do CPK integrovány částečně (např. oborové brány nebo discovery systémy napojené na centrální indexy</w:t>
      </w:r>
      <w:r w:rsidR="00CE723A">
        <w:rPr>
          <w:bCs/>
        </w:rPr>
        <w:t xml:space="preserve"> a linkovací servery</w:t>
      </w:r>
      <w:r w:rsidR="006D2E85" w:rsidRPr="00CB451B">
        <w:rPr>
          <w:bCs/>
        </w:rPr>
        <w:t xml:space="preserve"> u knihoven s </w:t>
      </w:r>
      <w:r w:rsidR="0093292C" w:rsidRPr="00CB451B">
        <w:rPr>
          <w:bCs/>
        </w:rPr>
        <w:t>velkým</w:t>
      </w:r>
      <w:r w:rsidR="006D2E85" w:rsidRPr="00CB451B">
        <w:rPr>
          <w:bCs/>
        </w:rPr>
        <w:t xml:space="preserve"> množstvím placených zahraničních elektronických zdrojů). </w:t>
      </w:r>
      <w:r w:rsidR="00391353" w:rsidRPr="00CB451B">
        <w:rPr>
          <w:bCs/>
        </w:rPr>
        <w:t xml:space="preserve">Další zdroje (Souborný katalog ČR – SK ČR a Virtuální polytechnická knihovna – VPK) budou zachovány a v rámci CPK využity, bude u nich ale muset proběhnout proces transformace a konsolidace. </w:t>
      </w:r>
    </w:p>
    <w:p w:rsidR="00391353" w:rsidRPr="00CB451B" w:rsidRDefault="00391353" w:rsidP="00995B30">
      <w:pPr>
        <w:shd w:val="clear" w:color="auto" w:fill="FFFFFF" w:themeFill="background1"/>
        <w:rPr>
          <w:bCs/>
        </w:rPr>
      </w:pPr>
    </w:p>
    <w:p w:rsidR="00AC6D99" w:rsidRDefault="00F27786" w:rsidP="00995B30">
      <w:pPr>
        <w:shd w:val="clear" w:color="auto" w:fill="FFFFFF" w:themeFill="background1"/>
        <w:rPr>
          <w:bCs/>
        </w:rPr>
      </w:pPr>
      <w:r w:rsidRPr="00CB451B">
        <w:rPr>
          <w:bCs/>
        </w:rPr>
        <w:t>Integrace JIB proběhne postupně</w:t>
      </w:r>
      <w:r w:rsidR="00C42D74" w:rsidRPr="00CB451B">
        <w:rPr>
          <w:bCs/>
        </w:rPr>
        <w:t xml:space="preserve">. </w:t>
      </w:r>
      <w:r w:rsidRPr="00CB451B">
        <w:rPr>
          <w:bCs/>
        </w:rPr>
        <w:t xml:space="preserve"> JIB musí</w:t>
      </w:r>
      <w:r w:rsidR="00C42D74" w:rsidRPr="00CB451B">
        <w:rPr>
          <w:bCs/>
        </w:rPr>
        <w:t xml:space="preserve"> být</w:t>
      </w:r>
      <w:r w:rsidRPr="00CB451B">
        <w:rPr>
          <w:bCs/>
        </w:rPr>
        <w:t xml:space="preserve"> s ohledem na vysoký počet knihoven, které ji využívají, i frekvenci využití funkční až do doby, než bude k dispozici </w:t>
      </w:r>
      <w:r w:rsidR="0093292C">
        <w:rPr>
          <w:bCs/>
        </w:rPr>
        <w:t>a č</w:t>
      </w:r>
      <w:r w:rsidR="0075721E" w:rsidRPr="00CB451B">
        <w:rPr>
          <w:bCs/>
        </w:rPr>
        <w:t>eskými</w:t>
      </w:r>
      <w:r w:rsidR="0093292C">
        <w:rPr>
          <w:bCs/>
        </w:rPr>
        <w:t xml:space="preserve"> </w:t>
      </w:r>
      <w:r w:rsidR="0075721E" w:rsidRPr="00CB451B">
        <w:rPr>
          <w:bCs/>
        </w:rPr>
        <w:t xml:space="preserve">knihovnami akceptována </w:t>
      </w:r>
      <w:r w:rsidRPr="00CB451B">
        <w:rPr>
          <w:bCs/>
        </w:rPr>
        <w:t xml:space="preserve">její </w:t>
      </w:r>
      <w:r w:rsidR="00422BF8" w:rsidRPr="00CB451B">
        <w:rPr>
          <w:bCs/>
        </w:rPr>
        <w:t>plnohodnotná</w:t>
      </w:r>
      <w:r w:rsidRPr="00CB451B">
        <w:rPr>
          <w:bCs/>
        </w:rPr>
        <w:t xml:space="preserve"> náhrada. Totéž platí i o částečné náhradě funkcionality oborových bran.</w:t>
      </w:r>
    </w:p>
    <w:p w:rsidR="00B6588A" w:rsidRDefault="00B6588A" w:rsidP="00995B30">
      <w:pPr>
        <w:shd w:val="clear" w:color="auto" w:fill="FFFFFF" w:themeFill="background1"/>
        <w:rPr>
          <w:bCs/>
        </w:rPr>
      </w:pPr>
    </w:p>
    <w:p w:rsidR="0024524C" w:rsidRPr="00CB451B" w:rsidRDefault="00A31949" w:rsidP="00995B30">
      <w:pPr>
        <w:pStyle w:val="Nadpis3"/>
      </w:pPr>
      <w:bookmarkStart w:id="40" w:name="_Toc386374294"/>
      <w:r>
        <w:t>3</w:t>
      </w:r>
      <w:r w:rsidR="006D2E85" w:rsidRPr="00CB451B">
        <w:t>.1.</w:t>
      </w:r>
      <w:r w:rsidR="00532ABB" w:rsidRPr="00CB451B">
        <w:t>2</w:t>
      </w:r>
      <w:r w:rsidR="006D2E85" w:rsidRPr="00CB451B">
        <w:t xml:space="preserve"> </w:t>
      </w:r>
      <w:r w:rsidR="00A91896">
        <w:t>Existující</w:t>
      </w:r>
      <w:r w:rsidR="006D2E85" w:rsidRPr="00CB451B">
        <w:t xml:space="preserve"> </w:t>
      </w:r>
      <w:r w:rsidR="00F06604">
        <w:t xml:space="preserve">služby a </w:t>
      </w:r>
      <w:r w:rsidR="006D2E85" w:rsidRPr="00CB451B">
        <w:t>projekty</w:t>
      </w:r>
      <w:bookmarkEnd w:id="40"/>
    </w:p>
    <w:p w:rsidR="006D2E85" w:rsidRPr="00CB451B" w:rsidRDefault="006D2E85" w:rsidP="00995B30"/>
    <w:p w:rsidR="001C4E17" w:rsidRPr="00CB451B" w:rsidRDefault="001C4E17" w:rsidP="00995B30">
      <w:pPr>
        <w:rPr>
          <w:b/>
          <w:sz w:val="24"/>
          <w:szCs w:val="24"/>
        </w:rPr>
      </w:pPr>
      <w:r w:rsidRPr="00CB451B">
        <w:rPr>
          <w:b/>
          <w:sz w:val="24"/>
          <w:szCs w:val="24"/>
        </w:rPr>
        <w:t>Jednotná informační brána a oborové brány</w:t>
      </w:r>
    </w:p>
    <w:p w:rsidR="00532ABB" w:rsidRPr="00CB451B" w:rsidRDefault="00532ABB" w:rsidP="00995B30">
      <w:pPr>
        <w:rPr>
          <w:b/>
          <w:sz w:val="24"/>
          <w:szCs w:val="24"/>
        </w:rPr>
      </w:pPr>
    </w:p>
    <w:p w:rsidR="00032B94" w:rsidRPr="00CB451B" w:rsidRDefault="00032B94" w:rsidP="00995B30">
      <w:pPr>
        <w:shd w:val="clear" w:color="auto" w:fill="E5004B"/>
        <w:rPr>
          <w:b/>
          <w:color w:val="FFFFFF" w:themeColor="background1"/>
        </w:rPr>
      </w:pPr>
      <w:r w:rsidRPr="00CB451B">
        <w:rPr>
          <w:b/>
          <w:color w:val="FFFFFF" w:themeColor="background1"/>
        </w:rPr>
        <w:t>Jednotná informační brána – JIB (http://www.jib.cz)</w:t>
      </w:r>
    </w:p>
    <w:p w:rsidR="00032B94" w:rsidRPr="00CB451B" w:rsidRDefault="00032B94" w:rsidP="00995B30">
      <w:bookmarkStart w:id="41" w:name="h.aabyx2fce3yz"/>
      <w:bookmarkEnd w:id="41"/>
    </w:p>
    <w:p w:rsidR="00032B94" w:rsidRPr="00CB451B" w:rsidRDefault="00032B94" w:rsidP="00995B30">
      <w:r w:rsidRPr="00CB451B">
        <w:t xml:space="preserve">Jednotná informační brána (JIB) umožňuje uživatelům z jednoho místa v jednotném rozhraní využívat různé české i zahraniční zdroje (katalogy knihoven, souborné katalogy, plnotextové databáze a digitální knihovny). JIB zahrnuje univerzální i oborově specializované zdroje. JIB slouží svým uživatelům, jimiž jsou především knihovny, spolehlivě a bez výpadků již 12. rok a stala se důležitou součástí služeb českých i zahraničních knihoven. Postupy i technologie odzkoušené v JIB se staly základem pro vybudování oborových bran. </w:t>
      </w:r>
    </w:p>
    <w:p w:rsidR="00032B94" w:rsidRPr="00CB451B" w:rsidRDefault="00032B94" w:rsidP="00995B30"/>
    <w:p w:rsidR="00032B94" w:rsidRPr="00CB451B" w:rsidRDefault="00032B94" w:rsidP="00B6588A">
      <w:pPr>
        <w:jc w:val="left"/>
        <w:rPr>
          <w:b/>
          <w:bCs/>
        </w:rPr>
      </w:pPr>
      <w:r w:rsidRPr="00CB451B">
        <w:rPr>
          <w:noProof/>
          <w:lang w:eastAsia="cs-CZ"/>
        </w:rPr>
        <w:lastRenderedPageBreak/>
        <w:drawing>
          <wp:inline distT="0" distB="0" distL="0" distR="0" wp14:anchorId="4D5EF188" wp14:editId="4E64CDF0">
            <wp:extent cx="5932805" cy="2503805"/>
            <wp:effectExtent l="0" t="0" r="0" b="0"/>
            <wp:docPr id="22" name="Obrázek 22" descr="JIBuv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Buvo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2503805"/>
                    </a:xfrm>
                    <a:prstGeom prst="rect">
                      <a:avLst/>
                    </a:prstGeom>
                    <a:noFill/>
                    <a:ln>
                      <a:noFill/>
                    </a:ln>
                  </pic:spPr>
                </pic:pic>
              </a:graphicData>
            </a:graphic>
          </wp:inline>
        </w:drawing>
      </w:r>
    </w:p>
    <w:p w:rsidR="00032B94" w:rsidRPr="00CB451B" w:rsidRDefault="00032B94" w:rsidP="00995B30">
      <w:pPr>
        <w:rPr>
          <w:b/>
          <w:color w:val="E36C0A"/>
        </w:rPr>
      </w:pPr>
      <w:bookmarkStart w:id="42" w:name="h.ah1zcdcfyhdo"/>
      <w:bookmarkStart w:id="43" w:name="h.ffjmm2pcf3uc"/>
      <w:bookmarkEnd w:id="42"/>
      <w:bookmarkEnd w:id="43"/>
    </w:p>
    <w:p w:rsidR="00032B94" w:rsidRDefault="00032B94" w:rsidP="00995B30">
      <w:pPr>
        <w:rPr>
          <w:b/>
        </w:rPr>
      </w:pPr>
    </w:p>
    <w:p w:rsidR="00B6588A" w:rsidRPr="00B6588A" w:rsidRDefault="00B6588A" w:rsidP="00995B30">
      <w:pPr>
        <w:rPr>
          <w:b/>
        </w:rPr>
      </w:pPr>
      <w:r>
        <w:rPr>
          <w:b/>
        </w:rPr>
        <w:t>Využití JIB v roce 2013</w:t>
      </w:r>
    </w:p>
    <w:p w:rsidR="006309D3" w:rsidRDefault="006309D3" w:rsidP="006309D3">
      <w:pPr>
        <w:jc w:val="left"/>
        <w:rPr>
          <w:b/>
          <w:bCs/>
          <w:color w:val="E5004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627"/>
      </w:tblGrid>
      <w:tr w:rsidR="006309D3" w:rsidTr="006309D3">
        <w:tc>
          <w:tcPr>
            <w:tcW w:w="7371" w:type="dxa"/>
            <w:tcBorders>
              <w:top w:val="single" w:sz="4" w:space="0" w:color="auto"/>
              <w:left w:val="single" w:sz="4" w:space="0" w:color="auto"/>
              <w:bottom w:val="single" w:sz="4" w:space="0" w:color="auto"/>
              <w:right w:val="single" w:sz="4" w:space="0" w:color="auto"/>
            </w:tcBorders>
            <w:shd w:val="clear" w:color="auto" w:fill="E5004B"/>
            <w:hideMark/>
          </w:tcPr>
          <w:p w:rsidR="006309D3" w:rsidRDefault="006309D3" w:rsidP="006309D3">
            <w:pPr>
              <w:rPr>
                <w:b/>
                <w:bCs/>
                <w:color w:val="FFFFFF"/>
              </w:rPr>
            </w:pPr>
            <w:r>
              <w:rPr>
                <w:b/>
                <w:bCs/>
                <w:color w:val="FFFFFF"/>
              </w:rPr>
              <w:t xml:space="preserve">Položka </w:t>
            </w:r>
          </w:p>
        </w:tc>
        <w:tc>
          <w:tcPr>
            <w:tcW w:w="1627" w:type="dxa"/>
            <w:tcBorders>
              <w:top w:val="single" w:sz="4" w:space="0" w:color="auto"/>
              <w:left w:val="single" w:sz="4" w:space="0" w:color="auto"/>
              <w:bottom w:val="single" w:sz="4" w:space="0" w:color="auto"/>
              <w:right w:val="single" w:sz="4" w:space="0" w:color="auto"/>
            </w:tcBorders>
            <w:shd w:val="clear" w:color="auto" w:fill="E5004B"/>
            <w:hideMark/>
          </w:tcPr>
          <w:p w:rsidR="006309D3" w:rsidRDefault="006309D3" w:rsidP="006309D3">
            <w:pPr>
              <w:rPr>
                <w:b/>
                <w:bCs/>
                <w:color w:val="FFFFFF"/>
              </w:rPr>
            </w:pPr>
            <w:r>
              <w:rPr>
                <w:b/>
                <w:bCs/>
                <w:color w:val="FFFFFF"/>
              </w:rPr>
              <w:t>Počet</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Registrované knihovny, které mohou přes JIB přistupovat k placeným EIZ</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27</w:t>
            </w:r>
          </w:p>
        </w:tc>
      </w:tr>
      <w:tr w:rsidR="006309D3" w:rsidTr="006309D3">
        <w:tc>
          <w:tcPr>
            <w:tcW w:w="7371" w:type="dxa"/>
            <w:tcBorders>
              <w:top w:val="single" w:sz="4" w:space="0" w:color="auto"/>
              <w:left w:val="single" w:sz="4" w:space="0" w:color="auto"/>
              <w:bottom w:val="single" w:sz="4" w:space="0" w:color="auto"/>
              <w:right w:val="single" w:sz="4" w:space="0" w:color="auto"/>
            </w:tcBorders>
          </w:tcPr>
          <w:p w:rsidR="006309D3" w:rsidRDefault="006309D3" w:rsidP="006309D3">
            <w:r>
              <w:t>Knihovny, jejichž katalogy a databáze jsou zapojené v JIB</w:t>
            </w:r>
          </w:p>
        </w:tc>
        <w:tc>
          <w:tcPr>
            <w:tcW w:w="1627" w:type="dxa"/>
            <w:tcBorders>
              <w:top w:val="single" w:sz="4" w:space="0" w:color="auto"/>
              <w:left w:val="single" w:sz="4" w:space="0" w:color="auto"/>
              <w:bottom w:val="single" w:sz="4" w:space="0" w:color="auto"/>
              <w:right w:val="single" w:sz="4" w:space="0" w:color="auto"/>
            </w:tcBorders>
          </w:tcPr>
          <w:p w:rsidR="006309D3" w:rsidRDefault="006309D3" w:rsidP="006309D3">
            <w:pPr>
              <w:jc w:val="right"/>
            </w:pPr>
            <w:r>
              <w:t>46</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Knihovny, které využívají přebírání záznamů</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162</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MetaLib – Prohledatelné zdroje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171</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MetaLib – Odkazové zdroje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136</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SFX - Zdroje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10</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SFX - Cíle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181</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Přístupy přes webové rozhraní</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3 508 640</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Přístupy (dotazy) Z39.50 – stahování záznamů</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748748</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Průměrný počet dotazů/1 pracovní den</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2 971</w:t>
            </w:r>
          </w:p>
        </w:tc>
      </w:tr>
    </w:tbl>
    <w:p w:rsidR="00B6588A" w:rsidRDefault="00B6588A" w:rsidP="00C26B72">
      <w:pPr>
        <w:rPr>
          <w:b/>
          <w:color w:val="E36C0A"/>
        </w:rPr>
      </w:pPr>
    </w:p>
    <w:p w:rsidR="006309D3" w:rsidRDefault="006309D3" w:rsidP="00C26B72">
      <w:pPr>
        <w:rPr>
          <w:b/>
          <w:color w:val="E36C0A"/>
        </w:rPr>
      </w:pPr>
    </w:p>
    <w:p w:rsidR="00032B94" w:rsidRPr="00CB451B" w:rsidRDefault="00032B94" w:rsidP="00C26B72">
      <w:pPr>
        <w:shd w:val="clear" w:color="auto" w:fill="E5004B"/>
        <w:rPr>
          <w:b/>
          <w:color w:val="FFFFFF"/>
        </w:rPr>
      </w:pPr>
      <w:r w:rsidRPr="00CB451B">
        <w:rPr>
          <w:b/>
          <w:color w:val="FFFFFF"/>
        </w:rPr>
        <w:t>Oborová brána Umění a architektura -  ART (http://art.jib.cz)</w:t>
      </w:r>
    </w:p>
    <w:p w:rsidR="00032B94" w:rsidRPr="00CB451B" w:rsidRDefault="00032B94" w:rsidP="00C26B72"/>
    <w:p w:rsidR="00F27786" w:rsidRDefault="00032B94" w:rsidP="00C26B72">
      <w:r w:rsidRPr="00CB451B">
        <w:rPr>
          <w:bCs/>
        </w:rPr>
        <w:t xml:space="preserve">Oborová brána Umění a architektura (ART) je </w:t>
      </w:r>
      <w:r w:rsidRPr="00CB451B">
        <w:t xml:space="preserve">komplexní a přehledně uspořádaný informační portál zaměřený na oblast výtvarného umění a architektury. ART je </w:t>
      </w:r>
      <w:r w:rsidRPr="00CB451B">
        <w:rPr>
          <w:bCs/>
        </w:rPr>
        <w:t>nástupcem tzv. Virtuální umělecké knihovny, která vznikla jako souborný katalog spojující 4 uměleckohistorické knihovny a fungoval v letech 2004 - 2007. Do projektu se postupně zapojilo dalších 5 knihoven a souborný katalog VUK se transformoval na oborovou bránu ART v rámci Jednotné informační brány. Jde o</w:t>
      </w:r>
      <w:r w:rsidRPr="00CB451B">
        <w:t xml:space="preserve"> virtuální společenství knihoven, které funguje na smluvním základě a bez právní subjektivity; spojujícím článkem těchto knihoven je obsahová příbuznost jejich fondů, týkající se dějin architektury, malířství, kresby, grafiky a užité grafiky, sochařství, uměleckého řemesla, uměleckého průmyslu, designu, fotografie, teorie a kritiky umění, památkové péče, archeologie, genealogie, restaurátorství apod.</w:t>
      </w:r>
    </w:p>
    <w:p w:rsidR="00CA2568" w:rsidRPr="00CB451B" w:rsidRDefault="00CA2568" w:rsidP="00C26B72"/>
    <w:p w:rsidR="00032B94" w:rsidRPr="00CB451B" w:rsidRDefault="00C86CFD" w:rsidP="00C26B72">
      <w:pPr>
        <w:jc w:val="center"/>
      </w:pPr>
      <w:r>
        <w:rPr>
          <w:noProof/>
          <w:lang w:eastAsia="cs-CZ"/>
        </w:rPr>
        <w:lastRenderedPageBreak/>
        <w:drawing>
          <wp:inline distT="0" distB="0" distL="0" distR="0" wp14:anchorId="624860F2" wp14:editId="0DBC1702">
            <wp:extent cx="5760720" cy="6731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6731000"/>
                    </a:xfrm>
                    <a:prstGeom prst="rect">
                      <a:avLst/>
                    </a:prstGeom>
                  </pic:spPr>
                </pic:pic>
              </a:graphicData>
            </a:graphic>
          </wp:inline>
        </w:drawing>
      </w:r>
    </w:p>
    <w:p w:rsidR="00032B94" w:rsidRPr="00CB451B" w:rsidRDefault="00032B94" w:rsidP="00C26B72">
      <w:pPr>
        <w:rPr>
          <w:b/>
          <w:color w:val="E36C0A"/>
        </w:rPr>
      </w:pPr>
    </w:p>
    <w:p w:rsidR="00032B94" w:rsidRPr="00CB451B" w:rsidRDefault="00032B94" w:rsidP="00C26B72">
      <w:pPr>
        <w:shd w:val="clear" w:color="auto" w:fill="E5004B"/>
        <w:rPr>
          <w:b/>
          <w:color w:val="FFFFFF"/>
        </w:rPr>
      </w:pPr>
      <w:r w:rsidRPr="00CB451B">
        <w:rPr>
          <w:b/>
          <w:color w:val="FFFFFF"/>
        </w:rPr>
        <w:t>Oborová brána Mezinárodní vztahy</w:t>
      </w:r>
      <w:r w:rsidR="004803CB">
        <w:rPr>
          <w:b/>
          <w:color w:val="FFFFFF"/>
        </w:rPr>
        <w:t xml:space="preserve"> </w:t>
      </w:r>
      <w:r w:rsidRPr="00CB451B">
        <w:rPr>
          <w:b/>
          <w:color w:val="FFFFFF"/>
        </w:rPr>
        <w:t>-  IREL (http://irel.jib.cz)</w:t>
      </w:r>
    </w:p>
    <w:p w:rsidR="00032B94" w:rsidRPr="00CB451B" w:rsidRDefault="00032B94" w:rsidP="00C26B72">
      <w:pPr>
        <w:pStyle w:val="Normlnweb"/>
        <w:rPr>
          <w:rFonts w:ascii="Calibri" w:hAnsi="Calibri"/>
          <w:sz w:val="22"/>
          <w:szCs w:val="22"/>
        </w:rPr>
      </w:pPr>
      <w:r w:rsidRPr="00CB451B">
        <w:rPr>
          <w:rFonts w:ascii="Calibri" w:hAnsi="Calibri"/>
          <w:sz w:val="22"/>
          <w:szCs w:val="22"/>
        </w:rPr>
        <w:t>Obrová brány Mezinárodní vztahy (IREL) byla původně budována jako globální vyhledávač kvalitních odborných informačních zdrojů pro oblast mezinárodních vztahů, dnes slouží jako centrální přístupový bod.</w:t>
      </w:r>
    </w:p>
    <w:p w:rsidR="00032B94" w:rsidRPr="00CB451B" w:rsidRDefault="00032B94" w:rsidP="00C26B72">
      <w:pPr>
        <w:pStyle w:val="Normlnweb"/>
        <w:rPr>
          <w:rFonts w:ascii="Calibri" w:hAnsi="Calibri"/>
          <w:sz w:val="22"/>
          <w:szCs w:val="22"/>
        </w:rPr>
      </w:pPr>
      <w:r w:rsidRPr="00CB451B">
        <w:rPr>
          <w:rFonts w:ascii="Calibri" w:hAnsi="Calibri"/>
          <w:sz w:val="22"/>
          <w:szCs w:val="22"/>
        </w:rPr>
        <w:t>IREL umožňuje vyhledávat ve fondech Knihovny Ústavu mezinárodní</w:t>
      </w:r>
      <w:r w:rsidRPr="00CB451B">
        <w:rPr>
          <w:rFonts w:ascii="Calibri" w:hAnsi="Calibri"/>
          <w:sz w:val="22"/>
          <w:szCs w:val="22"/>
        </w:rPr>
        <w:softHyphen/>
        <w:t>ch vztahů a další</w:t>
      </w:r>
      <w:r w:rsidRPr="00CB451B">
        <w:rPr>
          <w:rFonts w:ascii="Calibri" w:hAnsi="Calibri"/>
          <w:sz w:val="22"/>
          <w:szCs w:val="22"/>
        </w:rPr>
        <w:softHyphen/>
        <w:t>ch tematicky odpoví</w:t>
      </w:r>
      <w:r w:rsidRPr="00CB451B">
        <w:rPr>
          <w:rFonts w:ascii="Calibri" w:hAnsi="Calibri"/>
          <w:sz w:val="22"/>
          <w:szCs w:val="22"/>
        </w:rPr>
        <w:softHyphen/>
        <w:t>dají</w:t>
      </w:r>
      <w:r w:rsidRPr="00CB451B">
        <w:rPr>
          <w:rFonts w:ascii="Calibri" w:hAnsi="Calibri"/>
          <w:sz w:val="22"/>
          <w:szCs w:val="22"/>
        </w:rPr>
        <w:softHyphen/>
        <w:t>cí</w:t>
      </w:r>
      <w:r w:rsidRPr="00CB451B">
        <w:rPr>
          <w:rFonts w:ascii="Calibri" w:hAnsi="Calibri"/>
          <w:sz w:val="22"/>
          <w:szCs w:val="22"/>
        </w:rPr>
        <w:softHyphen/>
        <w:t>ch kvalitní</w:t>
      </w:r>
      <w:r w:rsidRPr="00CB451B">
        <w:rPr>
          <w:rFonts w:ascii="Calibri" w:hAnsi="Calibri"/>
          <w:sz w:val="22"/>
          <w:szCs w:val="22"/>
        </w:rPr>
        <w:softHyphen/>
        <w:t>ch zahraničních a českých informačních zdrojích (plnotextových a bibliografických databází</w:t>
      </w:r>
      <w:r w:rsidRPr="00CB451B">
        <w:rPr>
          <w:rFonts w:ascii="Calibri" w:hAnsi="Calibri"/>
          <w:sz w:val="22"/>
          <w:szCs w:val="22"/>
        </w:rPr>
        <w:softHyphen/>
        <w:t>ch, souborných katalozí</w:t>
      </w:r>
      <w:r w:rsidRPr="00CB451B">
        <w:rPr>
          <w:rFonts w:ascii="Calibri" w:hAnsi="Calibri"/>
          <w:sz w:val="22"/>
          <w:szCs w:val="22"/>
        </w:rPr>
        <w:softHyphen/>
        <w:t>ch a katalozí</w:t>
      </w:r>
      <w:r w:rsidRPr="00CB451B">
        <w:rPr>
          <w:rFonts w:ascii="Calibri" w:hAnsi="Calibri"/>
          <w:sz w:val="22"/>
          <w:szCs w:val="22"/>
        </w:rPr>
        <w:softHyphen/>
        <w:t xml:space="preserve">ch knihoven). Portál obsahuje odkazy na: </w:t>
      </w:r>
      <w:r w:rsidRPr="00CB451B">
        <w:rPr>
          <w:rFonts w:ascii="Calibri" w:hAnsi="Calibri"/>
          <w:sz w:val="22"/>
          <w:szCs w:val="22"/>
        </w:rPr>
        <w:lastRenderedPageBreak/>
        <w:t>plné texty vybraných zahraničních časopisů; Euro-Tezaurus pří</w:t>
      </w:r>
      <w:r w:rsidRPr="00CB451B">
        <w:rPr>
          <w:rFonts w:ascii="Calibri" w:hAnsi="Calibri"/>
          <w:sz w:val="22"/>
          <w:szCs w:val="22"/>
        </w:rPr>
        <w:softHyphen/>
        <w:t>stupný v 9 jazycí</w:t>
      </w:r>
      <w:r w:rsidRPr="00CB451B">
        <w:rPr>
          <w:rFonts w:ascii="Calibri" w:hAnsi="Calibri"/>
          <w:sz w:val="22"/>
          <w:szCs w:val="22"/>
        </w:rPr>
        <w:softHyphen/>
        <w:t>ch; vybrané zahraniční výzkumné ústavy zabývají</w:t>
      </w:r>
      <w:r w:rsidRPr="00CB451B">
        <w:rPr>
          <w:rFonts w:ascii="Calibri" w:hAnsi="Calibri"/>
          <w:sz w:val="22"/>
          <w:szCs w:val="22"/>
        </w:rPr>
        <w:softHyphen/>
        <w:t>cí</w:t>
      </w:r>
      <w:r w:rsidRPr="00CB451B">
        <w:rPr>
          <w:rFonts w:ascii="Calibri" w:hAnsi="Calibri"/>
          <w:sz w:val="22"/>
          <w:szCs w:val="22"/>
        </w:rPr>
        <w:softHyphen/>
        <w:t xml:space="preserve"> se sledovanou tematikou; vybrané mezinárodní</w:t>
      </w:r>
      <w:r w:rsidRPr="00CB451B">
        <w:rPr>
          <w:rFonts w:ascii="Calibri" w:hAnsi="Calibri"/>
          <w:sz w:val="22"/>
          <w:szCs w:val="22"/>
        </w:rPr>
        <w:softHyphen/>
        <w:t xml:space="preserve"> organizace; přehledy zdrojů např. "Média států světa"(tiskové agentury, média, televizní a rozhlasové společnosti států).</w:t>
      </w:r>
    </w:p>
    <w:p w:rsidR="00032B94" w:rsidRPr="00CB451B" w:rsidRDefault="00032B94" w:rsidP="00C26B72">
      <w:r w:rsidRPr="00CB451B">
        <w:rPr>
          <w:noProof/>
          <w:lang w:eastAsia="cs-CZ"/>
        </w:rPr>
        <w:drawing>
          <wp:inline distT="0" distB="0" distL="0" distR="0" wp14:anchorId="03CB5B35" wp14:editId="2B76AB90">
            <wp:extent cx="5932805" cy="2710815"/>
            <wp:effectExtent l="0" t="0" r="0" b="0"/>
            <wp:docPr id="19" name="Obrázek 19" descr="I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2710815"/>
                    </a:xfrm>
                    <a:prstGeom prst="rect">
                      <a:avLst/>
                    </a:prstGeom>
                    <a:noFill/>
                    <a:ln>
                      <a:noFill/>
                    </a:ln>
                  </pic:spPr>
                </pic:pic>
              </a:graphicData>
            </a:graphic>
          </wp:inline>
        </w:drawing>
      </w:r>
    </w:p>
    <w:p w:rsidR="00032B94" w:rsidRPr="00CB451B" w:rsidRDefault="00032B94" w:rsidP="00C26B72">
      <w:pPr>
        <w:rPr>
          <w:b/>
          <w:color w:val="E36C0A"/>
        </w:rPr>
      </w:pPr>
    </w:p>
    <w:p w:rsidR="00032B94" w:rsidRPr="00CB451B" w:rsidRDefault="00032B94" w:rsidP="00C26B72">
      <w:pPr>
        <w:shd w:val="clear" w:color="auto" w:fill="E5004B"/>
        <w:rPr>
          <w:b/>
          <w:color w:val="FFFFFF"/>
        </w:rPr>
      </w:pPr>
      <w:r w:rsidRPr="00CB451B">
        <w:rPr>
          <w:b/>
          <w:color w:val="FFFFFF"/>
        </w:rPr>
        <w:t xml:space="preserve">Oborová brána Knihovnictví a </w:t>
      </w:r>
      <w:r w:rsidR="00222557">
        <w:rPr>
          <w:b/>
          <w:color w:val="FFFFFF"/>
        </w:rPr>
        <w:t>informační věda</w:t>
      </w:r>
      <w:r w:rsidRPr="00CB451B">
        <w:rPr>
          <w:b/>
          <w:color w:val="FFFFFF"/>
        </w:rPr>
        <w:t xml:space="preserve"> -  KIV (http://kiv.jib.cz)</w:t>
      </w:r>
    </w:p>
    <w:p w:rsidR="00032B94" w:rsidRPr="00CB451B" w:rsidRDefault="00032B94" w:rsidP="00C26B72">
      <w:pPr>
        <w:spacing w:before="100" w:beforeAutospacing="1" w:after="100" w:afterAutospacing="1"/>
        <w:rPr>
          <w:lang w:eastAsia="cs-CZ"/>
        </w:rPr>
      </w:pPr>
      <w:r w:rsidRPr="00CB451B">
        <w:rPr>
          <w:bCs/>
          <w:lang w:eastAsia="cs-CZ"/>
        </w:rPr>
        <w:t xml:space="preserve">Oborová brána Knihovnictví a </w:t>
      </w:r>
      <w:r w:rsidR="00222557">
        <w:rPr>
          <w:bCs/>
          <w:lang w:eastAsia="cs-CZ"/>
        </w:rPr>
        <w:t>informační věda</w:t>
      </w:r>
      <w:r w:rsidRPr="00CB451B">
        <w:rPr>
          <w:bCs/>
          <w:lang w:eastAsia="cs-CZ"/>
        </w:rPr>
        <w:t xml:space="preserve"> (KIV) integruje na jednom místě řadu zdrojů z oborů knihovnictví a informační věda a </w:t>
      </w:r>
      <w:r w:rsidR="0044085C" w:rsidRPr="00CB451B">
        <w:rPr>
          <w:bCs/>
          <w:lang w:eastAsia="cs-CZ"/>
        </w:rPr>
        <w:t>usnadňuje</w:t>
      </w:r>
      <w:r w:rsidRPr="00CB451B">
        <w:rPr>
          <w:bCs/>
          <w:lang w:eastAsia="cs-CZ"/>
        </w:rPr>
        <w:t xml:space="preserve"> cestu k získání dokumentu.</w:t>
      </w:r>
    </w:p>
    <w:p w:rsidR="00032B94" w:rsidRPr="00CB451B" w:rsidRDefault="00032B94" w:rsidP="00C26B72">
      <w:pPr>
        <w:spacing w:before="100" w:beforeAutospacing="1" w:after="100" w:afterAutospacing="1"/>
        <w:rPr>
          <w:lang w:eastAsia="cs-CZ"/>
        </w:rPr>
      </w:pPr>
      <w:r w:rsidRPr="00CB451B">
        <w:rPr>
          <w:lang w:eastAsia="cs-CZ"/>
        </w:rPr>
        <w:t xml:space="preserve">KIV je určena především pro zabezpečení informačních potřeb </w:t>
      </w:r>
      <w:r w:rsidRPr="00CB451B">
        <w:rPr>
          <w:bCs/>
          <w:lang w:eastAsia="cs-CZ"/>
        </w:rPr>
        <w:t>knihovníků a informačních pracovníků, učitelů a studentů oboru Knihovnictví a informační věda</w:t>
      </w:r>
      <w:r w:rsidRPr="00CB451B">
        <w:rPr>
          <w:lang w:eastAsia="cs-CZ"/>
        </w:rPr>
        <w:t>. Je součástí služeb Knihovnického institutu Národní knihovny ČR a je virtuálně spojena s portálem Knihovnického institutu Informace pro knihovny. Úloha oborové brány je v tomto spojení dvojí: 1. Umožnit paralelní vyhledávání informací z databází v oblasti knihovnic</w:t>
      </w:r>
      <w:r w:rsidR="0044085C" w:rsidRPr="00CB451B">
        <w:rPr>
          <w:lang w:eastAsia="cs-CZ"/>
        </w:rPr>
        <w:t>tví a informační vědy (KIV)</w:t>
      </w:r>
      <w:r w:rsidRPr="00CB451B">
        <w:rPr>
          <w:lang w:eastAsia="cs-CZ"/>
        </w:rPr>
        <w:t xml:space="preserve">. 2. Být ukazatelem cesty k vybraným dokumentům zveřejněným na WWW a katalogizovaným v jedné ze zařazených databází, konkrétně v databázi KKL. Do oborové brány jsou </w:t>
      </w:r>
      <w:r w:rsidRPr="00CB451B">
        <w:rPr>
          <w:bCs/>
          <w:lang w:eastAsia="cs-CZ"/>
        </w:rPr>
        <w:t>k vyhledávání vybírány zdroje, které tematicky patří do jádra oboru</w:t>
      </w:r>
      <w:r w:rsidRPr="00CB451B">
        <w:rPr>
          <w:lang w:eastAsia="cs-CZ"/>
        </w:rPr>
        <w:t>. Zdroje z příbuzných a hraničních oborů lze prostřednictvím brány nalézt jen v omezené míře, a to jen tehdy, jedná-li se o průnik s tématikou knihovnictví a informační věda. Výjimky jsou dány záběrem zapojených databází. Především báze KKL má, vzhledem ke svým funkcím, definován širší z</w:t>
      </w:r>
      <w:r w:rsidR="00CE723A">
        <w:rPr>
          <w:lang w:eastAsia="cs-CZ"/>
        </w:rPr>
        <w:t>á</w:t>
      </w:r>
      <w:r w:rsidRPr="00CB451B">
        <w:rPr>
          <w:lang w:eastAsia="cs-CZ"/>
        </w:rPr>
        <w:t>běr.</w:t>
      </w:r>
    </w:p>
    <w:p w:rsidR="00032B94" w:rsidRPr="00CB451B" w:rsidRDefault="00032B94" w:rsidP="00C26B72">
      <w:r w:rsidRPr="00CB451B">
        <w:rPr>
          <w:noProof/>
          <w:lang w:eastAsia="cs-CZ"/>
        </w:rPr>
        <w:drawing>
          <wp:inline distT="0" distB="0" distL="0" distR="0" wp14:anchorId="02A08CB5" wp14:editId="6442A39D">
            <wp:extent cx="5943108" cy="2100943"/>
            <wp:effectExtent l="0" t="0" r="635" b="0"/>
            <wp:docPr id="18" name="Obrázek 18" desc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01117"/>
                    </a:xfrm>
                    <a:prstGeom prst="rect">
                      <a:avLst/>
                    </a:prstGeom>
                    <a:noFill/>
                    <a:ln>
                      <a:noFill/>
                    </a:ln>
                  </pic:spPr>
                </pic:pic>
              </a:graphicData>
            </a:graphic>
          </wp:inline>
        </w:drawing>
      </w:r>
    </w:p>
    <w:p w:rsidR="00032B94" w:rsidRPr="00CB451B" w:rsidRDefault="00032B94" w:rsidP="00C26B72">
      <w:pPr>
        <w:shd w:val="clear" w:color="auto" w:fill="E5004B"/>
        <w:rPr>
          <w:b/>
          <w:color w:val="FFFFFF"/>
        </w:rPr>
      </w:pPr>
      <w:r w:rsidRPr="00CB451B">
        <w:rPr>
          <w:b/>
          <w:color w:val="FFFFFF"/>
        </w:rPr>
        <w:lastRenderedPageBreak/>
        <w:t>Oborová brána MUSICA  -  MUS (http://mus.jib.cz)</w:t>
      </w:r>
    </w:p>
    <w:p w:rsidR="00032B94" w:rsidRPr="00CB451B" w:rsidRDefault="00032B94" w:rsidP="00C26B72"/>
    <w:p w:rsidR="00032B94" w:rsidRPr="00CB451B" w:rsidRDefault="00032B94" w:rsidP="00C26B72">
      <w:pPr>
        <w:rPr>
          <w:bCs/>
        </w:rPr>
      </w:pPr>
      <w:bookmarkStart w:id="44" w:name="h.my9xe2m6s88t"/>
      <w:bookmarkEnd w:id="44"/>
      <w:r w:rsidRPr="00CB451B">
        <w:rPr>
          <w:bCs/>
        </w:rPr>
        <w:t>Oborová brána Musica (MUS) poskytuje jednotný přístup k informačním zdrojům v oblasti hudby a hudební vědy Jedním z cílů MUS je koordinace získávání oborových licencovaných zdrojů, jejich propagace a podpora jejich využití.</w:t>
      </w:r>
    </w:p>
    <w:p w:rsidR="00032B94" w:rsidRPr="00CB451B" w:rsidRDefault="00032B94" w:rsidP="00C26B72">
      <w:pPr>
        <w:tabs>
          <w:tab w:val="num" w:pos="0"/>
        </w:tabs>
        <w:spacing w:before="240"/>
      </w:pPr>
      <w:r w:rsidRPr="00CB451B">
        <w:t>Brána MUS kromě vyhledávače se zapojenými zdroji bohatě využívá také svého portálu, a to nejenom pro nápovědu a propagaci práce s vyhledávačem, ale také pro další služby odborné veřejnosti. K nejvýznamnějším z nich patří následující: zpravodajství MUS zaměřené primárně na muzikologické konference a další akce spadající do záběru brány (tedy bohemikální a středoevropská tematika v širším slova smyslu), dále pak informace o knižních novinkách a dalších významných publikacích souvisejících s tematickým záběrem brány.</w:t>
      </w:r>
    </w:p>
    <w:p w:rsidR="00032B94" w:rsidRPr="00CB451B" w:rsidRDefault="00032B94" w:rsidP="00C26B72"/>
    <w:p w:rsidR="00032B94" w:rsidRPr="00CB451B" w:rsidRDefault="00032B94" w:rsidP="00C26B72">
      <w:r w:rsidRPr="00CB451B">
        <w:rPr>
          <w:noProof/>
          <w:lang w:eastAsia="cs-CZ"/>
        </w:rPr>
        <w:drawing>
          <wp:inline distT="0" distB="0" distL="0" distR="0" wp14:anchorId="6B8BB027" wp14:editId="68F1AB25">
            <wp:extent cx="5943600" cy="3276600"/>
            <wp:effectExtent l="0" t="0" r="0" b="0"/>
            <wp:docPr id="17" name="Obrázek 17" descr="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F27786" w:rsidRPr="00CB451B" w:rsidRDefault="00F27786" w:rsidP="00C26B72"/>
    <w:p w:rsidR="00F27786" w:rsidRPr="00CB451B" w:rsidRDefault="00F27786" w:rsidP="00C26B72"/>
    <w:p w:rsidR="00F27786" w:rsidRPr="00CB451B" w:rsidRDefault="00F27786" w:rsidP="00C26B72"/>
    <w:p w:rsidR="00032B94" w:rsidRPr="00CB451B" w:rsidRDefault="00032B94" w:rsidP="00C26B72">
      <w:pPr>
        <w:shd w:val="clear" w:color="auto" w:fill="E5004B"/>
        <w:rPr>
          <w:b/>
          <w:color w:val="FFFFFF"/>
        </w:rPr>
      </w:pPr>
      <w:r w:rsidRPr="00CB451B">
        <w:rPr>
          <w:b/>
          <w:color w:val="FFFFFF"/>
        </w:rPr>
        <w:t>Oborová brána PRÁVO (http://pravo.jib.cz)</w:t>
      </w:r>
    </w:p>
    <w:p w:rsidR="00032B94" w:rsidRPr="00CB451B" w:rsidRDefault="00032B94" w:rsidP="00C26B72"/>
    <w:p w:rsidR="00032B94" w:rsidRPr="00CB451B" w:rsidRDefault="00032B94" w:rsidP="00C26B72">
      <w:r w:rsidRPr="00CB451B">
        <w:rPr>
          <w:bCs/>
        </w:rPr>
        <w:t>Oborová brána Právo byla vytvořena jako nástroj na prohledávání licencovaných i volných zdrojů z oblasti práva, který je určen zejména studentům, akademickým pracovníkům a zaměstnancům Právnické fakulty UK. Jejím cílem je umožnit uživatelům z jednoho místa jedním vyhledávacím rozhraním paralelně prohledávat různé české a zahraniční zdroje (katalogy knihoven, plnotextové databáze atd.) z oboru právo, které jsou k dispozici na Univerzitě Karlově v Praze.</w:t>
      </w:r>
    </w:p>
    <w:p w:rsidR="00032B94" w:rsidRPr="00CB451B" w:rsidRDefault="00032B94" w:rsidP="00C26B72"/>
    <w:p w:rsidR="00032B94" w:rsidRPr="00CB451B" w:rsidRDefault="00032B94" w:rsidP="00C26B72">
      <w:pPr>
        <w:rPr>
          <w:b/>
          <w:color w:val="E36C0A"/>
        </w:rPr>
      </w:pPr>
      <w:r w:rsidRPr="00CB451B">
        <w:rPr>
          <w:b/>
          <w:noProof/>
          <w:color w:val="E36C0A"/>
          <w:lang w:eastAsia="cs-CZ"/>
        </w:rPr>
        <w:lastRenderedPageBreak/>
        <w:drawing>
          <wp:inline distT="0" distB="0" distL="0" distR="0" wp14:anchorId="1A3FA8B3" wp14:editId="173790FB">
            <wp:extent cx="5943600" cy="2732405"/>
            <wp:effectExtent l="0" t="0" r="0" b="0"/>
            <wp:docPr id="16" name="Obrázek 16" descr="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v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32405"/>
                    </a:xfrm>
                    <a:prstGeom prst="rect">
                      <a:avLst/>
                    </a:prstGeom>
                    <a:noFill/>
                    <a:ln>
                      <a:noFill/>
                    </a:ln>
                  </pic:spPr>
                </pic:pic>
              </a:graphicData>
            </a:graphic>
          </wp:inline>
        </w:drawing>
      </w:r>
    </w:p>
    <w:p w:rsidR="00032B94" w:rsidRPr="00CB451B" w:rsidRDefault="00032B94" w:rsidP="00C26B72">
      <w:pPr>
        <w:rPr>
          <w:b/>
          <w:color w:val="E36C0A"/>
        </w:rPr>
      </w:pPr>
    </w:p>
    <w:p w:rsidR="00032B94" w:rsidRPr="00CB451B" w:rsidRDefault="00032B94" w:rsidP="00C26B72">
      <w:pPr>
        <w:rPr>
          <w:color w:val="E36C0A"/>
        </w:rPr>
      </w:pPr>
    </w:p>
    <w:p w:rsidR="00032B94" w:rsidRPr="00CB451B" w:rsidRDefault="00032B94" w:rsidP="00C26B72">
      <w:pPr>
        <w:shd w:val="clear" w:color="auto" w:fill="E5004B"/>
        <w:rPr>
          <w:b/>
          <w:color w:val="FFFFFF"/>
        </w:rPr>
      </w:pPr>
      <w:r w:rsidRPr="00CB451B">
        <w:rPr>
          <w:b/>
          <w:color w:val="FFFFFF"/>
        </w:rPr>
        <w:t>Oborová brána TECHNIKA -  TECH (http://tech.jib.cz)</w:t>
      </w:r>
    </w:p>
    <w:p w:rsidR="00032B94" w:rsidRPr="00CB451B" w:rsidRDefault="00032B94" w:rsidP="00C26B72"/>
    <w:p w:rsidR="00F27786" w:rsidRPr="00CB451B" w:rsidRDefault="00032B94" w:rsidP="00C26B72">
      <w:pPr>
        <w:rPr>
          <w:bCs/>
        </w:rPr>
      </w:pPr>
      <w:r w:rsidRPr="00CB451B">
        <w:rPr>
          <w:bCs/>
        </w:rPr>
        <w:t>Oborová brána TECH je webový portál, jeden prostor, který nabízí jednotný přístup do českých i zahraničních, volných i licencovaných odborných zdrojů z oblasti techniky a aplikovaných přírodních věd. Jednotné rozhraní TECHu umožňuje vyhledávat a získávat plné texty z odborných časopisů a dalších zdrojů. V TECHu lze prohledávat také katalogy příbuzných knihoven a speciální dokumenty jako jsou patenty, normy a vysokoškolské práce.</w:t>
      </w:r>
    </w:p>
    <w:p w:rsidR="00F27786" w:rsidRPr="00CB451B" w:rsidRDefault="00F27786" w:rsidP="00C26B72">
      <w:pPr>
        <w:rPr>
          <w:bCs/>
        </w:rPr>
      </w:pPr>
    </w:p>
    <w:p w:rsidR="00032B94" w:rsidRPr="00CB451B" w:rsidRDefault="00032B94" w:rsidP="00C26B72">
      <w:pPr>
        <w:rPr>
          <w:b/>
          <w:sz w:val="26"/>
          <w:szCs w:val="26"/>
        </w:rPr>
      </w:pPr>
      <w:r w:rsidRPr="00CB451B">
        <w:rPr>
          <w:noProof/>
          <w:sz w:val="26"/>
          <w:szCs w:val="26"/>
          <w:lang w:eastAsia="cs-CZ"/>
        </w:rPr>
        <w:drawing>
          <wp:inline distT="0" distB="0" distL="0" distR="0" wp14:anchorId="49C19844" wp14:editId="22FB538E">
            <wp:extent cx="5943600" cy="2721610"/>
            <wp:effectExtent l="0" t="0" r="0" b="2540"/>
            <wp:docPr id="2" name="Obrázek 2" descr="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21610"/>
                    </a:xfrm>
                    <a:prstGeom prst="rect">
                      <a:avLst/>
                    </a:prstGeom>
                    <a:noFill/>
                    <a:ln>
                      <a:noFill/>
                    </a:ln>
                  </pic:spPr>
                </pic:pic>
              </a:graphicData>
            </a:graphic>
          </wp:inline>
        </w:drawing>
      </w:r>
    </w:p>
    <w:p w:rsidR="0075721E" w:rsidRPr="00CB451B" w:rsidRDefault="0075721E" w:rsidP="00C26B72"/>
    <w:p w:rsidR="0075721E" w:rsidRPr="00CB451B" w:rsidRDefault="0075721E" w:rsidP="00C26B72">
      <w:r w:rsidRPr="00CB451B">
        <w:t>Podrobně je funkcionalita JIB a oborových bran, kterou je třeba v rámci CPK zachovat nebo plnohodnotně nahradit, popsána v Příloze 4: JIB a oborové brány: funkcionalita a zapojené knihovny.</w:t>
      </w:r>
    </w:p>
    <w:p w:rsidR="0075721E" w:rsidRPr="00CB451B" w:rsidRDefault="0075721E" w:rsidP="00C26B72"/>
    <w:p w:rsidR="00CE723A" w:rsidRDefault="00CE723A">
      <w:pPr>
        <w:jc w:val="left"/>
      </w:pPr>
      <w:r>
        <w:br w:type="page"/>
      </w:r>
    </w:p>
    <w:p w:rsidR="0075721E" w:rsidRPr="00CB451B" w:rsidRDefault="0075721E" w:rsidP="00C26B72">
      <w:r w:rsidRPr="00CB451B">
        <w:lastRenderedPageBreak/>
        <w:t>Je třeba zdůraznit, že integrace zdrojů v rámci JIB je založena na jiném modelu, než je cílový model integrace zdrojů pro CPK.</w:t>
      </w:r>
    </w:p>
    <w:p w:rsidR="0075721E" w:rsidRPr="00CB451B" w:rsidRDefault="0075721E" w:rsidP="00C26B72"/>
    <w:p w:rsidR="0075721E" w:rsidRPr="00CB451B" w:rsidRDefault="00D55112" w:rsidP="00C26B72">
      <w:r w:rsidRPr="003E7FB9">
        <w:rPr>
          <w:b/>
          <w:color w:val="FFFFFF" w:themeColor="background1"/>
          <w:shd w:val="clear" w:color="auto" w:fill="E5004B"/>
        </w:rPr>
        <w:t>I</w:t>
      </w:r>
      <w:r w:rsidR="0075721E" w:rsidRPr="003E7FB9">
        <w:rPr>
          <w:b/>
          <w:color w:val="FFFFFF" w:themeColor="background1"/>
          <w:shd w:val="clear" w:color="auto" w:fill="E5004B"/>
        </w:rPr>
        <w:t>ntegrace v rámci J</w:t>
      </w:r>
      <w:r w:rsidRPr="003E7FB9">
        <w:rPr>
          <w:b/>
          <w:color w:val="FFFFFF" w:themeColor="background1"/>
          <w:shd w:val="clear" w:color="auto" w:fill="E5004B"/>
        </w:rPr>
        <w:t>IB a oborových bran není primárně založena na využití centrálního a lokálního indexu, ale na paralelním prohledávání zdrojů</w:t>
      </w:r>
      <w:r w:rsidRPr="003E7FB9">
        <w:rPr>
          <w:color w:val="FFFFFF" w:themeColor="background1"/>
        </w:rPr>
        <w:t xml:space="preserve"> </w:t>
      </w:r>
      <w:r w:rsidRPr="00CB451B">
        <w:t xml:space="preserve">s využitím protokolů Z39.50 a </w:t>
      </w:r>
      <w:r w:rsidR="003F4C68" w:rsidRPr="003F4C68">
        <w:rPr>
          <w:rStyle w:val="st1"/>
          <w:rFonts w:asciiTheme="minorHAnsi" w:hAnsiTheme="minorHAnsi" w:cs="Arial"/>
        </w:rPr>
        <w:t>Search/Retrieve via URL (</w:t>
      </w:r>
      <w:r w:rsidRPr="003F4C68">
        <w:rPr>
          <w:rFonts w:asciiTheme="minorHAnsi" w:hAnsiTheme="minorHAnsi"/>
        </w:rPr>
        <w:t>SRU</w:t>
      </w:r>
      <w:r w:rsidR="003F4C68" w:rsidRPr="003F4C68">
        <w:rPr>
          <w:rFonts w:asciiTheme="minorHAnsi" w:hAnsiTheme="minorHAnsi"/>
        </w:rPr>
        <w:t>)</w:t>
      </w:r>
      <w:r w:rsidRPr="003F4C68">
        <w:rPr>
          <w:rFonts w:asciiTheme="minorHAnsi" w:hAnsiTheme="minorHAnsi"/>
        </w:rPr>
        <w:t>. JIB má jen minimum zdrojů „u sebe“ v indexu a prohledává externí zdroje. Negativním důsledkem je pomalé vracení výsledků. Integrace zdrojů je ale snazší než v případě využití indexů a umožňuje integrovat i zdroje hůře dostupné či méně využívané. Proto bude nutné i v rámci</w:t>
      </w:r>
      <w:r w:rsidRPr="00CB451B">
        <w:t xml:space="preserve"> CPK paralelní prohledávání zachovat.</w:t>
      </w:r>
    </w:p>
    <w:p w:rsidR="00D55112" w:rsidRPr="00CB451B" w:rsidRDefault="00D55112" w:rsidP="00C26B72"/>
    <w:p w:rsidR="00D55112" w:rsidRPr="00CB451B" w:rsidRDefault="00D55112" w:rsidP="00C26B72">
      <w:r w:rsidRPr="00CB451B">
        <w:t xml:space="preserve">Graficky lze zjednodušeně </w:t>
      </w:r>
      <w:r w:rsidR="0093292C" w:rsidRPr="00CB451B">
        <w:t>integraci</w:t>
      </w:r>
      <w:r w:rsidRPr="00CB451B">
        <w:t xml:space="preserve"> zdrojů v rámci JIB znázornit takto:</w:t>
      </w:r>
    </w:p>
    <w:p w:rsidR="00D55112" w:rsidRPr="00CB451B" w:rsidRDefault="00D55112" w:rsidP="00C26B72"/>
    <w:p w:rsidR="00D55112" w:rsidRPr="00CB451B" w:rsidRDefault="005533D2" w:rsidP="00C26B72">
      <w:r w:rsidRPr="00CB451B">
        <w:rPr>
          <w:noProof/>
          <w:lang w:eastAsia="cs-CZ"/>
        </w:rPr>
        <w:drawing>
          <wp:inline distT="0" distB="0" distL="0" distR="0" wp14:anchorId="1EC122D0" wp14:editId="72615030">
            <wp:extent cx="5760720" cy="43205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B integrace.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A5F0B" w:rsidRDefault="00BE133F" w:rsidP="00C26B72">
      <w:r w:rsidRPr="00CB451B">
        <w:t>Tyrkysová „barva JIB“ označuje hlavní způsob integrace zdrojů, zatímco „barva CPK“ označuje způsob integrace zdrojů přes jejich sklízení do indexů, které je pro JIB okrajovým, ale pro CPK hlavním způsobem integrace zdrojů. Z obrázku je zřejmé, že řadu zdrojů do JIB integrovat nelze. Vzhledem k tomu, že JIB není postavena na konsorciální licenci MetaLib a SFX, ale na licenci NK ČR, nelze plnohodnotně integrovat a využít placené databáze a další zdroje předplacené knihovnami mimo NK ČR. Toto omezení by odstranila konsorciální licence. U dalších centrálně nedostupných zdrojů však žádný recept na rychlé a snadné řešení neexistuje. Lístkové katalogy, ale i naskenované lístkové katalogy musí projít před integrací do JIB i CPK procesem úplné retrospektivní konv</w:t>
      </w:r>
      <w:r w:rsidR="00391353" w:rsidRPr="00CB451B">
        <w:t>erze, aby byla k dispozici pro integraci nezbytná metadata.</w:t>
      </w:r>
    </w:p>
    <w:p w:rsidR="00CE723A" w:rsidRDefault="00CE723A" w:rsidP="00C26B72">
      <w:pPr>
        <w:rPr>
          <w:b/>
        </w:rPr>
      </w:pPr>
    </w:p>
    <w:p w:rsidR="003F4C68" w:rsidRPr="003F4C68" w:rsidRDefault="003F4C68" w:rsidP="00C26B72">
      <w:pPr>
        <w:rPr>
          <w:b/>
        </w:rPr>
      </w:pPr>
      <w:r w:rsidRPr="003F4C68">
        <w:rPr>
          <w:b/>
        </w:rPr>
        <w:t>Linkování a linkovací servery</w:t>
      </w:r>
    </w:p>
    <w:p w:rsidR="003F4C68" w:rsidRDefault="003F4C68" w:rsidP="00C26B72">
      <w:pPr>
        <w:rPr>
          <w:b/>
          <w:bCs/>
          <w:highlight w:val="yellow"/>
        </w:rPr>
      </w:pPr>
    </w:p>
    <w:p w:rsidR="0021629B" w:rsidRDefault="005564EE" w:rsidP="00C26B72">
      <w:pPr>
        <w:widowControl w:val="0"/>
        <w:autoSpaceDE w:val="0"/>
        <w:autoSpaceDN w:val="0"/>
        <w:adjustRightInd w:val="0"/>
        <w:rPr>
          <w:rFonts w:cs="ArialMT"/>
        </w:rPr>
      </w:pPr>
      <w:r w:rsidRPr="004018C7">
        <w:rPr>
          <w:rFonts w:cs="ArialMT"/>
        </w:rPr>
        <w:t xml:space="preserve">Řada zakládajících knihoven (viz Příloha 2) již implementovala nebo implementuje kombinaci </w:t>
      </w:r>
      <w:r w:rsidRPr="004018C7">
        <w:rPr>
          <w:rFonts w:cs="ArialMT"/>
        </w:rPr>
        <w:lastRenderedPageBreak/>
        <w:t xml:space="preserve">discovery systémů, centrálních/lokálních indexů a linkserverů. </w:t>
      </w:r>
    </w:p>
    <w:p w:rsidR="0021629B" w:rsidRDefault="0021629B" w:rsidP="00C26B72">
      <w:pPr>
        <w:widowControl w:val="0"/>
        <w:autoSpaceDE w:val="0"/>
        <w:autoSpaceDN w:val="0"/>
        <w:adjustRightInd w:val="0"/>
        <w:rPr>
          <w:rFonts w:cs="ArialMT"/>
        </w:rPr>
      </w:pPr>
    </w:p>
    <w:p w:rsidR="00E300F9" w:rsidRDefault="00E300F9" w:rsidP="00C26B72">
      <w:pPr>
        <w:widowControl w:val="0"/>
        <w:autoSpaceDE w:val="0"/>
        <w:autoSpaceDN w:val="0"/>
        <w:adjustRightInd w:val="0"/>
        <w:rPr>
          <w:rFonts w:cs="ArialMT"/>
        </w:rPr>
      </w:pPr>
      <w:r>
        <w:rPr>
          <w:rFonts w:cs="ArialMT"/>
        </w:rPr>
        <w:t>Současný stav linkování v zakládajících knihovnách CPK lze graficky znázornit takto (obrázek bude dopracován).</w:t>
      </w:r>
    </w:p>
    <w:p w:rsidR="00E300F9" w:rsidRDefault="00E300F9" w:rsidP="00C26B72">
      <w:pPr>
        <w:widowControl w:val="0"/>
        <w:autoSpaceDE w:val="0"/>
        <w:autoSpaceDN w:val="0"/>
        <w:adjustRightInd w:val="0"/>
        <w:rPr>
          <w:rFonts w:cs="ArialMT"/>
          <w:i/>
        </w:rPr>
      </w:pPr>
      <w:r w:rsidRPr="00807D13">
        <w:rPr>
          <w:rFonts w:cs="ArialMT"/>
          <w:i/>
        </w:rPr>
        <w:t xml:space="preserve">Poznámka: Univerzita Karlova je přidána s ohledem na </w:t>
      </w:r>
      <w:r>
        <w:rPr>
          <w:rFonts w:cs="ArialMT"/>
          <w:i/>
        </w:rPr>
        <w:t>zajištění linkserveru pro oborovou bránu PRÁVO</w:t>
      </w:r>
    </w:p>
    <w:p w:rsidR="00E300F9" w:rsidRDefault="00E300F9" w:rsidP="00C26B72">
      <w:pPr>
        <w:widowControl w:val="0"/>
        <w:autoSpaceDE w:val="0"/>
        <w:autoSpaceDN w:val="0"/>
        <w:adjustRightInd w:val="0"/>
        <w:rPr>
          <w:rFonts w:cs="ArialMT"/>
        </w:rPr>
      </w:pPr>
    </w:p>
    <w:p w:rsidR="0021629B" w:rsidRDefault="007D3E7E" w:rsidP="00C26B72">
      <w:pPr>
        <w:widowControl w:val="0"/>
        <w:autoSpaceDE w:val="0"/>
        <w:autoSpaceDN w:val="0"/>
        <w:adjustRightInd w:val="0"/>
        <w:rPr>
          <w:rFonts w:cs="ArialMT"/>
        </w:rPr>
      </w:pPr>
      <w:r>
        <w:rPr>
          <w:rFonts w:cs="ArialMT"/>
          <w:noProof/>
          <w:lang w:eastAsia="cs-CZ"/>
        </w:rPr>
        <w:drawing>
          <wp:inline distT="0" distB="0" distL="0" distR="0">
            <wp:extent cx="5760720" cy="4320540"/>
            <wp:effectExtent l="0" t="0" r="0" b="381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ovani dnes.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1629B" w:rsidRDefault="0021629B" w:rsidP="00C26B72">
      <w:pPr>
        <w:widowControl w:val="0"/>
        <w:autoSpaceDE w:val="0"/>
        <w:autoSpaceDN w:val="0"/>
        <w:adjustRightInd w:val="0"/>
        <w:rPr>
          <w:rFonts w:cs="ArialMT"/>
        </w:rPr>
      </w:pPr>
    </w:p>
    <w:p w:rsidR="005564EE" w:rsidRDefault="005564EE" w:rsidP="00C26B72">
      <w:pPr>
        <w:widowControl w:val="0"/>
        <w:autoSpaceDE w:val="0"/>
        <w:autoSpaceDN w:val="0"/>
        <w:adjustRightInd w:val="0"/>
        <w:rPr>
          <w:rFonts w:cs="ArialMT"/>
        </w:rPr>
      </w:pPr>
      <w:r w:rsidRPr="004018C7">
        <w:rPr>
          <w:rFonts w:cs="ArialMT"/>
        </w:rPr>
        <w:t xml:space="preserve">Jejich praktické zkušenosti (viz Příloha 5) ukazují, že centrální řešení nemusí být vždy (např. v případě linkování) ideální variantou a že u těchto projektů bude zřejmě realistickou cestou integrace </w:t>
      </w:r>
      <w:r>
        <w:rPr>
          <w:rFonts w:cs="ArialMT"/>
        </w:rPr>
        <w:t xml:space="preserve">zachování stávajících linkserverů a jejich </w:t>
      </w:r>
      <w:r w:rsidR="00B0514E">
        <w:rPr>
          <w:rFonts w:cs="ArialMT"/>
        </w:rPr>
        <w:t>za</w:t>
      </w:r>
      <w:r>
        <w:rPr>
          <w:rFonts w:cs="ArialMT"/>
        </w:rPr>
        <w:t xml:space="preserve">pojení </w:t>
      </w:r>
      <w:r w:rsidRPr="004018C7">
        <w:rPr>
          <w:rFonts w:cs="ArialMT"/>
        </w:rPr>
        <w:t xml:space="preserve">v rámci CPK. </w:t>
      </w:r>
    </w:p>
    <w:p w:rsidR="0021629B" w:rsidRDefault="0021629B" w:rsidP="00C26B72">
      <w:pPr>
        <w:widowControl w:val="0"/>
        <w:autoSpaceDE w:val="0"/>
        <w:autoSpaceDN w:val="0"/>
        <w:adjustRightInd w:val="0"/>
        <w:rPr>
          <w:rFonts w:cs="ArialMT"/>
        </w:rPr>
      </w:pPr>
    </w:p>
    <w:p w:rsidR="005564EE" w:rsidRDefault="005564EE" w:rsidP="00C26B72">
      <w:pPr>
        <w:widowControl w:val="0"/>
        <w:autoSpaceDE w:val="0"/>
        <w:autoSpaceDN w:val="0"/>
        <w:adjustRightInd w:val="0"/>
        <w:rPr>
          <w:rFonts w:cs="ArialMT"/>
        </w:rPr>
      </w:pPr>
      <w:r w:rsidRPr="004018C7">
        <w:rPr>
          <w:rFonts w:cs="ArialMT"/>
        </w:rPr>
        <w:t>U centrálního linkserveru, který by měl pokrýt různorodé a rozsáhlé předplatné řady knihoven, b</w:t>
      </w:r>
      <w:r>
        <w:rPr>
          <w:rFonts w:cs="ArialMT"/>
        </w:rPr>
        <w:t xml:space="preserve">y byla </w:t>
      </w:r>
      <w:r w:rsidRPr="004018C7">
        <w:rPr>
          <w:rFonts w:cs="ArialMT"/>
        </w:rPr>
        <w:t xml:space="preserve">problematická centrální správa zdrojů, udržování aktuálnosti aktivací dostupných EIZ jednotlivých knihoven podle licencí, problematické </w:t>
      </w:r>
      <w:r>
        <w:rPr>
          <w:rFonts w:cs="ArialMT"/>
        </w:rPr>
        <w:t>by bylo i</w:t>
      </w:r>
      <w:r w:rsidRPr="004018C7">
        <w:rPr>
          <w:rFonts w:cs="ArialMT"/>
        </w:rPr>
        <w:t xml:space="preserve"> shromažďování a udržování aktuálních informací z knihoven. Výsledné menu linkserveru b</w:t>
      </w:r>
      <w:r>
        <w:rPr>
          <w:rFonts w:cs="ArialMT"/>
        </w:rPr>
        <w:t>y obsahovalo</w:t>
      </w:r>
      <w:r w:rsidRPr="004018C7">
        <w:rPr>
          <w:rFonts w:cs="ArialMT"/>
        </w:rPr>
        <w:t xml:space="preserve"> velký počet odkazů vzhledem k množství aktivovaných EIZ a počtu zapojených knihoven navíc s údaji o dostupnosti. Menu </w:t>
      </w:r>
      <w:r>
        <w:rPr>
          <w:rFonts w:cs="ArialMT"/>
        </w:rPr>
        <w:t>by bylo pro</w:t>
      </w:r>
      <w:r w:rsidRPr="004018C7">
        <w:rPr>
          <w:rFonts w:cs="ArialMT"/>
        </w:rPr>
        <w:t xml:space="preserve"> uživatele nepřehledné, </w:t>
      </w:r>
      <w:r>
        <w:rPr>
          <w:rFonts w:cs="ArialMT"/>
        </w:rPr>
        <w:t xml:space="preserve">hrozilo by </w:t>
      </w:r>
      <w:r w:rsidRPr="004018C7">
        <w:rPr>
          <w:rFonts w:cs="ArialMT"/>
        </w:rPr>
        <w:t>riziko preference cílových odkazů</w:t>
      </w:r>
      <w:r w:rsidR="003F4C68">
        <w:rPr>
          <w:rFonts w:cs="ArialMT"/>
        </w:rPr>
        <w:t xml:space="preserve"> elektronických informačních zdrojů (</w:t>
      </w:r>
      <w:r w:rsidRPr="004018C7">
        <w:rPr>
          <w:rFonts w:cs="ArialMT"/>
        </w:rPr>
        <w:t>EIZ</w:t>
      </w:r>
      <w:r w:rsidR="003F4C68">
        <w:rPr>
          <w:rFonts w:cs="ArialMT"/>
        </w:rPr>
        <w:t>)</w:t>
      </w:r>
      <w:r w:rsidRPr="004018C7">
        <w:rPr>
          <w:rFonts w:cs="ArialMT"/>
        </w:rPr>
        <w:t xml:space="preserve"> uživatelem podle pořadí zobrazení v menu linkserveru, </w:t>
      </w:r>
      <w:r>
        <w:rPr>
          <w:rFonts w:cs="ArialMT"/>
        </w:rPr>
        <w:t>čímž by</w:t>
      </w:r>
      <w:r w:rsidRPr="004018C7">
        <w:rPr>
          <w:rFonts w:cs="ArialMT"/>
        </w:rPr>
        <w:t xml:space="preserve"> docháze</w:t>
      </w:r>
      <w:r>
        <w:rPr>
          <w:rFonts w:cs="ArialMT"/>
        </w:rPr>
        <w:t>lo</w:t>
      </w:r>
      <w:r w:rsidRPr="004018C7">
        <w:rPr>
          <w:rFonts w:cs="ArialMT"/>
        </w:rPr>
        <w:t xml:space="preserve"> ke znevýhodnění některých databází. Nereálná </w:t>
      </w:r>
      <w:r>
        <w:rPr>
          <w:rFonts w:cs="ArialMT"/>
        </w:rPr>
        <w:t xml:space="preserve">by byla i </w:t>
      </w:r>
      <w:r w:rsidRPr="004018C7">
        <w:rPr>
          <w:rFonts w:cs="ArialMT"/>
        </w:rPr>
        <w:t xml:space="preserve">customizace menu pro jednotlivou knihovnu. Takový centrální linksever by čelil vysoké provozní zátěži, která by mohla způsobovat nedostatečně rychlou odezvu pro uživatele.  Linkservery knihoven zajištují více způsobů prolinkování v modelu “zdrojová služba”-”cílová služba” (např. linkování z WoK, Scopus), což lépe zajistí stávající linkservery spravované přímo knihovnami. </w:t>
      </w:r>
      <w:r>
        <w:rPr>
          <w:rFonts w:cs="ArialMT"/>
        </w:rPr>
        <w:t xml:space="preserve">S ohledem na uvedené skutečnosti se jeví jako reálný a praktický model založený na kombinací základního linkserveru CPK </w:t>
      </w:r>
      <w:r w:rsidR="00353D4D">
        <w:rPr>
          <w:rFonts w:cs="ArialMT"/>
        </w:rPr>
        <w:t xml:space="preserve">(transformovaný linkserver JIB) </w:t>
      </w:r>
      <w:r>
        <w:rPr>
          <w:rFonts w:cs="ArialMT"/>
        </w:rPr>
        <w:lastRenderedPageBreak/>
        <w:t>poskytujícího služby knihovnám, které mají sh</w:t>
      </w:r>
      <w:r w:rsidR="00B0514E">
        <w:rPr>
          <w:rFonts w:cs="ArialMT"/>
        </w:rPr>
        <w:t xml:space="preserve">odné (nebo téměř shodné) zdroje </w:t>
      </w:r>
      <w:r>
        <w:rPr>
          <w:rFonts w:cs="ArialMT"/>
        </w:rPr>
        <w:t>s externími linkservery institucí (skupin institucí)</w:t>
      </w:r>
      <w:r w:rsidR="00353D4D">
        <w:rPr>
          <w:rFonts w:cs="ArialMT"/>
        </w:rPr>
        <w:t xml:space="preserve"> </w:t>
      </w:r>
      <w:r>
        <w:rPr>
          <w:rFonts w:cs="ArialMT"/>
        </w:rPr>
        <w:t xml:space="preserve">se specifickými zdroji a potřebami. </w:t>
      </w:r>
    </w:p>
    <w:p w:rsidR="00AC6D99" w:rsidRPr="00CB451B" w:rsidRDefault="00A31949" w:rsidP="00C26B72">
      <w:pPr>
        <w:pStyle w:val="Nadpis3"/>
      </w:pPr>
      <w:bookmarkStart w:id="45" w:name="_Toc334268319"/>
      <w:bookmarkStart w:id="46" w:name="_Toc334611761"/>
      <w:bookmarkStart w:id="47" w:name="_Toc386374295"/>
      <w:r>
        <w:t>3</w:t>
      </w:r>
      <w:r w:rsidR="00376376" w:rsidRPr="00CB451B">
        <w:t>.1.</w:t>
      </w:r>
      <w:r w:rsidR="00532ABB" w:rsidRPr="00CB451B">
        <w:t>3</w:t>
      </w:r>
      <w:r w:rsidR="00376376" w:rsidRPr="00CB451B">
        <w:t xml:space="preserve"> </w:t>
      </w:r>
      <w:r w:rsidR="0079600C" w:rsidRPr="00CB451B">
        <w:t>S</w:t>
      </w:r>
      <w:r w:rsidR="00AC6D99" w:rsidRPr="00CB451B">
        <w:t>hrnutí a grafické znázornění</w:t>
      </w:r>
      <w:bookmarkEnd w:id="45"/>
      <w:bookmarkEnd w:id="46"/>
      <w:bookmarkEnd w:id="47"/>
    </w:p>
    <w:p w:rsidR="00AC6D99" w:rsidRPr="00CB451B" w:rsidRDefault="00AC6D99" w:rsidP="00C26B72">
      <w:pPr>
        <w:rPr>
          <w:b/>
          <w:bCs/>
          <w:u w:val="single"/>
        </w:rPr>
      </w:pPr>
    </w:p>
    <w:p w:rsidR="00AC6D99" w:rsidRPr="00CB451B" w:rsidRDefault="00AC6D99" w:rsidP="00C26B72">
      <w:r w:rsidRPr="00CB451B">
        <w:t xml:space="preserve">Centrální portál jako základní stavební kámen pro zajištění přístupu do celého systému knihoven ve smyslu, jak byly vymezeny jeho cíle v kapitole 1, v současné době v ČR neexistuje. </w:t>
      </w:r>
    </w:p>
    <w:p w:rsidR="00AC6D99" w:rsidRPr="00CB451B" w:rsidRDefault="00AC6D99" w:rsidP="00C26B72"/>
    <w:p w:rsidR="00AC6D99" w:rsidRPr="00CB451B" w:rsidRDefault="00AC6D99" w:rsidP="00C26B72">
      <w:r w:rsidRPr="00CB451B">
        <w:t xml:space="preserve">Knihovny sdílejí své klasické i elektronické zdroje prostřednictvím SK ČR a JIB. Oba zdroje jsou propojeny – SK ČR je integrován do JIB. Většina českých knihoven využívá SK ČR i JIB, což představuje dobrou průpravu na spolupráci v rámci CPK, </w:t>
      </w:r>
      <w:r w:rsidR="007923E5" w:rsidRPr="00CB451B">
        <w:t xml:space="preserve">některé </w:t>
      </w:r>
      <w:r w:rsidRPr="00CB451B">
        <w:t xml:space="preserve">městské knihovny využívají svůj souborný katalog SKAT, řada knihoven (zejména menších) však pracuje v naprosté izolaci, centrální služby nevyužívá a často o nich ani neví.  </w:t>
      </w:r>
      <w:r w:rsidR="0055379C" w:rsidRPr="00CB451B">
        <w:t xml:space="preserve">Oborové brány slouží omezené uživatelské komunitě, v širším </w:t>
      </w:r>
      <w:r w:rsidR="00ED23D1" w:rsidRPr="00CB451B">
        <w:t>kontextu</w:t>
      </w:r>
      <w:r w:rsidR="0055379C" w:rsidRPr="00CB451B">
        <w:t xml:space="preserve"> však zůstávají ukryté, i když integrují řadu zdrojů zajímavých pro širokou veřejnost.</w:t>
      </w:r>
    </w:p>
    <w:p w:rsidR="00AC6D99" w:rsidRPr="00CB451B" w:rsidRDefault="00AC6D99" w:rsidP="00C26B72"/>
    <w:p w:rsidR="0055379C" w:rsidRPr="00CB451B" w:rsidRDefault="00AC6D99" w:rsidP="00C26B72">
      <w:r w:rsidRPr="00CB451B">
        <w:t>Sdílení identit probíhá bilaterálně na experimentální, nikoli provozní, úrovni.</w:t>
      </w:r>
      <w:r w:rsidR="00DB3F23" w:rsidRPr="00CB451B">
        <w:t xml:space="preserve"> V některých knihovnách se začíná využívat pro registraci a přihlášení MojeID.</w:t>
      </w:r>
      <w:r w:rsidR="0055379C" w:rsidRPr="00CB451B">
        <w:t xml:space="preserve"> </w:t>
      </w:r>
      <w:r w:rsidRPr="00CB451B">
        <w:t>Online platby jsou realizovány ve zkuše</w:t>
      </w:r>
      <w:r w:rsidR="00DB3F23" w:rsidRPr="00CB451B">
        <w:t>bní verzi v několika knihovnách, nikde však není možné za služby knihovny online platit standardní platební kartou.</w:t>
      </w:r>
      <w:r w:rsidR="0055379C" w:rsidRPr="00CB451B">
        <w:t xml:space="preserve"> Příprava knihovních systémů na zapojení do CPK je v počáteční fázi, </w:t>
      </w:r>
      <w:r w:rsidR="004B58DE">
        <w:t>standardy</w:t>
      </w:r>
      <w:r w:rsidR="0055379C" w:rsidRPr="00CB451B">
        <w:t xml:space="preserve"> interoperability jsou definovány, producenti knihovních systémů se</w:t>
      </w:r>
      <w:r w:rsidR="006F4A4E" w:rsidRPr="00CB451B">
        <w:t xml:space="preserve"> </w:t>
      </w:r>
      <w:r w:rsidR="00ED23D1" w:rsidRPr="00CB451B">
        <w:t>snaží</w:t>
      </w:r>
      <w:r w:rsidR="0055379C" w:rsidRPr="00CB451B">
        <w:t xml:space="preserve"> </w:t>
      </w:r>
      <w:r w:rsidR="004B58DE">
        <w:t xml:space="preserve">alespoň základní </w:t>
      </w:r>
      <w:r w:rsidR="0055379C" w:rsidRPr="00CB451B">
        <w:t xml:space="preserve">podmínky splnit, </w:t>
      </w:r>
      <w:r w:rsidR="004B58DE">
        <w:t>v některých případech ale</w:t>
      </w:r>
      <w:r w:rsidR="0055379C" w:rsidRPr="00CB451B">
        <w:t xml:space="preserve"> vyčkávají na „poptávku“ od svých uživatelů.</w:t>
      </w:r>
    </w:p>
    <w:p w:rsidR="00AC6D99" w:rsidRPr="00CB451B" w:rsidRDefault="00AC6D99" w:rsidP="00C26B72"/>
    <w:p w:rsidR="00AC6D99" w:rsidRPr="00CB451B" w:rsidRDefault="00AC6D99" w:rsidP="00C26B72">
      <w:r w:rsidRPr="00CB451B">
        <w:t>Úroveň MVS je nedostatečná, služba dodávání dokumentů (DDS) je omezena stávajícím zněním autorského zákona</w:t>
      </w:r>
      <w:r w:rsidR="00D907B0" w:rsidRPr="00CB451B">
        <w:t xml:space="preserve"> a smlouvy se sdružením DILIA</w:t>
      </w:r>
      <w:r w:rsidRPr="00CB451B">
        <w:t xml:space="preserve">, </w:t>
      </w:r>
      <w:r w:rsidR="00D907B0" w:rsidRPr="00CB451B">
        <w:t xml:space="preserve">což </w:t>
      </w:r>
      <w:r w:rsidRPr="00CB451B">
        <w:t>nepřispívá k rozvoji služby.</w:t>
      </w:r>
    </w:p>
    <w:p w:rsidR="00AC6D99" w:rsidRPr="00CB451B" w:rsidRDefault="00AC6D99" w:rsidP="00C26B72"/>
    <w:p w:rsidR="00AC6D99" w:rsidRPr="00CB451B" w:rsidRDefault="00AC6D99" w:rsidP="00C26B72">
      <w:r w:rsidRPr="00CB451B">
        <w:t>Graficky lze současnou situaci znázornit takto:</w:t>
      </w:r>
    </w:p>
    <w:p w:rsidR="0055379C" w:rsidRPr="00CB451B" w:rsidRDefault="0055379C" w:rsidP="00C26B72"/>
    <w:p w:rsidR="00AC6D99" w:rsidRPr="00CB451B" w:rsidRDefault="005114E8" w:rsidP="00C26B72">
      <w:r w:rsidRPr="00CB451B">
        <w:rPr>
          <w:noProof/>
          <w:lang w:eastAsia="cs-CZ"/>
        </w:rPr>
        <w:drawing>
          <wp:inline distT="0" distB="0" distL="0" distR="0" wp14:anchorId="7D00D751" wp14:editId="245144C6">
            <wp:extent cx="5649686" cy="381000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3691" cy="3812701"/>
                    </a:xfrm>
                    <a:prstGeom prst="rect">
                      <a:avLst/>
                    </a:prstGeom>
                    <a:noFill/>
                    <a:ln>
                      <a:noFill/>
                    </a:ln>
                  </pic:spPr>
                </pic:pic>
              </a:graphicData>
            </a:graphic>
          </wp:inline>
        </w:drawing>
      </w:r>
    </w:p>
    <w:p w:rsidR="00AC6D99" w:rsidRPr="00CB451B" w:rsidRDefault="00A31949" w:rsidP="00C26B72">
      <w:pPr>
        <w:pStyle w:val="Nadpis2"/>
      </w:pPr>
      <w:bookmarkStart w:id="48" w:name="_Toc334252847"/>
      <w:bookmarkStart w:id="49" w:name="_Toc334611762"/>
      <w:bookmarkStart w:id="50" w:name="_Toc386374296"/>
      <w:r>
        <w:lastRenderedPageBreak/>
        <w:t>3</w:t>
      </w:r>
      <w:r w:rsidR="00AC6D99" w:rsidRPr="00CB451B">
        <w:t>.2 Předpokládaný stav v roce 2015</w:t>
      </w:r>
      <w:bookmarkEnd w:id="48"/>
      <w:bookmarkEnd w:id="49"/>
      <w:bookmarkEnd w:id="50"/>
    </w:p>
    <w:p w:rsidR="00AC6D99" w:rsidRPr="00CB451B" w:rsidRDefault="00AC6D99" w:rsidP="00C26B72">
      <w:pPr>
        <w:rPr>
          <w:b/>
          <w:bCs/>
        </w:rPr>
      </w:pPr>
    </w:p>
    <w:p w:rsidR="00AC6D99" w:rsidRPr="00CB451B" w:rsidRDefault="00AC6D99" w:rsidP="00C26B72">
      <w:pPr>
        <w:rPr>
          <w:b/>
        </w:rPr>
      </w:pPr>
      <w:r w:rsidRPr="00CB451B">
        <w:rPr>
          <w:b/>
        </w:rPr>
        <w:t>Rok 2015 byl zvolen jako milník vzhledem k tomu, že Koncepce rozvoje knihoven ČR je navržena pro roky 2011-2015.</w:t>
      </w:r>
    </w:p>
    <w:p w:rsidR="00AC6D99" w:rsidRPr="00CB451B" w:rsidRDefault="00A31949" w:rsidP="00C26B72">
      <w:pPr>
        <w:pStyle w:val="Nadpis3"/>
      </w:pPr>
      <w:bookmarkStart w:id="51" w:name="_Toc386374297"/>
      <w:r>
        <w:t>3</w:t>
      </w:r>
      <w:r w:rsidR="006C4503" w:rsidRPr="00CB451B">
        <w:t>.2.1 Popis</w:t>
      </w:r>
      <w:bookmarkEnd w:id="51"/>
    </w:p>
    <w:p w:rsidR="00AC6D99" w:rsidRPr="00CB451B" w:rsidRDefault="00AC6D99" w:rsidP="00C26B72">
      <w:pPr>
        <w:rPr>
          <w:b/>
          <w:bCs/>
        </w:rPr>
      </w:pPr>
    </w:p>
    <w:p w:rsidR="00922570" w:rsidRPr="00CB451B" w:rsidRDefault="00AC6D99" w:rsidP="00C26B72">
      <w:pPr>
        <w:pStyle w:val="Bezmezer"/>
        <w:shd w:val="clear" w:color="auto" w:fill="E5004B"/>
        <w:jc w:val="both"/>
        <w:rPr>
          <w:b/>
          <w:bCs/>
          <w:color w:val="FFFFFF" w:themeColor="background1"/>
        </w:rPr>
      </w:pPr>
      <w:r w:rsidRPr="00CB451B">
        <w:rPr>
          <w:b/>
          <w:bCs/>
          <w:color w:val="FFFFFF" w:themeColor="background1"/>
        </w:rPr>
        <w:t xml:space="preserve">V roce 2015 bude existovat základ silného portálu jako základní stavební kámen pro zajištění přístupu do celého systému knihoven. </w:t>
      </w:r>
      <w:r w:rsidR="006C4503" w:rsidRPr="00CB451B">
        <w:rPr>
          <w:b/>
          <w:bCs/>
          <w:color w:val="FFFFFF" w:themeColor="background1"/>
        </w:rPr>
        <w:t xml:space="preserve">Portál bude v pilotním provozu </w:t>
      </w:r>
      <w:r w:rsidRPr="00CB451B">
        <w:rPr>
          <w:b/>
          <w:bCs/>
          <w:color w:val="FFFFFF" w:themeColor="background1"/>
        </w:rPr>
        <w:t xml:space="preserve">a </w:t>
      </w:r>
      <w:r w:rsidR="00324E23" w:rsidRPr="00CB451B">
        <w:rPr>
          <w:b/>
          <w:bCs/>
          <w:color w:val="FFFFFF" w:themeColor="background1"/>
        </w:rPr>
        <w:t>plně či částečně ho bude využívat všech 20 zakládajících knihoven</w:t>
      </w:r>
      <w:r w:rsidR="00922570" w:rsidRPr="00CB451B">
        <w:rPr>
          <w:b/>
          <w:bCs/>
          <w:color w:val="FFFFFF" w:themeColor="background1"/>
        </w:rPr>
        <w:t xml:space="preserve">. </w:t>
      </w:r>
    </w:p>
    <w:p w:rsidR="00922570" w:rsidRPr="00CB451B" w:rsidRDefault="00922570" w:rsidP="00C26B72">
      <w:pPr>
        <w:pStyle w:val="Bezmezer"/>
        <w:jc w:val="both"/>
        <w:rPr>
          <w:b/>
          <w:bCs/>
        </w:rPr>
      </w:pPr>
    </w:p>
    <w:p w:rsidR="00922570" w:rsidRPr="00CB451B" w:rsidRDefault="00922570" w:rsidP="00C26B72">
      <w:pPr>
        <w:pStyle w:val="Bezmezer"/>
        <w:jc w:val="both"/>
        <w:rPr>
          <w:bCs/>
        </w:rPr>
      </w:pPr>
      <w:r w:rsidRPr="00CB451B">
        <w:rPr>
          <w:bCs/>
        </w:rPr>
        <w:t>Některé zakládající knihovny budou využívat pouze CPK, jiné ho budou využívat paralelně se svými stávajícími systémy a rozhraními</w:t>
      </w:r>
      <w:r w:rsidR="00324E23" w:rsidRPr="00CB451B">
        <w:rPr>
          <w:bCs/>
        </w:rPr>
        <w:t xml:space="preserve"> a během pilotního provozu (2015</w:t>
      </w:r>
      <w:r w:rsidRPr="00CB451B">
        <w:rPr>
          <w:bCs/>
        </w:rPr>
        <w:t>-2016) se budou rozhodovat, zda přejdou plně na CPK</w:t>
      </w:r>
      <w:r w:rsidR="00856AB0" w:rsidRPr="00CB451B">
        <w:rPr>
          <w:bCs/>
        </w:rPr>
        <w:t>,</w:t>
      </w:r>
      <w:r w:rsidRPr="00CB451B">
        <w:rPr>
          <w:bCs/>
        </w:rPr>
        <w:t xml:space="preserve"> nebo si ponechají stávající systém.</w:t>
      </w:r>
    </w:p>
    <w:p w:rsidR="00856AB0" w:rsidRPr="00CB451B" w:rsidRDefault="00856AB0" w:rsidP="00C26B72">
      <w:pPr>
        <w:pStyle w:val="Bezmezer"/>
        <w:jc w:val="both"/>
        <w:rPr>
          <w:bCs/>
        </w:rPr>
      </w:pPr>
    </w:p>
    <w:p w:rsidR="00856AB0" w:rsidRPr="00CB451B" w:rsidRDefault="00856AB0" w:rsidP="00C26B72">
      <w:pPr>
        <w:pStyle w:val="Bezmezer"/>
        <w:jc w:val="both"/>
        <w:rPr>
          <w:bCs/>
        </w:rPr>
      </w:pPr>
      <w:r w:rsidRPr="00CB451B">
        <w:rPr>
          <w:bCs/>
        </w:rPr>
        <w:t xml:space="preserve">Pilotní fáze projektu bude pro další osud CPK klíčová – jen pokud bude pilotní fáze úspěšná, většina zakládajících knihoven přejde na zvolené řešení, které bude </w:t>
      </w:r>
      <w:r w:rsidR="004F0A4E" w:rsidRPr="00CB451B">
        <w:rPr>
          <w:bCs/>
        </w:rPr>
        <w:t>atraktivní i pro další knihovny, tyto</w:t>
      </w:r>
      <w:r w:rsidRPr="00CB451B">
        <w:rPr>
          <w:bCs/>
        </w:rPr>
        <w:t xml:space="preserve"> se postupně zapojí a jejich počet bude narůstat, stane se portál skutečně centrálním.</w:t>
      </w:r>
    </w:p>
    <w:p w:rsidR="00324E23" w:rsidRPr="00CB451B" w:rsidRDefault="00324E23" w:rsidP="00C26B72">
      <w:pPr>
        <w:pStyle w:val="Bezmezer"/>
        <w:jc w:val="both"/>
        <w:rPr>
          <w:bCs/>
        </w:rPr>
      </w:pPr>
    </w:p>
    <w:p w:rsidR="00324E23" w:rsidRPr="00CB451B" w:rsidRDefault="00324E23" w:rsidP="00C26B72">
      <w:pPr>
        <w:pStyle w:val="Bezmezer"/>
        <w:jc w:val="both"/>
        <w:rPr>
          <w:bCs/>
        </w:rPr>
      </w:pPr>
      <w:r w:rsidRPr="003E7FB9">
        <w:rPr>
          <w:b/>
          <w:bCs/>
          <w:color w:val="FFFFFF" w:themeColor="background1"/>
          <w:shd w:val="clear" w:color="auto" w:fill="E5004B"/>
        </w:rPr>
        <w:t>Integrace zdrojů v CPK bude (na rozdíl od integrace zdrojů v JIB) založena primárně na využití centrálního a lokálního indexu</w:t>
      </w:r>
      <w:r w:rsidRPr="00CB451B">
        <w:rPr>
          <w:bCs/>
        </w:rPr>
        <w:t>, do nichž bude integrována většina zdrojů. Pro některé zdroje bude zachována integrace zdrojů přes protokoly Z39.50</w:t>
      </w:r>
      <w:r w:rsidR="00DF0A9C">
        <w:rPr>
          <w:bCs/>
        </w:rPr>
        <w:t xml:space="preserve"> </w:t>
      </w:r>
      <w:r w:rsidR="006F4A4E" w:rsidRPr="00CB451B">
        <w:rPr>
          <w:bCs/>
        </w:rPr>
        <w:t>a SRU, nepůjde však o hlavní, ale pouze doplňkový způsob integrace zdrojů</w:t>
      </w:r>
      <w:r w:rsidR="00F277AC" w:rsidRPr="00CB451B">
        <w:rPr>
          <w:bCs/>
        </w:rPr>
        <w:t xml:space="preserve"> – viz následující grafické znázornění:</w:t>
      </w:r>
    </w:p>
    <w:p w:rsidR="00922570" w:rsidRPr="00CB451B" w:rsidRDefault="00922570" w:rsidP="00C26B72">
      <w:pPr>
        <w:pStyle w:val="Bezmezer"/>
        <w:jc w:val="both"/>
        <w:rPr>
          <w:b/>
          <w:bCs/>
        </w:rPr>
      </w:pPr>
    </w:p>
    <w:p w:rsidR="00324E23" w:rsidRPr="00CB451B" w:rsidRDefault="001E54D6" w:rsidP="00C26B72">
      <w:pPr>
        <w:pStyle w:val="Bezmezer"/>
        <w:jc w:val="both"/>
        <w:rPr>
          <w:b/>
          <w:bCs/>
        </w:rPr>
      </w:pPr>
      <w:r w:rsidRPr="00CB451B">
        <w:rPr>
          <w:b/>
          <w:bCs/>
          <w:noProof/>
          <w:lang w:eastAsia="cs-CZ"/>
        </w:rPr>
        <w:drawing>
          <wp:inline distT="0" distB="0" distL="0" distR="0" wp14:anchorId="5CC82DA1" wp14:editId="068B6131">
            <wp:extent cx="5760720" cy="4320540"/>
            <wp:effectExtent l="0" t="0" r="0" b="381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souboru CPK integrace .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47D1C" w:rsidRDefault="00647D1C" w:rsidP="00C26B72">
      <w:bookmarkStart w:id="52" w:name="_Toc334268321"/>
      <w:bookmarkStart w:id="53" w:name="_Toc334611763"/>
    </w:p>
    <w:p w:rsidR="006F4A4E" w:rsidRDefault="006F4A4E" w:rsidP="00C26B72">
      <w:r w:rsidRPr="00CB451B">
        <w:t xml:space="preserve">CPK nabídne dokonalejší způsob integrace zdrojů než JIB, pro uživatele bude příjemná zejména podstatně rychlejší odezva při vyhledávání. Konsorciální licence pro technické řešení odstraní limity JIB plynoucí z jejího založení na licencích NK ČR. Stejně jako u JIB však zůstanou mimo možnosti integrace nenaskenované i naskenované lístkové katalogy až do doby, než proběhne jejich retrospektivní konverze a budou k dispozici </w:t>
      </w:r>
      <w:r w:rsidR="00F277AC" w:rsidRPr="00CB451B">
        <w:t>nezbytná metadata. Mimo CPK nebo hůře integrována bude i řada katalogů, databází i digitálních knihoven, které nebudu dostupné přes OAI-PMH. Je zde sice možnost integrace přes dávkový export, tento způsob však má své limity a negativní důsledky.</w:t>
      </w:r>
    </w:p>
    <w:p w:rsidR="00E300F9" w:rsidRDefault="00E300F9" w:rsidP="00C26B72"/>
    <w:p w:rsidR="00E300F9" w:rsidRDefault="00E300F9" w:rsidP="00C26B72">
      <w:r>
        <w:t>Pro poskytnutí plných textů dokumentů a dalších přidaných služeb bude vybraný discovery systém nabízet linkování prostřednictvím základního linkserveru CPK i dalších linkserverů:</w:t>
      </w:r>
    </w:p>
    <w:p w:rsidR="00E300F9" w:rsidRDefault="00E300F9" w:rsidP="00C26B72"/>
    <w:p w:rsidR="00E300F9" w:rsidRDefault="00E300F9" w:rsidP="00C26B72"/>
    <w:p w:rsidR="00E300F9" w:rsidRPr="00CB451B" w:rsidRDefault="00E300F9" w:rsidP="00C26B72">
      <w:r>
        <w:rPr>
          <w:noProof/>
          <w:lang w:eastAsia="cs-CZ"/>
        </w:rPr>
        <w:drawing>
          <wp:inline distT="0" distB="0" distL="0" distR="0" wp14:anchorId="2C1C5744" wp14:editId="564C8399">
            <wp:extent cx="5760720" cy="4320540"/>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K linkovani_revize.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E034B" w:rsidRDefault="00A31949" w:rsidP="00DF0A9C">
      <w:pPr>
        <w:pStyle w:val="Nadpis3"/>
      </w:pPr>
      <w:bookmarkStart w:id="54" w:name="_Toc386374298"/>
      <w:r>
        <w:t>3</w:t>
      </w:r>
      <w:r w:rsidR="00A620A1" w:rsidRPr="00CB451B">
        <w:t xml:space="preserve">.2.2 </w:t>
      </w:r>
      <w:r w:rsidR="00DF0A9C">
        <w:t>Budoucnost současných projektů</w:t>
      </w:r>
      <w:bookmarkEnd w:id="54"/>
      <w:r w:rsidR="00DF0A9C">
        <w:t xml:space="preserve"> </w:t>
      </w:r>
    </w:p>
    <w:p w:rsidR="00DF0A9C" w:rsidRPr="00DF0A9C" w:rsidRDefault="00DF0A9C" w:rsidP="00DF0A9C"/>
    <w:p w:rsidR="006F4A4E" w:rsidRPr="00CB451B" w:rsidRDefault="00A620A1" w:rsidP="00C26B72">
      <w:r w:rsidRPr="00CB451B">
        <w:t xml:space="preserve">Pozice </w:t>
      </w:r>
      <w:r w:rsidR="00DF0A9C">
        <w:t>současných</w:t>
      </w:r>
      <w:r w:rsidRPr="00CB451B">
        <w:t xml:space="preserve"> projektů v CPK bude záviset na nabídkách dodavatelů. Teoreticky lze předpokládat několik modelů, na nichž budou nabídnutá řešení založena. Dodavatelé samozřejmě moh</w:t>
      </w:r>
      <w:r w:rsidR="001E54D6" w:rsidRPr="00CB451B">
        <w:t xml:space="preserve">ou nabídnout další, jiné modely, </w:t>
      </w:r>
      <w:r w:rsidR="004B58DE">
        <w:t xml:space="preserve">všechny modely </w:t>
      </w:r>
      <w:r w:rsidR="001E54D6" w:rsidRPr="00CB451B">
        <w:t xml:space="preserve">však </w:t>
      </w:r>
      <w:r w:rsidR="004B58DE">
        <w:t xml:space="preserve">musí </w:t>
      </w:r>
      <w:r w:rsidR="001E54D6" w:rsidRPr="00CB451B">
        <w:t xml:space="preserve">respektovat skutečnost, že JIB </w:t>
      </w:r>
      <w:r w:rsidR="004B58DE">
        <w:t xml:space="preserve">a oborové brány </w:t>
      </w:r>
      <w:r w:rsidR="001E54D6" w:rsidRPr="00CB451B">
        <w:t xml:space="preserve">bude možné integrovat do CPK a </w:t>
      </w:r>
      <w:r w:rsidR="004B58DE">
        <w:t xml:space="preserve">nástroje, na nichž je </w:t>
      </w:r>
      <w:r w:rsidR="0093292C">
        <w:t>fungování</w:t>
      </w:r>
      <w:r w:rsidR="004B58DE">
        <w:t xml:space="preserve"> JIB i oborových bran postaveno, bude možné </w:t>
      </w:r>
      <w:r w:rsidR="001E54D6" w:rsidRPr="00CB451B">
        <w:t>„vypnout“ až ve chvíli, kdy bude v rámci CPK existovat plně funkční a českými knihovnami odsouhlasená alternativa.</w:t>
      </w:r>
    </w:p>
    <w:p w:rsidR="00A620A1" w:rsidRPr="00CB451B" w:rsidRDefault="00A620A1" w:rsidP="00C26B72"/>
    <w:p w:rsidR="00DF0A9C" w:rsidRDefault="00DF0A9C" w:rsidP="00C26B72">
      <w:pPr>
        <w:rPr>
          <w:b/>
        </w:rPr>
      </w:pPr>
    </w:p>
    <w:p w:rsidR="00A620A1" w:rsidRPr="00CB451B" w:rsidRDefault="00A620A1" w:rsidP="00C26B72">
      <w:pPr>
        <w:rPr>
          <w:b/>
        </w:rPr>
      </w:pPr>
      <w:r w:rsidRPr="00CB451B">
        <w:rPr>
          <w:b/>
        </w:rPr>
        <w:lastRenderedPageBreak/>
        <w:t>Model 1: JIB bude integrována do CPK</w:t>
      </w:r>
    </w:p>
    <w:p w:rsidR="00A620A1" w:rsidRPr="00CB451B" w:rsidRDefault="00A620A1" w:rsidP="00C26B72">
      <w:pPr>
        <w:rPr>
          <w:i/>
        </w:rPr>
      </w:pPr>
      <w:r w:rsidRPr="00CB451B">
        <w:rPr>
          <w:i/>
        </w:rPr>
        <w:t>Poznámka: s ohledem na shodnou funkcionalitu i technické řešení zastupuje JIB v modelech i všechny oborové brány JIB</w:t>
      </w:r>
    </w:p>
    <w:p w:rsidR="001372CE" w:rsidRPr="00CB451B" w:rsidRDefault="00634B94" w:rsidP="00C26B72">
      <w:pPr>
        <w:rPr>
          <w:b/>
        </w:rPr>
      </w:pPr>
      <w:r w:rsidRPr="00CB451B">
        <w:rPr>
          <w:b/>
          <w:noProof/>
          <w:lang w:eastAsia="cs-CZ"/>
        </w:rPr>
        <w:drawing>
          <wp:inline distT="0" distB="0" distL="0" distR="0" wp14:anchorId="506171C0" wp14:editId="4555C58A">
            <wp:extent cx="5673687" cy="3602515"/>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K - integrace JIB.png"/>
                    <pic:cNvPicPr/>
                  </pic:nvPicPr>
                  <pic:blipFill>
                    <a:blip r:embed="rId36">
                      <a:extLst>
                        <a:ext uri="{28A0092B-C50C-407E-A947-70E740481C1C}">
                          <a14:useLocalDpi xmlns:a14="http://schemas.microsoft.com/office/drawing/2010/main" val="0"/>
                        </a:ext>
                      </a:extLst>
                    </a:blip>
                    <a:stretch>
                      <a:fillRect/>
                    </a:stretch>
                  </pic:blipFill>
                  <pic:spPr>
                    <a:xfrm>
                      <a:off x="0" y="0"/>
                      <a:ext cx="5672603" cy="3601827"/>
                    </a:xfrm>
                    <a:prstGeom prst="rect">
                      <a:avLst/>
                    </a:prstGeom>
                  </pic:spPr>
                </pic:pic>
              </a:graphicData>
            </a:graphic>
          </wp:inline>
        </w:drawing>
      </w:r>
    </w:p>
    <w:p w:rsidR="001372CE" w:rsidRPr="00CB451B" w:rsidRDefault="001372CE" w:rsidP="00C26B72">
      <w:pPr>
        <w:rPr>
          <w:b/>
        </w:rPr>
      </w:pPr>
    </w:p>
    <w:p w:rsidR="00CA2568" w:rsidRDefault="00CA2568" w:rsidP="00C26B72">
      <w:pPr>
        <w:rPr>
          <w:b/>
        </w:rPr>
      </w:pPr>
    </w:p>
    <w:p w:rsidR="0053614A" w:rsidRDefault="0053614A" w:rsidP="00C26B72">
      <w:pPr>
        <w:rPr>
          <w:b/>
        </w:rPr>
      </w:pPr>
      <w:r w:rsidRPr="00CB451B">
        <w:rPr>
          <w:b/>
        </w:rPr>
        <w:t>Model 2: JIB+ bude po rozšíření licence transformována do CPK</w:t>
      </w:r>
    </w:p>
    <w:p w:rsidR="00DF0A9C" w:rsidRDefault="00DF0A9C" w:rsidP="00C26B72">
      <w:pPr>
        <w:rPr>
          <w:b/>
        </w:rPr>
      </w:pPr>
    </w:p>
    <w:p w:rsidR="0053614A" w:rsidRPr="00CB451B" w:rsidRDefault="001372CE" w:rsidP="00A31949">
      <w:pPr>
        <w:jc w:val="center"/>
        <w:rPr>
          <w:b/>
        </w:rPr>
      </w:pPr>
      <w:r w:rsidRPr="00CB451B">
        <w:rPr>
          <w:noProof/>
          <w:lang w:eastAsia="cs-CZ"/>
        </w:rPr>
        <w:drawing>
          <wp:inline distT="0" distB="0" distL="0" distR="0" wp14:anchorId="06882377" wp14:editId="2FC54806">
            <wp:extent cx="5268685" cy="3483429"/>
            <wp:effectExtent l="0" t="0" r="8255"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B+future-CPK.png"/>
                    <pic:cNvPicPr/>
                  </pic:nvPicPr>
                  <pic:blipFill>
                    <a:blip r:embed="rId37">
                      <a:extLst>
                        <a:ext uri="{28A0092B-C50C-407E-A947-70E740481C1C}">
                          <a14:useLocalDpi xmlns:a14="http://schemas.microsoft.com/office/drawing/2010/main" val="0"/>
                        </a:ext>
                      </a:extLst>
                    </a:blip>
                    <a:stretch>
                      <a:fillRect/>
                    </a:stretch>
                  </pic:blipFill>
                  <pic:spPr>
                    <a:xfrm>
                      <a:off x="0" y="0"/>
                      <a:ext cx="5270677" cy="3484746"/>
                    </a:xfrm>
                    <a:prstGeom prst="rect">
                      <a:avLst/>
                    </a:prstGeom>
                  </pic:spPr>
                </pic:pic>
              </a:graphicData>
            </a:graphic>
          </wp:inline>
        </w:drawing>
      </w:r>
    </w:p>
    <w:p w:rsidR="0053614A" w:rsidRPr="00CB451B" w:rsidRDefault="0053614A" w:rsidP="00C26B72">
      <w:pPr>
        <w:rPr>
          <w:b/>
        </w:rPr>
      </w:pPr>
    </w:p>
    <w:p w:rsidR="0053614A" w:rsidRPr="00CB451B" w:rsidRDefault="0053614A" w:rsidP="00C26B72">
      <w:pPr>
        <w:rPr>
          <w:b/>
        </w:rPr>
      </w:pPr>
      <w:r w:rsidRPr="00CB451B">
        <w:rPr>
          <w:b/>
        </w:rPr>
        <w:lastRenderedPageBreak/>
        <w:t xml:space="preserve">Model 3: JIB a CPK </w:t>
      </w:r>
      <w:r w:rsidR="009E034B" w:rsidRPr="00CB451B">
        <w:rPr>
          <w:b/>
        </w:rPr>
        <w:t>budou koexistovat a postupně (v následujících letech) proběhne</w:t>
      </w:r>
      <w:r w:rsidRPr="00CB451B">
        <w:rPr>
          <w:b/>
        </w:rPr>
        <w:t xml:space="preserve"> integrace </w:t>
      </w:r>
      <w:r w:rsidR="00634B94" w:rsidRPr="00CB451B">
        <w:rPr>
          <w:b/>
        </w:rPr>
        <w:t xml:space="preserve">JIB do CPK </w:t>
      </w:r>
    </w:p>
    <w:p w:rsidR="0053614A" w:rsidRPr="00CB451B" w:rsidRDefault="0053614A" w:rsidP="00C26B72">
      <w:pPr>
        <w:rPr>
          <w:b/>
        </w:rPr>
      </w:pPr>
    </w:p>
    <w:p w:rsidR="0053614A" w:rsidRPr="00CB451B" w:rsidRDefault="00634B94" w:rsidP="00C26B72">
      <w:r w:rsidRPr="00CB451B">
        <w:rPr>
          <w:noProof/>
          <w:lang w:eastAsia="cs-CZ"/>
        </w:rPr>
        <w:drawing>
          <wp:inline distT="0" distB="0" distL="0" distR="0" wp14:anchorId="3E68E612" wp14:editId="594F1CD9">
            <wp:extent cx="2589735" cy="1790434"/>
            <wp:effectExtent l="0" t="0" r="127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B integrace.png"/>
                    <pic:cNvPicPr/>
                  </pic:nvPicPr>
                  <pic:blipFill>
                    <a:blip r:embed="rId31">
                      <a:extLst>
                        <a:ext uri="{28A0092B-C50C-407E-A947-70E740481C1C}">
                          <a14:useLocalDpi xmlns:a14="http://schemas.microsoft.com/office/drawing/2010/main" val="0"/>
                        </a:ext>
                      </a:extLst>
                    </a:blip>
                    <a:stretch>
                      <a:fillRect/>
                    </a:stretch>
                  </pic:blipFill>
                  <pic:spPr>
                    <a:xfrm>
                      <a:off x="0" y="0"/>
                      <a:ext cx="2591705" cy="1791796"/>
                    </a:xfrm>
                    <a:prstGeom prst="rect">
                      <a:avLst/>
                    </a:prstGeom>
                  </pic:spPr>
                </pic:pic>
              </a:graphicData>
            </a:graphic>
          </wp:inline>
        </w:drawing>
      </w:r>
      <w:r w:rsidR="001E54D6" w:rsidRPr="00CB451B">
        <w:rPr>
          <w:b/>
          <w:bCs/>
          <w:noProof/>
          <w:lang w:eastAsia="cs-CZ"/>
        </w:rPr>
        <w:drawing>
          <wp:inline distT="0" distB="0" distL="0" distR="0" wp14:anchorId="4B12A8A4" wp14:editId="25DC866E">
            <wp:extent cx="2990626" cy="2151530"/>
            <wp:effectExtent l="0" t="0" r="635"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souboru CPK integrace .png"/>
                    <pic:cNvPicPr/>
                  </pic:nvPicPr>
                  <pic:blipFill>
                    <a:blip r:embed="rId34">
                      <a:extLst>
                        <a:ext uri="{28A0092B-C50C-407E-A947-70E740481C1C}">
                          <a14:useLocalDpi xmlns:a14="http://schemas.microsoft.com/office/drawing/2010/main" val="0"/>
                        </a:ext>
                      </a:extLst>
                    </a:blip>
                    <a:stretch>
                      <a:fillRect/>
                    </a:stretch>
                  </pic:blipFill>
                  <pic:spPr>
                    <a:xfrm>
                      <a:off x="0" y="0"/>
                      <a:ext cx="2993420" cy="2153540"/>
                    </a:xfrm>
                    <a:prstGeom prst="rect">
                      <a:avLst/>
                    </a:prstGeom>
                  </pic:spPr>
                </pic:pic>
              </a:graphicData>
            </a:graphic>
          </wp:inline>
        </w:drawing>
      </w:r>
    </w:p>
    <w:p w:rsidR="00AC6D99" w:rsidRPr="00CB451B" w:rsidRDefault="00A31949" w:rsidP="00C26B72">
      <w:pPr>
        <w:pStyle w:val="Nadpis3"/>
      </w:pPr>
      <w:bookmarkStart w:id="55" w:name="_Toc334268324"/>
      <w:bookmarkStart w:id="56" w:name="_Toc334611766"/>
      <w:bookmarkStart w:id="57" w:name="_Toc386374299"/>
      <w:bookmarkEnd w:id="52"/>
      <w:bookmarkEnd w:id="53"/>
      <w:r>
        <w:t>3</w:t>
      </w:r>
      <w:r w:rsidR="00A620A1" w:rsidRPr="00CB451B">
        <w:t xml:space="preserve">.2.3 </w:t>
      </w:r>
      <w:r w:rsidR="00AC6D99" w:rsidRPr="00CB451B">
        <w:t>Shrnutí a grafické znázornění</w:t>
      </w:r>
      <w:bookmarkEnd w:id="55"/>
      <w:bookmarkEnd w:id="56"/>
      <w:bookmarkEnd w:id="57"/>
    </w:p>
    <w:p w:rsidR="00AC6D99" w:rsidRPr="00CB451B" w:rsidRDefault="00AC6D99" w:rsidP="00C26B72">
      <w:pPr>
        <w:rPr>
          <w:b/>
          <w:bCs/>
          <w:u w:val="single"/>
        </w:rPr>
      </w:pPr>
    </w:p>
    <w:p w:rsidR="00AC6D99" w:rsidRPr="00CB451B" w:rsidRDefault="00AC6D99" w:rsidP="00C26B72">
      <w:r w:rsidRPr="00CB451B">
        <w:t>Centrální portál jako základní stavební kámen pro zajištění přístupu do celého systému knihoven ve smyslu, jak byly vymezeny jeho cíle v kapitole 1, bude v pilotním provozu a bud</w:t>
      </w:r>
      <w:r w:rsidR="001E54D6" w:rsidRPr="00CB451B">
        <w:t>e na něj napojeno všech 20 zakládajících knihoven (některé plně, jiné částečně).</w:t>
      </w:r>
    </w:p>
    <w:p w:rsidR="0021034B" w:rsidRPr="00CB451B" w:rsidRDefault="0021034B" w:rsidP="00C26B72"/>
    <w:p w:rsidR="00AC6D99" w:rsidRPr="00CB451B" w:rsidRDefault="004D4BB7" w:rsidP="00C26B72">
      <w:r w:rsidRPr="00CB451B">
        <w:t>Uživatelé budou mít možnost p</w:t>
      </w:r>
      <w:r w:rsidR="000B4700" w:rsidRPr="00CB451B">
        <w:t xml:space="preserve">řihlašovat se do zapojených </w:t>
      </w:r>
      <w:r w:rsidR="001E54D6" w:rsidRPr="00CB451B">
        <w:t xml:space="preserve">zakládajících </w:t>
      </w:r>
      <w:r w:rsidR="000B4700" w:rsidRPr="00CB451B">
        <w:t>knihoven jednotným</w:t>
      </w:r>
      <w:r w:rsidR="007D629C" w:rsidRPr="00CB451B">
        <w:t>i</w:t>
      </w:r>
      <w:r w:rsidR="000B4700" w:rsidRPr="00CB451B">
        <w:t xml:space="preserve"> přihlašovacím</w:t>
      </w:r>
      <w:r w:rsidR="007D629C" w:rsidRPr="00CB451B">
        <w:t>i</w:t>
      </w:r>
      <w:r w:rsidR="000B4700" w:rsidRPr="00CB451B">
        <w:t xml:space="preserve"> </w:t>
      </w:r>
      <w:r w:rsidR="007D629C" w:rsidRPr="00CB451B">
        <w:t xml:space="preserve">údaji </w:t>
      </w:r>
      <w:r w:rsidR="00855797" w:rsidRPr="00CB451B">
        <w:t xml:space="preserve">s využitím </w:t>
      </w:r>
      <w:r w:rsidR="007D629C" w:rsidRPr="00CB451B">
        <w:t xml:space="preserve">služby </w:t>
      </w:r>
      <w:r w:rsidR="00164927" w:rsidRPr="00CB451B">
        <w:t>MojeID</w:t>
      </w:r>
      <w:r w:rsidR="007D629C" w:rsidRPr="00CB451B">
        <w:t xml:space="preserve"> a</w:t>
      </w:r>
      <w:r w:rsidRPr="00CB451B">
        <w:t xml:space="preserve"> </w:t>
      </w:r>
      <w:r w:rsidR="004B6E18" w:rsidRPr="00CB451B">
        <w:t>s využitím služeb eduID</w:t>
      </w:r>
      <w:r w:rsidR="007D629C" w:rsidRPr="00CB451B">
        <w:t xml:space="preserve"> si navzájem propojit </w:t>
      </w:r>
      <w:r w:rsidR="000B4700" w:rsidRPr="00CB451B">
        <w:t>účty v jednotlivých knihovnách</w:t>
      </w:r>
      <w:r w:rsidR="007D629C" w:rsidRPr="00CB451B">
        <w:t>.</w:t>
      </w:r>
      <w:r w:rsidR="000B4700" w:rsidRPr="00CB451B">
        <w:t xml:space="preserve"> </w:t>
      </w:r>
      <w:r w:rsidR="00AC6D99" w:rsidRPr="00CB451B">
        <w:t xml:space="preserve"> </w:t>
      </w:r>
    </w:p>
    <w:p w:rsidR="001E54D6" w:rsidRPr="00CB451B" w:rsidRDefault="001E54D6" w:rsidP="00C26B72"/>
    <w:p w:rsidR="00AC6D99" w:rsidRPr="00CB451B" w:rsidRDefault="00AC6D99" w:rsidP="00C26B72">
      <w:r w:rsidRPr="00CB451B">
        <w:t xml:space="preserve">Online platby budou </w:t>
      </w:r>
      <w:r w:rsidR="001E54D6" w:rsidRPr="00CB451B">
        <w:t>možné</w:t>
      </w:r>
      <w:r w:rsidR="00502692" w:rsidRPr="00CB451B">
        <w:t xml:space="preserve">, předpokládá se určitá forma společného knihovního rozhraní </w:t>
      </w:r>
      <w:r w:rsidR="004B6E18" w:rsidRPr="00CB451B">
        <w:t xml:space="preserve">API </w:t>
      </w:r>
      <w:r w:rsidR="00502692" w:rsidRPr="00CB451B">
        <w:t>pro online platby</w:t>
      </w:r>
      <w:r w:rsidR="004B6E18" w:rsidRPr="00CB451B">
        <w:t xml:space="preserve"> s využitím platební brány a clearingu Národní technické knihovny (Využití systému VPK)</w:t>
      </w:r>
      <w:r w:rsidRPr="00CB451B">
        <w:t>.</w:t>
      </w:r>
      <w:r w:rsidR="00ED7217" w:rsidRPr="00CB451B">
        <w:t xml:space="preserve"> Bude nutné řešit návaznost na ekonomické útvary zapojených knihoven.</w:t>
      </w:r>
      <w:r w:rsidR="00A31949">
        <w:t xml:space="preserve"> </w:t>
      </w:r>
      <w:r w:rsidRPr="00CB451B">
        <w:t>Graficky lze předpokládanou situaci v roce 2015 znázornit takto:</w:t>
      </w:r>
    </w:p>
    <w:p w:rsidR="00AC6D99" w:rsidRPr="00CB451B" w:rsidRDefault="00AC6D99" w:rsidP="00C26B72"/>
    <w:p w:rsidR="00AC6D99" w:rsidRPr="00CB451B" w:rsidRDefault="005114E8" w:rsidP="00A31949">
      <w:pPr>
        <w:jc w:val="center"/>
      </w:pPr>
      <w:r w:rsidRPr="00CB451B">
        <w:rPr>
          <w:noProof/>
          <w:lang w:eastAsia="cs-CZ"/>
        </w:rPr>
        <w:drawing>
          <wp:inline distT="0" distB="0" distL="0" distR="0" wp14:anchorId="181DDE30" wp14:editId="4CE1A211">
            <wp:extent cx="4800600" cy="2971800"/>
            <wp:effectExtent l="0" t="0" r="0" b="0"/>
            <wp:docPr id="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4004" cy="2973907"/>
                    </a:xfrm>
                    <a:prstGeom prst="rect">
                      <a:avLst/>
                    </a:prstGeom>
                    <a:noFill/>
                    <a:ln>
                      <a:noFill/>
                    </a:ln>
                  </pic:spPr>
                </pic:pic>
              </a:graphicData>
            </a:graphic>
          </wp:inline>
        </w:drawing>
      </w:r>
    </w:p>
    <w:p w:rsidR="00AC6D99" w:rsidRPr="00CB451B" w:rsidRDefault="00A31949" w:rsidP="00C26B72">
      <w:pPr>
        <w:pStyle w:val="Nadpis2"/>
        <w:spacing w:before="480"/>
        <w:rPr>
          <w:rFonts w:cs="Times New Roman"/>
        </w:rPr>
      </w:pPr>
      <w:bookmarkStart w:id="58" w:name="_Toc334252848"/>
      <w:bookmarkStart w:id="59" w:name="_Toc334611767"/>
      <w:bookmarkStart w:id="60" w:name="_Toc386374300"/>
      <w:r>
        <w:lastRenderedPageBreak/>
        <w:t>3</w:t>
      </w:r>
      <w:r w:rsidR="00AC6D99" w:rsidRPr="00CB451B">
        <w:t>.3 Cílový stav v roce 2020</w:t>
      </w:r>
      <w:bookmarkEnd w:id="58"/>
      <w:bookmarkEnd w:id="59"/>
      <w:bookmarkEnd w:id="60"/>
    </w:p>
    <w:p w:rsidR="002D7D6F" w:rsidRPr="00CB451B" w:rsidRDefault="00A31949" w:rsidP="00C26B72">
      <w:pPr>
        <w:pStyle w:val="Nadpis3"/>
      </w:pPr>
      <w:bookmarkStart w:id="61" w:name="_Toc386374301"/>
      <w:r>
        <w:t>3</w:t>
      </w:r>
      <w:r w:rsidR="002D7D6F" w:rsidRPr="00CB451B">
        <w:t>.3.1 Popis</w:t>
      </w:r>
      <w:bookmarkEnd w:id="61"/>
    </w:p>
    <w:p w:rsidR="002D7D6F" w:rsidRPr="00CB451B" w:rsidRDefault="002D7D6F" w:rsidP="00C26B72"/>
    <w:p w:rsidR="00AC6D99" w:rsidRPr="00CB451B" w:rsidRDefault="00AC6D99" w:rsidP="00C26B72">
      <w:r w:rsidRPr="00CB451B">
        <w:t>Budoucnost CPK do roku 2020 lze predikovat pouze rámcově.</w:t>
      </w:r>
      <w:r w:rsidR="009366B4">
        <w:t xml:space="preserve"> Je velmi pravděpodobné, že se objeví nové, nyní těžko předvídatelné technologie a postupy. V této době bude probíhat výběrové řízení na dodavatele nové generace technologií pro CPK, v němž budou nové trendy a fenomény reflektovány.</w:t>
      </w:r>
    </w:p>
    <w:p w:rsidR="00AC6D99" w:rsidRPr="00CB451B" w:rsidRDefault="00AC6D99" w:rsidP="00C26B72"/>
    <w:p w:rsidR="00AC6D99" w:rsidRPr="00CB451B" w:rsidRDefault="00AC6D99" w:rsidP="00C26B72">
      <w:pPr>
        <w:pStyle w:val="Bezmezer"/>
        <w:shd w:val="clear" w:color="auto" w:fill="E5004B"/>
        <w:jc w:val="both"/>
        <w:rPr>
          <w:b/>
          <w:color w:val="FFFFFF" w:themeColor="background1"/>
        </w:rPr>
      </w:pPr>
      <w:r w:rsidRPr="00CB451B">
        <w:rPr>
          <w:b/>
          <w:bCs/>
          <w:color w:val="FFFFFF" w:themeColor="background1"/>
        </w:rPr>
        <w:t>Bude existovat silný portál jako základní stavební kámen pro zajištění přístupu do celého systému knihoven. Bude v plném provozu a bud</w:t>
      </w:r>
      <w:r w:rsidR="00843391" w:rsidRPr="00CB451B">
        <w:rPr>
          <w:b/>
          <w:bCs/>
          <w:color w:val="FFFFFF" w:themeColor="background1"/>
        </w:rPr>
        <w:t>e</w:t>
      </w:r>
      <w:r w:rsidRPr="00CB451B">
        <w:rPr>
          <w:b/>
          <w:bCs/>
          <w:color w:val="FFFFFF" w:themeColor="background1"/>
        </w:rPr>
        <w:t xml:space="preserve"> ho využívat </w:t>
      </w:r>
      <w:r w:rsidR="00794D31" w:rsidRPr="00CB451B">
        <w:rPr>
          <w:b/>
          <w:bCs/>
          <w:color w:val="FFFFFF" w:themeColor="background1"/>
        </w:rPr>
        <w:t>většin</w:t>
      </w:r>
      <w:r w:rsidR="00042E4E" w:rsidRPr="00CB451B">
        <w:rPr>
          <w:b/>
          <w:bCs/>
          <w:color w:val="FFFFFF" w:themeColor="background1"/>
        </w:rPr>
        <w:t>a</w:t>
      </w:r>
      <w:r w:rsidR="00794D31" w:rsidRPr="00CB451B">
        <w:rPr>
          <w:b/>
          <w:bCs/>
          <w:color w:val="FFFFFF" w:themeColor="background1"/>
        </w:rPr>
        <w:t xml:space="preserve"> českých</w:t>
      </w:r>
      <w:r w:rsidR="00D10F22" w:rsidRPr="00CB451B">
        <w:rPr>
          <w:b/>
          <w:bCs/>
          <w:color w:val="FFFFFF" w:themeColor="background1"/>
        </w:rPr>
        <w:t xml:space="preserve"> </w:t>
      </w:r>
      <w:r w:rsidR="00794D31" w:rsidRPr="00CB451B">
        <w:rPr>
          <w:b/>
          <w:bCs/>
          <w:color w:val="FFFFFF" w:themeColor="background1"/>
        </w:rPr>
        <w:t>knihoven</w:t>
      </w:r>
      <w:r w:rsidRPr="00CB451B">
        <w:rPr>
          <w:b/>
          <w:bCs/>
          <w:color w:val="FFFFFF" w:themeColor="background1"/>
        </w:rPr>
        <w:t>.</w:t>
      </w:r>
      <w:r w:rsidRPr="00CB451B">
        <w:rPr>
          <w:b/>
          <w:color w:val="FFFFFF" w:themeColor="background1"/>
        </w:rPr>
        <w:t xml:space="preserve"> Jejich </w:t>
      </w:r>
      <w:r w:rsidR="00D10F22" w:rsidRPr="00CB451B">
        <w:rPr>
          <w:b/>
          <w:color w:val="FFFFFF" w:themeColor="background1"/>
        </w:rPr>
        <w:t>klienti</w:t>
      </w:r>
      <w:r w:rsidRPr="00CB451B">
        <w:rPr>
          <w:b/>
          <w:color w:val="FFFFFF" w:themeColor="background1"/>
        </w:rPr>
        <w:t xml:space="preserve"> budou spokojení, že získají vše pohodlně na jednom místě, čímž bude naplněna vize Koncepce rozvoje knihoven ČR na léta 2011-2015, kterou se do kroku 2015 podaří naplnit pouze částečně. </w:t>
      </w:r>
    </w:p>
    <w:p w:rsidR="00AC6D99" w:rsidRPr="00CB451B" w:rsidRDefault="00AC6D99" w:rsidP="00C26B72">
      <w:pPr>
        <w:pStyle w:val="Bezmezer"/>
        <w:jc w:val="both"/>
      </w:pPr>
    </w:p>
    <w:p w:rsidR="00AC6D99" w:rsidRPr="00CB451B" w:rsidRDefault="00AC6D99" w:rsidP="00C26B72">
      <w:pPr>
        <w:pStyle w:val="Bezmezer"/>
        <w:jc w:val="both"/>
      </w:pPr>
      <w:r w:rsidRPr="00CB451B">
        <w:t xml:space="preserve">Lokální specifika budou vhodně zakomponována do celku a bude možné se k nim snadno dostat přes osobní/lokální nastavení. </w:t>
      </w:r>
      <w:r w:rsidR="009366B4">
        <w:t>Dnes navržené standardy budou běžnou součástí knihovních systémů. Bude se zvyšovat tlak na centralizaci knihovních aplikací a služeb na národní úrovni.</w:t>
      </w:r>
    </w:p>
    <w:p w:rsidR="00AC6D99" w:rsidRPr="00CB451B" w:rsidRDefault="00AC6D99" w:rsidP="00C26B72">
      <w:pPr>
        <w:pStyle w:val="Bezmezer"/>
        <w:jc w:val="both"/>
      </w:pPr>
    </w:p>
    <w:p w:rsidR="00AC6D99" w:rsidRPr="00CB451B" w:rsidRDefault="00AC6D99" w:rsidP="00C26B72">
      <w:pPr>
        <w:pStyle w:val="Bezmezer"/>
        <w:jc w:val="both"/>
      </w:pPr>
      <w:r w:rsidRPr="00CB451B">
        <w:t xml:space="preserve">Vzhledem k tomu, že bude existovat jednotný, silný, stabilní a zároveň snadno ovladatelný portál využívaný všemi, </w:t>
      </w:r>
      <w:r w:rsidRPr="00CB451B">
        <w:rPr>
          <w:bCs/>
        </w:rPr>
        <w:t>každá knihovna bude schopna bez problémů působit jako rozhraní pro vstup do celého systému knihoven a každý knihovník bude schopen poskytnout komplexní službu</w:t>
      </w:r>
      <w:r w:rsidRPr="00CB451B">
        <w:t>.</w:t>
      </w:r>
    </w:p>
    <w:p w:rsidR="002D7D6F" w:rsidRPr="00CB451B" w:rsidRDefault="00A31949" w:rsidP="00C26B72">
      <w:pPr>
        <w:pStyle w:val="Nadpis3"/>
      </w:pPr>
      <w:bookmarkStart w:id="62" w:name="_Toc386374302"/>
      <w:r>
        <w:t>3</w:t>
      </w:r>
      <w:r w:rsidR="00D21A8E" w:rsidRPr="00CB451B">
        <w:t>.3</w:t>
      </w:r>
      <w:r w:rsidR="002D7D6F" w:rsidRPr="00CB451B">
        <w:t xml:space="preserve">.2 </w:t>
      </w:r>
      <w:r w:rsidR="00DF0A9C">
        <w:t>Budoucnost současných projektů</w:t>
      </w:r>
      <w:bookmarkEnd w:id="62"/>
    </w:p>
    <w:p w:rsidR="002D7D6F" w:rsidRPr="00CB451B" w:rsidRDefault="002D7D6F" w:rsidP="00C26B72">
      <w:pPr>
        <w:pStyle w:val="Bezmezer"/>
        <w:jc w:val="both"/>
      </w:pPr>
    </w:p>
    <w:p w:rsidR="0060793B" w:rsidRPr="00CB451B" w:rsidRDefault="0060793B" w:rsidP="00C26B72">
      <w:pPr>
        <w:pStyle w:val="Bezmezer"/>
        <w:jc w:val="both"/>
      </w:pPr>
      <w:r w:rsidRPr="00CB451B">
        <w:t xml:space="preserve">Navazující projekty popsané v předcházejících kapitolách, které bude účelné a technicky možné do CPK integrovat, budou již integrovány nebo s CPK propojeny. JIB ve </w:t>
      </w:r>
      <w:r w:rsidR="00ED23D1" w:rsidRPr="00CB451B">
        <w:t>stávajících</w:t>
      </w:r>
      <w:r w:rsidRPr="00CB451B">
        <w:t xml:space="preserve"> podobě nebude existovat. Všechny zdroje budou plně integrovány do centrálních/lokálních indexů</w:t>
      </w:r>
      <w:r w:rsidR="00843391" w:rsidRPr="00CB451B">
        <w:t>, případně jiným, dnes neznámým, způsobem.</w:t>
      </w:r>
    </w:p>
    <w:p w:rsidR="00FB6188" w:rsidRPr="00CB451B" w:rsidRDefault="00FB6188" w:rsidP="00C26B72">
      <w:pPr>
        <w:pStyle w:val="Bezmezer"/>
        <w:jc w:val="both"/>
      </w:pPr>
      <w:r w:rsidRPr="00CB451B">
        <w:rPr>
          <w:noProof/>
          <w:lang w:eastAsia="cs-CZ"/>
        </w:rPr>
        <w:drawing>
          <wp:inline distT="0" distB="0" distL="0" distR="0" wp14:anchorId="07133CB9" wp14:editId="080D30D2">
            <wp:extent cx="5748223" cy="3799114"/>
            <wp:effectExtent l="0" t="0" r="508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K integrace 2020.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3807373"/>
                    </a:xfrm>
                    <a:prstGeom prst="rect">
                      <a:avLst/>
                    </a:prstGeom>
                  </pic:spPr>
                </pic:pic>
              </a:graphicData>
            </a:graphic>
          </wp:inline>
        </w:drawing>
      </w:r>
    </w:p>
    <w:p w:rsidR="00AC6D99" w:rsidRPr="00CB451B" w:rsidRDefault="00A31949" w:rsidP="00C26B72">
      <w:pPr>
        <w:pStyle w:val="Nadpis3"/>
      </w:pPr>
      <w:bookmarkStart w:id="63" w:name="_Toc334268330"/>
      <w:bookmarkStart w:id="64" w:name="_Toc334611772"/>
      <w:bookmarkStart w:id="65" w:name="_Toc386374303"/>
      <w:r>
        <w:lastRenderedPageBreak/>
        <w:t>3</w:t>
      </w:r>
      <w:r w:rsidR="002D7D6F" w:rsidRPr="00CB451B">
        <w:t xml:space="preserve">.3.3 </w:t>
      </w:r>
      <w:r w:rsidR="00AC6D99" w:rsidRPr="00CB451B">
        <w:t>Shrnutí a grafické znázornění</w:t>
      </w:r>
      <w:bookmarkEnd w:id="63"/>
      <w:bookmarkEnd w:id="64"/>
      <w:bookmarkEnd w:id="65"/>
    </w:p>
    <w:p w:rsidR="00AC6D99" w:rsidRPr="00CB451B" w:rsidRDefault="00AC6D99" w:rsidP="00C26B72">
      <w:pPr>
        <w:rPr>
          <w:b/>
          <w:bCs/>
          <w:u w:val="single"/>
        </w:rPr>
      </w:pPr>
    </w:p>
    <w:p w:rsidR="002D7D6F" w:rsidRPr="00CB451B" w:rsidRDefault="00AC6D99" w:rsidP="00C26B72">
      <w:r w:rsidRPr="00CB451B">
        <w:t>Centrální portál jako základní stavební kámen pro zajištění přístupu do celého systému knihoven ve smyslu, jak byly vymezeny jeho cíle v kapitole 1, bude v plném provozu a bud</w:t>
      </w:r>
      <w:r w:rsidR="00170B27" w:rsidRPr="00CB451B">
        <w:t>e ho využívat většina českých knihoven</w:t>
      </w:r>
      <w:r w:rsidRPr="00CB451B">
        <w:t>.</w:t>
      </w:r>
      <w:r w:rsidR="00042E4E" w:rsidRPr="00CB451B">
        <w:t xml:space="preserve"> </w:t>
      </w:r>
    </w:p>
    <w:p w:rsidR="002D7D6F" w:rsidRPr="00CB451B" w:rsidRDefault="002D7D6F" w:rsidP="00C26B72"/>
    <w:p w:rsidR="00AC6D99" w:rsidRPr="00CB451B" w:rsidRDefault="00AC6D99" w:rsidP="00C26B72">
      <w:r w:rsidRPr="00CB451B">
        <w:t>Sdílení identit bude běžnou záležitostí jako podmnožina širšího sdílení identit pro různé typy služeb v národním i mezinárodním kontextu. Online platby budou běžné.</w:t>
      </w:r>
    </w:p>
    <w:p w:rsidR="00AC6D99" w:rsidRPr="00CB451B" w:rsidRDefault="00AC6D99" w:rsidP="00C26B72"/>
    <w:p w:rsidR="00AC6D99" w:rsidRPr="00CB451B" w:rsidRDefault="006324D2" w:rsidP="00C26B72">
      <w:r w:rsidRPr="00CB451B">
        <w:t>Úroveň M</w:t>
      </w:r>
      <w:r w:rsidR="00AC6D99" w:rsidRPr="00CB451B">
        <w:t>S a služby dodávání dokumentů bude vysoká, s ohledem na vysoké procento dokumentů existujících v elektronické podobě bude klasick</w:t>
      </w:r>
      <w:r w:rsidRPr="00CB451B">
        <w:t>á M</w:t>
      </w:r>
      <w:r w:rsidR="00AC6D99" w:rsidRPr="00CB451B">
        <w:t>S ztrácet na významu.</w:t>
      </w:r>
    </w:p>
    <w:p w:rsidR="00AC6D99" w:rsidRPr="00CB451B" w:rsidRDefault="00AC6D99" w:rsidP="00C26B72">
      <w:pPr>
        <w:rPr>
          <w:b/>
          <w:bCs/>
        </w:rPr>
      </w:pPr>
    </w:p>
    <w:p w:rsidR="002D7D6F" w:rsidRPr="00CB451B" w:rsidRDefault="002D7D6F" w:rsidP="00C26B72">
      <w:r w:rsidRPr="00CB451B">
        <w:t>Graficky lze předpokládanou situaci v roce 2020 znázornit takto:</w:t>
      </w:r>
    </w:p>
    <w:p w:rsidR="002D7D6F" w:rsidRPr="00CB451B" w:rsidRDefault="002D7D6F" w:rsidP="00C26B72">
      <w:pPr>
        <w:rPr>
          <w:b/>
          <w:bCs/>
        </w:rPr>
      </w:pPr>
    </w:p>
    <w:p w:rsidR="00AC6D99" w:rsidRPr="00CB451B" w:rsidRDefault="005114E8" w:rsidP="00C26B72">
      <w:r w:rsidRPr="00CB451B">
        <w:rPr>
          <w:noProof/>
          <w:lang w:eastAsia="cs-CZ"/>
        </w:rPr>
        <w:drawing>
          <wp:inline distT="0" distB="0" distL="0" distR="0" wp14:anchorId="7D1690D2" wp14:editId="65BED2C1">
            <wp:extent cx="5762625" cy="43243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AC6D99" w:rsidRPr="00CB451B" w:rsidRDefault="00AC6D99" w:rsidP="00C26B72"/>
    <w:p w:rsidR="009E034B" w:rsidRPr="00CB451B" w:rsidRDefault="009E034B" w:rsidP="00C26B72">
      <w:pPr>
        <w:rPr>
          <w:rFonts w:eastAsia="Times New Roman"/>
          <w:b/>
          <w:bCs/>
          <w:color w:val="E5004B"/>
          <w:sz w:val="26"/>
          <w:szCs w:val="26"/>
        </w:rPr>
      </w:pPr>
      <w:bookmarkStart w:id="66" w:name="_Toc334252849"/>
      <w:bookmarkStart w:id="67" w:name="_Toc334611773"/>
      <w:r w:rsidRPr="00CB451B">
        <w:br w:type="page"/>
      </w:r>
    </w:p>
    <w:p w:rsidR="00AC6D99" w:rsidRPr="00CB451B" w:rsidRDefault="00A31949" w:rsidP="00C26B72">
      <w:pPr>
        <w:pStyle w:val="Nadpis2"/>
      </w:pPr>
      <w:bookmarkStart w:id="68" w:name="_Toc386374304"/>
      <w:r>
        <w:lastRenderedPageBreak/>
        <w:t>3</w:t>
      </w:r>
      <w:r w:rsidR="00AC6D99" w:rsidRPr="00CB451B">
        <w:t>.4 Harmonogram</w:t>
      </w:r>
      <w:bookmarkEnd w:id="66"/>
      <w:bookmarkEnd w:id="67"/>
      <w:bookmarkEnd w:id="68"/>
    </w:p>
    <w:p w:rsidR="00AC6D99" w:rsidRPr="00CB451B" w:rsidRDefault="00AC6D99" w:rsidP="00C26B72"/>
    <w:p w:rsidR="00AC6D99" w:rsidRPr="00CB451B" w:rsidRDefault="00AC6D99" w:rsidP="00C26B72">
      <w:pPr>
        <w:rPr>
          <w:b/>
          <w:bCs/>
          <w:u w:val="single"/>
        </w:rPr>
      </w:pPr>
      <w:r w:rsidRPr="00CB451B">
        <w:rPr>
          <w:b/>
          <w:bCs/>
          <w:u w:val="single"/>
        </w:rPr>
        <w:t>2014</w:t>
      </w:r>
    </w:p>
    <w:p w:rsidR="00AC6D99" w:rsidRPr="003E7FB9" w:rsidRDefault="00393B56" w:rsidP="00556850">
      <w:pPr>
        <w:pStyle w:val="Odstavecseseznamem"/>
        <w:numPr>
          <w:ilvl w:val="0"/>
          <w:numId w:val="39"/>
        </w:numPr>
        <w:shd w:val="clear" w:color="auto" w:fill="E5004B"/>
        <w:ind w:left="360"/>
        <w:rPr>
          <w:b/>
          <w:color w:val="FFFFFF" w:themeColor="background1"/>
        </w:rPr>
      </w:pPr>
      <w:r w:rsidRPr="003E7FB9">
        <w:rPr>
          <w:b/>
          <w:color w:val="FFFFFF" w:themeColor="background1"/>
        </w:rPr>
        <w:t>31. března</w:t>
      </w:r>
      <w:r w:rsidR="001C03B6" w:rsidRPr="003E7FB9">
        <w:rPr>
          <w:b/>
          <w:color w:val="FFFFFF" w:themeColor="background1"/>
        </w:rPr>
        <w:t xml:space="preserve">: </w:t>
      </w:r>
      <w:r w:rsidRPr="003E7FB9">
        <w:rPr>
          <w:b/>
          <w:color w:val="FFFFFF" w:themeColor="background1"/>
        </w:rPr>
        <w:t>P</w:t>
      </w:r>
      <w:r w:rsidR="001C03B6" w:rsidRPr="003E7FB9">
        <w:rPr>
          <w:b/>
          <w:color w:val="FFFFFF" w:themeColor="background1"/>
        </w:rPr>
        <w:t xml:space="preserve">říprava </w:t>
      </w:r>
      <w:r w:rsidR="009E034B" w:rsidRPr="003E7FB9">
        <w:rPr>
          <w:b/>
          <w:color w:val="FFFFFF" w:themeColor="background1"/>
        </w:rPr>
        <w:t>Projektového záměru verze 3 včetně jeho zkrácené „beletrizované“ verze</w:t>
      </w:r>
    </w:p>
    <w:p w:rsidR="009E034B" w:rsidRPr="00CB451B" w:rsidRDefault="00393B56" w:rsidP="00556850">
      <w:pPr>
        <w:pStyle w:val="Odstavecseseznamem"/>
        <w:numPr>
          <w:ilvl w:val="0"/>
          <w:numId w:val="39"/>
        </w:numPr>
        <w:ind w:left="360"/>
      </w:pPr>
      <w:r w:rsidRPr="00CB451B">
        <w:t>15. května</w:t>
      </w:r>
      <w:r w:rsidR="009E034B" w:rsidRPr="00CB451B">
        <w:t>:</w:t>
      </w:r>
      <w:r w:rsidRPr="00CB451B">
        <w:t xml:space="preserve"> Vyprecizování a zúžení požadavků na dodavatele technologického řešení pro CPK</w:t>
      </w:r>
    </w:p>
    <w:p w:rsidR="00AC6D99" w:rsidRPr="00CB451B" w:rsidRDefault="00393B56" w:rsidP="00556850">
      <w:pPr>
        <w:pStyle w:val="Odstavecseseznamem"/>
        <w:numPr>
          <w:ilvl w:val="0"/>
          <w:numId w:val="39"/>
        </w:numPr>
        <w:ind w:left="360"/>
      </w:pPr>
      <w:r w:rsidRPr="00CB451B">
        <w:t>30. září</w:t>
      </w:r>
      <w:r w:rsidR="001C03B6" w:rsidRPr="00CB451B">
        <w:t xml:space="preserve">: </w:t>
      </w:r>
      <w:r w:rsidRPr="00CB451B">
        <w:t>Příprava věcného podkladu zadávací dokumentace pro výběrové řízení na dodavatele technologického řešení pro CPK</w:t>
      </w:r>
    </w:p>
    <w:p w:rsidR="00393B56" w:rsidRPr="00CB451B" w:rsidRDefault="00393B56" w:rsidP="00556850">
      <w:pPr>
        <w:pStyle w:val="Odstavecseseznamem"/>
        <w:numPr>
          <w:ilvl w:val="0"/>
          <w:numId w:val="39"/>
        </w:numPr>
        <w:ind w:left="360"/>
      </w:pPr>
      <w:r w:rsidRPr="00CB451B">
        <w:t>9. prosince: Finalizace zadávací dokumentace, případně vyhlášení výběrového řízení na dodavatele technologického řešení pro CPK</w:t>
      </w:r>
    </w:p>
    <w:p w:rsidR="00393B56" w:rsidRPr="00CB451B" w:rsidRDefault="00393B56" w:rsidP="00A31949">
      <w:pPr>
        <w:pStyle w:val="Odstavecseseznamem"/>
        <w:ind w:left="0"/>
      </w:pPr>
    </w:p>
    <w:p w:rsidR="00AC6D99" w:rsidRPr="00A31949" w:rsidRDefault="00AC6D99" w:rsidP="00A31949">
      <w:pPr>
        <w:rPr>
          <w:b/>
          <w:bCs/>
          <w:u w:val="single"/>
        </w:rPr>
      </w:pPr>
      <w:r w:rsidRPr="00A31949">
        <w:rPr>
          <w:b/>
          <w:bCs/>
          <w:u w:val="single"/>
        </w:rPr>
        <w:t>2015</w:t>
      </w:r>
    </w:p>
    <w:p w:rsidR="00393B56" w:rsidRPr="00CB451B" w:rsidRDefault="00393B56" w:rsidP="00556850">
      <w:pPr>
        <w:pStyle w:val="Odstavecseseznamem"/>
        <w:numPr>
          <w:ilvl w:val="0"/>
          <w:numId w:val="39"/>
        </w:numPr>
        <w:ind w:left="360"/>
      </w:pPr>
      <w:r w:rsidRPr="00CB451B">
        <w:t>leden-únor: Vyhlášení výběrového řízení na dodavatele technologického řešení pro CPK</w:t>
      </w:r>
    </w:p>
    <w:p w:rsidR="00393B56" w:rsidRPr="00CB451B" w:rsidRDefault="00393B56" w:rsidP="00556850">
      <w:pPr>
        <w:pStyle w:val="Odstavecseseznamem"/>
        <w:numPr>
          <w:ilvl w:val="0"/>
          <w:numId w:val="39"/>
        </w:numPr>
        <w:ind w:left="360"/>
      </w:pPr>
      <w:r w:rsidRPr="00CB451B">
        <w:t>(pokud neproběhne v roce 2014)</w:t>
      </w:r>
    </w:p>
    <w:p w:rsidR="00393B56" w:rsidRPr="00CB451B" w:rsidRDefault="00393B56" w:rsidP="00556850">
      <w:pPr>
        <w:pStyle w:val="Odstavecseseznamem"/>
        <w:numPr>
          <w:ilvl w:val="0"/>
          <w:numId w:val="39"/>
        </w:numPr>
        <w:ind w:left="360"/>
      </w:pPr>
      <w:r w:rsidRPr="00CB451B">
        <w:t>březen-květen: Dodavatelé – zpracování nabídek</w:t>
      </w:r>
    </w:p>
    <w:p w:rsidR="00393B56" w:rsidRPr="00CB451B" w:rsidRDefault="00393B56" w:rsidP="00556850">
      <w:pPr>
        <w:pStyle w:val="Odstavecseseznamem"/>
        <w:numPr>
          <w:ilvl w:val="0"/>
          <w:numId w:val="39"/>
        </w:numPr>
        <w:ind w:left="360"/>
      </w:pPr>
      <w:r w:rsidRPr="00CB451B">
        <w:t>červen</w:t>
      </w:r>
      <w:r w:rsidR="00096BA0" w:rsidRPr="00CB451B">
        <w:t>-červenec</w:t>
      </w:r>
      <w:r w:rsidRPr="00CB451B">
        <w:t>: Výběr dodavatele, podpis smlouvy (smluv)</w:t>
      </w:r>
    </w:p>
    <w:p w:rsidR="00393B56" w:rsidRPr="00CB451B" w:rsidRDefault="00096BA0" w:rsidP="00556850">
      <w:pPr>
        <w:pStyle w:val="Odstavecseseznamem"/>
        <w:numPr>
          <w:ilvl w:val="0"/>
          <w:numId w:val="39"/>
        </w:numPr>
        <w:ind w:left="360"/>
      </w:pPr>
      <w:r w:rsidRPr="00CB451B">
        <w:t>srpen:</w:t>
      </w:r>
      <w:r w:rsidR="00393B56" w:rsidRPr="00CB451B">
        <w:t xml:space="preserve"> </w:t>
      </w:r>
      <w:r w:rsidRPr="00CB451B">
        <w:t>Instalace základních komponent, parametrizace pro jednotlivé knihovny</w:t>
      </w:r>
    </w:p>
    <w:p w:rsidR="00393B56" w:rsidRPr="00CB451B" w:rsidRDefault="00096BA0" w:rsidP="00556850">
      <w:pPr>
        <w:pStyle w:val="Odstavecseseznamem"/>
        <w:numPr>
          <w:ilvl w:val="0"/>
          <w:numId w:val="39"/>
        </w:numPr>
        <w:ind w:left="360"/>
      </w:pPr>
      <w:r w:rsidRPr="00CB451B">
        <w:t>září-říjen</w:t>
      </w:r>
      <w:r w:rsidR="00393B56" w:rsidRPr="00CB451B">
        <w:t xml:space="preserve">: </w:t>
      </w:r>
      <w:r w:rsidRPr="00CB451B">
        <w:t>Testování</w:t>
      </w:r>
    </w:p>
    <w:p w:rsidR="00096BA0" w:rsidRPr="00CB451B" w:rsidRDefault="00096BA0" w:rsidP="00556850">
      <w:pPr>
        <w:pStyle w:val="Odstavecseseznamem"/>
        <w:numPr>
          <w:ilvl w:val="0"/>
          <w:numId w:val="39"/>
        </w:numPr>
        <w:ind w:left="360"/>
      </w:pPr>
      <w:r w:rsidRPr="00CB451B">
        <w:t xml:space="preserve">listopad- : Pilotní provoz </w:t>
      </w:r>
      <w:r w:rsidR="00DF0A9C">
        <w:t xml:space="preserve">základních komponent </w:t>
      </w:r>
      <w:r w:rsidRPr="00CB451B">
        <w:t>CPK v zakládajících knihovnách</w:t>
      </w:r>
    </w:p>
    <w:p w:rsidR="00393B56" w:rsidRPr="00CB451B" w:rsidRDefault="00393B56" w:rsidP="00C26B72">
      <w:pPr>
        <w:pStyle w:val="Odstavecseseznamem"/>
        <w:ind w:left="0"/>
      </w:pPr>
    </w:p>
    <w:p w:rsidR="004F3BED" w:rsidRPr="00CB451B" w:rsidRDefault="004F3BED" w:rsidP="00C26B72">
      <w:pPr>
        <w:pStyle w:val="Odstavecseseznamem"/>
        <w:ind w:left="0"/>
      </w:pPr>
      <w:r w:rsidRPr="00CB451B">
        <w:br w:type="page"/>
      </w:r>
    </w:p>
    <w:p w:rsidR="004F3BED" w:rsidRDefault="00D868F2" w:rsidP="00C26B72">
      <w:pPr>
        <w:pStyle w:val="Nadpis1"/>
      </w:pPr>
      <w:bookmarkStart w:id="69" w:name="_Toc334252851"/>
      <w:bookmarkStart w:id="70" w:name="_Toc334611775"/>
      <w:bookmarkStart w:id="71" w:name="_Toc334252856"/>
      <w:bookmarkStart w:id="72" w:name="_Toc334611780"/>
      <w:bookmarkStart w:id="73" w:name="_Toc386374305"/>
      <w:r w:rsidRPr="00CB451B">
        <w:lastRenderedPageBreak/>
        <w:t>4</w:t>
      </w:r>
      <w:r w:rsidR="004F3BED" w:rsidRPr="00CB451B">
        <w:t xml:space="preserve"> Sdílení </w:t>
      </w:r>
      <w:r w:rsidR="006324D2" w:rsidRPr="00CB451B">
        <w:t>jednotné uživatelské</w:t>
      </w:r>
      <w:r w:rsidR="004F3BED" w:rsidRPr="00CB451B">
        <w:t xml:space="preserve"> identit</w:t>
      </w:r>
      <w:bookmarkEnd w:id="69"/>
      <w:bookmarkEnd w:id="70"/>
      <w:r w:rsidR="006324D2" w:rsidRPr="00CB451B">
        <w:t>y</w:t>
      </w:r>
      <w:r w:rsidR="004F3BED" w:rsidRPr="00CB451B">
        <w:t xml:space="preserve"> </w:t>
      </w:r>
      <w:r w:rsidR="00B42536" w:rsidRPr="00CB451B">
        <w:t>(</w:t>
      </w:r>
      <w:r w:rsidR="0045513F">
        <w:t xml:space="preserve">Petr </w:t>
      </w:r>
      <w:r w:rsidR="00B42536" w:rsidRPr="00CB451B">
        <w:t>Žabička)</w:t>
      </w:r>
      <w:bookmarkEnd w:id="73"/>
    </w:p>
    <w:p w:rsidR="00313F85" w:rsidRDefault="00313F85" w:rsidP="00C26B72">
      <w:pPr>
        <w:rPr>
          <w:rFonts w:asciiTheme="minorHAnsi" w:eastAsia="Times New Roman" w:hAnsiTheme="minorHAnsi" w:cs="Arial"/>
          <w:color w:val="000000"/>
          <w:lang w:eastAsia="cs-CZ"/>
        </w:rPr>
      </w:pPr>
      <w:r>
        <w:rPr>
          <w:rFonts w:asciiTheme="minorHAnsi" w:eastAsia="Times New Roman" w:hAnsiTheme="minorHAnsi" w:cs="Arial"/>
          <w:color w:val="000000"/>
          <w:lang w:eastAsia="cs-CZ"/>
        </w:rPr>
        <w:t xml:space="preserve">Knihovny poskytují řadu služeb, které nevyžadují ověření identity uživatele, v některých případech však je poskytnutí služby ověřením identity přímo podmíněno. CPK je koncipován tak, že nebude sám poskytovat služby ověření uživatele, řadu těchto služeb bude ale zprostředkovávat. Portál bude připraven pracovat s identitou uživatelů kterékoli ze zapojených knihoven tak, že při přihlašování do portálu proběhne ověření uživatele příslušnou knihovnou, přičemž daná knihovna může pro toto ověření využít vlastní uživatelskou databázi nebo jinou s ní provázanou ověřovací službu, například mojeID. Uživatel bude mít dále možnost propojit více svých identit z různých knihoven tak, aby mu Centrální portál například s využitím znalostní báze linkovací služby byl schopen doporučit všechny informační zdroje, které má k dispozici v knihovnách, jejichž je registrovaným uživatelem. Nejvhodnějším nástrojem pro propojování identit se jeví systém Perun, provozovaný organizací CESNET v rámci federace identit eduID. </w:t>
      </w:r>
      <w:r w:rsidRPr="006324D2">
        <w:rPr>
          <w:rFonts w:asciiTheme="minorHAnsi" w:eastAsia="Times New Roman" w:hAnsiTheme="minorHAnsi" w:cs="Arial"/>
          <w:color w:val="000000"/>
          <w:lang w:eastAsia="cs-CZ"/>
        </w:rPr>
        <w:t xml:space="preserve">Uživatelská identita na bázi </w:t>
      </w:r>
      <w:r>
        <w:rPr>
          <w:rFonts w:asciiTheme="minorHAnsi" w:eastAsia="Times New Roman" w:hAnsiTheme="minorHAnsi" w:cs="Arial"/>
          <w:color w:val="000000"/>
          <w:lang w:eastAsia="cs-CZ"/>
        </w:rPr>
        <w:t>mojeID</w:t>
      </w:r>
      <w:r w:rsidRPr="006324D2">
        <w:rPr>
          <w:rFonts w:asciiTheme="minorHAnsi" w:eastAsia="Times New Roman" w:hAnsiTheme="minorHAnsi" w:cs="Arial"/>
          <w:color w:val="000000"/>
          <w:lang w:eastAsia="cs-CZ"/>
        </w:rPr>
        <w:t xml:space="preserve"> </w:t>
      </w:r>
      <w:r>
        <w:rPr>
          <w:rFonts w:asciiTheme="minorHAnsi" w:eastAsia="Times New Roman" w:hAnsiTheme="minorHAnsi" w:cs="Arial"/>
          <w:color w:val="000000"/>
          <w:lang w:eastAsia="cs-CZ"/>
        </w:rPr>
        <w:t xml:space="preserve">v kombinaci se systémem propojování identit eduID tak </w:t>
      </w:r>
      <w:r w:rsidRPr="006324D2">
        <w:rPr>
          <w:rFonts w:asciiTheme="minorHAnsi" w:eastAsia="Times New Roman" w:hAnsiTheme="minorHAnsi" w:cs="Arial"/>
          <w:color w:val="000000"/>
          <w:lang w:eastAsia="cs-CZ"/>
        </w:rPr>
        <w:t xml:space="preserve">uživatelům knihoven nabídne možnost používat jedinou virtuální identitu pro přístup do českých knihoven (zapojených do CPK). </w:t>
      </w:r>
    </w:p>
    <w:p w:rsidR="00313F85" w:rsidRDefault="00313F85" w:rsidP="00C26B72">
      <w:pPr>
        <w:rPr>
          <w:rFonts w:asciiTheme="minorHAnsi" w:eastAsia="Times New Roman" w:hAnsiTheme="minorHAnsi" w:cs="Arial"/>
          <w:color w:val="000000"/>
          <w:lang w:eastAsia="cs-CZ"/>
        </w:rPr>
      </w:pPr>
    </w:p>
    <w:p w:rsidR="00313F85" w:rsidRDefault="00313F85" w:rsidP="00C26B72">
      <w:pPr>
        <w:rPr>
          <w:rFonts w:asciiTheme="minorHAnsi" w:eastAsia="Times New Roman" w:hAnsiTheme="minorHAnsi" w:cs="Arial"/>
          <w:color w:val="000000"/>
          <w:lang w:eastAsia="cs-CZ"/>
        </w:rPr>
      </w:pPr>
      <w:r>
        <w:rPr>
          <w:rFonts w:asciiTheme="minorHAnsi" w:eastAsia="Times New Roman" w:hAnsiTheme="minorHAnsi" w:cs="Arial"/>
          <w:color w:val="000000"/>
          <w:lang w:eastAsia="cs-CZ"/>
        </w:rPr>
        <w:t xml:space="preserve">Přihlašování stejným jménem a heslem do více knihoven je však jen jednou výhodou nastíněného řešení. Tou druhou je možnost se s využitím služby mojeID do libovolné knihovny zaregistrovat. V kombinaci s online platbou registračního poplatku tak bude </w:t>
      </w:r>
      <w:r w:rsidRPr="006324D2">
        <w:rPr>
          <w:rFonts w:asciiTheme="minorHAnsi" w:eastAsia="Times New Roman" w:hAnsiTheme="minorHAnsi" w:cs="Arial"/>
          <w:color w:val="000000"/>
          <w:lang w:eastAsia="cs-CZ"/>
        </w:rPr>
        <w:t>uživatel zbav</w:t>
      </w:r>
      <w:r>
        <w:rPr>
          <w:rFonts w:asciiTheme="minorHAnsi" w:eastAsia="Times New Roman" w:hAnsiTheme="minorHAnsi" w:cs="Arial"/>
          <w:color w:val="000000"/>
          <w:lang w:eastAsia="cs-CZ"/>
        </w:rPr>
        <w:t>en</w:t>
      </w:r>
      <w:r w:rsidRPr="006324D2">
        <w:rPr>
          <w:rFonts w:asciiTheme="minorHAnsi" w:eastAsia="Times New Roman" w:hAnsiTheme="minorHAnsi" w:cs="Arial"/>
          <w:color w:val="000000"/>
          <w:lang w:eastAsia="cs-CZ"/>
        </w:rPr>
        <w:t xml:space="preserve"> nutnosti fyzick</w:t>
      </w:r>
      <w:r>
        <w:rPr>
          <w:rFonts w:asciiTheme="minorHAnsi" w:eastAsia="Times New Roman" w:hAnsiTheme="minorHAnsi" w:cs="Arial"/>
          <w:color w:val="000000"/>
          <w:lang w:eastAsia="cs-CZ"/>
        </w:rPr>
        <w:t>y</w:t>
      </w:r>
      <w:r w:rsidRPr="006324D2">
        <w:rPr>
          <w:rFonts w:asciiTheme="minorHAnsi" w:eastAsia="Times New Roman" w:hAnsiTheme="minorHAnsi" w:cs="Arial"/>
          <w:color w:val="000000"/>
          <w:lang w:eastAsia="cs-CZ"/>
        </w:rPr>
        <w:t xml:space="preserve"> n</w:t>
      </w:r>
      <w:r>
        <w:rPr>
          <w:rFonts w:asciiTheme="minorHAnsi" w:eastAsia="Times New Roman" w:hAnsiTheme="minorHAnsi" w:cs="Arial"/>
          <w:color w:val="000000"/>
          <w:lang w:eastAsia="cs-CZ"/>
        </w:rPr>
        <w:t>a</w:t>
      </w:r>
      <w:r w:rsidRPr="006324D2">
        <w:rPr>
          <w:rFonts w:asciiTheme="minorHAnsi" w:eastAsia="Times New Roman" w:hAnsiTheme="minorHAnsi" w:cs="Arial"/>
          <w:color w:val="000000"/>
          <w:lang w:eastAsia="cs-CZ"/>
        </w:rPr>
        <w:t>všt</w:t>
      </w:r>
      <w:r>
        <w:rPr>
          <w:rFonts w:asciiTheme="minorHAnsi" w:eastAsia="Times New Roman" w:hAnsiTheme="minorHAnsi" w:cs="Arial"/>
          <w:color w:val="000000"/>
          <w:lang w:eastAsia="cs-CZ"/>
        </w:rPr>
        <w:t>ívit</w:t>
      </w:r>
      <w:r w:rsidRPr="006324D2">
        <w:rPr>
          <w:rFonts w:asciiTheme="minorHAnsi" w:eastAsia="Times New Roman" w:hAnsiTheme="minorHAnsi" w:cs="Arial"/>
          <w:color w:val="000000"/>
          <w:lang w:eastAsia="cs-CZ"/>
        </w:rPr>
        <w:t xml:space="preserve"> knihovn</w:t>
      </w:r>
      <w:r>
        <w:rPr>
          <w:rFonts w:asciiTheme="minorHAnsi" w:eastAsia="Times New Roman" w:hAnsiTheme="minorHAnsi" w:cs="Arial"/>
          <w:color w:val="000000"/>
          <w:lang w:eastAsia="cs-CZ"/>
        </w:rPr>
        <w:t>u jen</w:t>
      </w:r>
      <w:r w:rsidRPr="006324D2">
        <w:rPr>
          <w:rFonts w:asciiTheme="minorHAnsi" w:eastAsia="Times New Roman" w:hAnsiTheme="minorHAnsi" w:cs="Arial"/>
          <w:color w:val="000000"/>
          <w:lang w:eastAsia="cs-CZ"/>
        </w:rPr>
        <w:t xml:space="preserve"> kvůli </w:t>
      </w:r>
      <w:r>
        <w:rPr>
          <w:rFonts w:asciiTheme="minorHAnsi" w:eastAsia="Times New Roman" w:hAnsiTheme="minorHAnsi" w:cs="Arial"/>
          <w:color w:val="000000"/>
          <w:lang w:eastAsia="cs-CZ"/>
        </w:rPr>
        <w:t>r</w:t>
      </w:r>
      <w:r w:rsidRPr="006324D2">
        <w:rPr>
          <w:rFonts w:asciiTheme="minorHAnsi" w:eastAsia="Times New Roman" w:hAnsiTheme="minorHAnsi" w:cs="Arial"/>
          <w:color w:val="000000"/>
          <w:lang w:eastAsia="cs-CZ"/>
        </w:rPr>
        <w:t>egistra</w:t>
      </w:r>
      <w:r>
        <w:rPr>
          <w:rFonts w:asciiTheme="minorHAnsi" w:eastAsia="Times New Roman" w:hAnsiTheme="minorHAnsi" w:cs="Arial"/>
          <w:color w:val="000000"/>
          <w:lang w:eastAsia="cs-CZ"/>
        </w:rPr>
        <w:t>ci</w:t>
      </w:r>
      <w:r w:rsidRPr="006324D2">
        <w:rPr>
          <w:rFonts w:asciiTheme="minorHAnsi" w:eastAsia="Times New Roman" w:hAnsiTheme="minorHAnsi" w:cs="Arial"/>
          <w:color w:val="000000"/>
          <w:lang w:eastAsia="cs-CZ"/>
        </w:rPr>
        <w:t xml:space="preserve"> a </w:t>
      </w:r>
      <w:r>
        <w:rPr>
          <w:rFonts w:asciiTheme="minorHAnsi" w:eastAsia="Times New Roman" w:hAnsiTheme="minorHAnsi" w:cs="Arial"/>
          <w:color w:val="000000"/>
          <w:lang w:eastAsia="cs-CZ"/>
        </w:rPr>
        <w:t>bude</w:t>
      </w:r>
      <w:r w:rsidRPr="006324D2">
        <w:rPr>
          <w:rFonts w:asciiTheme="minorHAnsi" w:eastAsia="Times New Roman" w:hAnsiTheme="minorHAnsi" w:cs="Arial"/>
          <w:color w:val="000000"/>
          <w:lang w:eastAsia="cs-CZ"/>
        </w:rPr>
        <w:t xml:space="preserve"> moci začít ihned z domova využívat elektronické služb</w:t>
      </w:r>
      <w:r>
        <w:rPr>
          <w:rFonts w:asciiTheme="minorHAnsi" w:eastAsia="Times New Roman" w:hAnsiTheme="minorHAnsi" w:cs="Arial"/>
          <w:color w:val="000000"/>
          <w:lang w:eastAsia="cs-CZ"/>
        </w:rPr>
        <w:t>y nebo informační zdroje dalších</w:t>
      </w:r>
      <w:r w:rsidRPr="006324D2">
        <w:rPr>
          <w:rFonts w:asciiTheme="minorHAnsi" w:eastAsia="Times New Roman" w:hAnsiTheme="minorHAnsi" w:cs="Arial"/>
          <w:color w:val="000000"/>
          <w:lang w:eastAsia="cs-CZ"/>
        </w:rPr>
        <w:t xml:space="preserve"> knihoven. </w:t>
      </w:r>
    </w:p>
    <w:p w:rsidR="00313F85" w:rsidRDefault="00313F85" w:rsidP="00C26B72">
      <w:pPr>
        <w:rPr>
          <w:rFonts w:asciiTheme="minorHAnsi" w:eastAsia="Times New Roman" w:hAnsiTheme="minorHAnsi" w:cs="Arial"/>
          <w:color w:val="000000"/>
          <w:lang w:eastAsia="cs-CZ"/>
        </w:rPr>
      </w:pPr>
    </w:p>
    <w:p w:rsidR="00313F85" w:rsidRDefault="00313F85" w:rsidP="00C26B72">
      <w:pPr>
        <w:rPr>
          <w:rFonts w:asciiTheme="minorHAnsi" w:eastAsia="Times New Roman" w:hAnsiTheme="minorHAnsi" w:cs="Arial"/>
          <w:color w:val="000000"/>
          <w:lang w:eastAsia="cs-CZ"/>
        </w:rPr>
      </w:pPr>
      <w:r w:rsidRPr="006324D2">
        <w:rPr>
          <w:rFonts w:asciiTheme="minorHAnsi" w:eastAsia="Times New Roman" w:hAnsiTheme="minorHAnsi" w:cs="Arial"/>
          <w:color w:val="000000"/>
          <w:lang w:eastAsia="cs-CZ"/>
        </w:rPr>
        <w:t>Sdílení uživatelských identit je podmínkou pro plnohodnotnou funkci portálu</w:t>
      </w:r>
      <w:r>
        <w:rPr>
          <w:rFonts w:asciiTheme="minorHAnsi" w:eastAsia="Times New Roman" w:hAnsiTheme="minorHAnsi" w:cs="Arial"/>
          <w:color w:val="000000"/>
          <w:lang w:eastAsia="cs-CZ"/>
        </w:rPr>
        <w:t xml:space="preserve">. </w:t>
      </w:r>
      <w:r w:rsidRPr="006324D2">
        <w:rPr>
          <w:rFonts w:asciiTheme="minorHAnsi" w:eastAsia="Times New Roman" w:hAnsiTheme="minorHAnsi" w:cs="Arial"/>
          <w:color w:val="000000"/>
          <w:lang w:eastAsia="cs-CZ"/>
        </w:rPr>
        <w:t xml:space="preserve">Celý systém ocení nejen uživatelé (stačí jim pouze jednou navštívit místo, kde ověří jejich identitu a do dalších knihoven se mohou registrovat online), ale také knihovníci, protože odpadne nutnost opakovaně opisovat a ověřovat osobní údaje uživatelů. Vše nahradí jediné kliknutí, kterým knihovna </w:t>
      </w:r>
      <w:r>
        <w:rPr>
          <w:rFonts w:asciiTheme="minorHAnsi" w:eastAsia="Times New Roman" w:hAnsiTheme="minorHAnsi" w:cs="Arial"/>
          <w:color w:val="000000"/>
          <w:lang w:eastAsia="cs-CZ"/>
        </w:rPr>
        <w:t>převezme</w:t>
      </w:r>
      <w:r w:rsidRPr="006324D2">
        <w:rPr>
          <w:rFonts w:asciiTheme="minorHAnsi" w:eastAsia="Times New Roman" w:hAnsiTheme="minorHAnsi" w:cs="Arial"/>
          <w:color w:val="000000"/>
          <w:lang w:eastAsia="cs-CZ"/>
        </w:rPr>
        <w:t>, samozřejmě s jeho souhlasem, informace o daném uživatel</w:t>
      </w:r>
      <w:r>
        <w:rPr>
          <w:rFonts w:asciiTheme="minorHAnsi" w:eastAsia="Times New Roman" w:hAnsiTheme="minorHAnsi" w:cs="Arial"/>
          <w:color w:val="000000"/>
          <w:lang w:eastAsia="cs-CZ"/>
        </w:rPr>
        <w:t>i.</w:t>
      </w:r>
    </w:p>
    <w:p w:rsidR="00313F85" w:rsidRDefault="00313F85" w:rsidP="00C26B72"/>
    <w:p w:rsidR="00313F85" w:rsidRPr="00196B10" w:rsidRDefault="00313F85" w:rsidP="00C26B72">
      <w:r>
        <w:t>Z hlediska CPK je problematika identit omezena na nutnost podpory protokolu SAML (jak je využíván ve federaci identit eduID) v roli poskytovatele služeb (service provider), dále na zachování současné funkcionality JIB, využívající informaci o propojených identitách i afiliaci uživatele k více institucím ke zlepšení služeb linkovacího serveru a nakonec i na schopnosti doporučit uživateli v případě potřeby online registraci v jedné z knihoven, které mají přístup k uživatelem hledanému zdroji. CPK si tedy kvůli personalizaci může držet uživatelská nastavení, ta ale mohou být navázána na externí zdroje identit.</w:t>
      </w:r>
    </w:p>
    <w:p w:rsidR="00313F85" w:rsidRPr="0057364E" w:rsidRDefault="00313F85" w:rsidP="00C26B72">
      <w:pPr>
        <w:pStyle w:val="Nadpis2"/>
      </w:pPr>
      <w:bookmarkStart w:id="74" w:name="_Toc334252852"/>
      <w:bookmarkStart w:id="75" w:name="_Toc334611776"/>
      <w:bookmarkStart w:id="76" w:name="_Toc362624078"/>
      <w:bookmarkStart w:id="77" w:name="_Toc386374306"/>
      <w:r>
        <w:t xml:space="preserve">4.1 </w:t>
      </w:r>
      <w:r w:rsidRPr="0057364E">
        <w:t>Současný stav</w:t>
      </w:r>
      <w:bookmarkEnd w:id="74"/>
      <w:bookmarkEnd w:id="75"/>
      <w:bookmarkEnd w:id="76"/>
      <w:bookmarkEnd w:id="77"/>
    </w:p>
    <w:p w:rsidR="00313F85" w:rsidRDefault="00313F85" w:rsidP="00C26B72"/>
    <w:p w:rsidR="00313F85" w:rsidRDefault="00313F85" w:rsidP="00C26B72">
      <w:r w:rsidRPr="0057364E">
        <w:t>V řadě českých knihoven je k dispozici online předregistrace. Ta však neumožňuje čerpat okamžitě všechny služby knihovny a očekává se, že uživatel registraci dokončí osobně. V některých českých knihovnách (KNAV, NTK</w:t>
      </w:r>
      <w:r>
        <w:t>, NLK</w:t>
      </w:r>
      <w:r w:rsidRPr="0057364E">
        <w:t>) lze v současnosti online využít službu registrace na dálku, i ta však předpokládá,</w:t>
      </w:r>
      <w:r>
        <w:t xml:space="preserve"> že uživatel do knihovny poštou zašle vyplněnou přihlášku. P</w:t>
      </w:r>
      <w:r w:rsidRPr="0057364E">
        <w:t xml:space="preserve">ro absenční výpůjčky fyzických dokumentů je </w:t>
      </w:r>
      <w:r>
        <w:t>nutná</w:t>
      </w:r>
      <w:r w:rsidRPr="0057364E">
        <w:t xml:space="preserve"> osobní aktivace </w:t>
      </w:r>
      <w:r>
        <w:t xml:space="preserve">účtu </w:t>
      </w:r>
      <w:r w:rsidRPr="0057364E">
        <w:t>při návštěvě knihovny.</w:t>
      </w:r>
      <w:r>
        <w:t xml:space="preserve"> Vzhledem k tomu, že u nás knihovny neposkytují výpůjčky poštou, není toto podstatné – online registrace je důležitá zejména pro přístup k online zdrojům a službám knihovny, jejíž fyzická návštěva by byla pro uživatele příliš časově nebo i finančně náročná. Pro zřízení skutečné online registrace je tak potřeba mít k dispozici ověřenou a bez zbytečných bariér použitelnou elektronickou identitu, jakou u nás v současné době nabízí služba mojeID. </w:t>
      </w:r>
    </w:p>
    <w:p w:rsidR="00313F85" w:rsidRDefault="00313F85" w:rsidP="00C26B72"/>
    <w:p w:rsidR="00313F85" w:rsidRDefault="00313F85" w:rsidP="00C26B72">
      <w:r>
        <w:t>Moravská zemská knihovna (MZK) je jednou z knihoven, které podporují předregistraci prostřednictvím této služby, přičemž zprovoznění plné registrace bude provedeno v nejbližší době v návaznosti na zprovoznění online plateb v MZK.</w:t>
      </w:r>
    </w:p>
    <w:p w:rsidR="00313F85" w:rsidRDefault="00313F85" w:rsidP="00C26B72"/>
    <w:p w:rsidR="00313F85" w:rsidRPr="00EA18F7" w:rsidRDefault="00313F85" w:rsidP="00C26B72">
      <w:pPr>
        <w:pStyle w:val="Textkomente"/>
        <w:rPr>
          <w:sz w:val="22"/>
          <w:szCs w:val="22"/>
        </w:rPr>
      </w:pPr>
      <w:r w:rsidRPr="00EA18F7">
        <w:rPr>
          <w:sz w:val="22"/>
          <w:szCs w:val="22"/>
        </w:rPr>
        <w:t>Službu mojeID provozuje neziskové sdružení CZ.NIC a její využití je výhodné v tom, že jde o neutrální třetí stranu, která je schopna poskytnout za symbolickou cenu (pro knihovny 1,- Kč bez DPH za rok) službu knihovnám, kterou by jinak musely zajišťovat knihovny samy a jejíž zajištění by bylo velmi náročné jak finančně, tak právně, provozně i administrativně.  Pro uživatele je služba zdarma. Službu mojeID lze pro potřeby knihoven považovat za důvěryhodnou autoritu, která potvrdí identitu uživatele. Identita se pro účely mojeID ověřuje pomocí elektronického podpisu certifikátem vydaným jednou z českých certifikačních autorit, úředně ověřeným podpisem, nebo ověřením na jednom z validačních míst mojeID. Ta jsou zatím tři – sídlo CZ.NIC v Praze, Technická univerzita v Liberci a MZK v Brně, přičemž další místa jsou v jednání. Knihovna nabízející službu validačního místa pro mojeID do</w:t>
      </w:r>
      <w:r>
        <w:rPr>
          <w:sz w:val="22"/>
          <w:szCs w:val="22"/>
        </w:rPr>
        <w:t>káže ověřit identitu uživatele zdarma. T</w:t>
      </w:r>
      <w:r w:rsidRPr="00EA18F7">
        <w:rPr>
          <w:sz w:val="22"/>
          <w:szCs w:val="22"/>
        </w:rPr>
        <w:t xml:space="preserve">oto ověření je </w:t>
      </w:r>
      <w:r>
        <w:rPr>
          <w:sz w:val="22"/>
          <w:szCs w:val="22"/>
        </w:rPr>
        <w:t xml:space="preserve">knihovnou </w:t>
      </w:r>
      <w:r w:rsidRPr="00EA18F7">
        <w:rPr>
          <w:sz w:val="22"/>
          <w:szCs w:val="22"/>
        </w:rPr>
        <w:t>realizováno jako služba</w:t>
      </w:r>
      <w:r w:rsidR="005560CC">
        <w:rPr>
          <w:sz w:val="22"/>
          <w:szCs w:val="22"/>
        </w:rPr>
        <w:t>,</w:t>
      </w:r>
      <w:r w:rsidRPr="00EA18F7">
        <w:rPr>
          <w:sz w:val="22"/>
          <w:szCs w:val="22"/>
        </w:rPr>
        <w:t xml:space="preserve"> </w:t>
      </w:r>
      <w:r>
        <w:rPr>
          <w:sz w:val="22"/>
          <w:szCs w:val="22"/>
        </w:rPr>
        <w:t>za kterou</w:t>
      </w:r>
      <w:r w:rsidRPr="00EA18F7">
        <w:rPr>
          <w:sz w:val="22"/>
          <w:szCs w:val="22"/>
        </w:rPr>
        <w:t xml:space="preserve"> </w:t>
      </w:r>
      <w:r w:rsidR="0084733B">
        <w:rPr>
          <w:sz w:val="22"/>
          <w:szCs w:val="22"/>
        </w:rPr>
        <w:t>CZ.NIC</w:t>
      </w:r>
      <w:r>
        <w:rPr>
          <w:sz w:val="22"/>
          <w:szCs w:val="22"/>
        </w:rPr>
        <w:t xml:space="preserve"> knihovně platí</w:t>
      </w:r>
      <w:r w:rsidRPr="00EA18F7">
        <w:rPr>
          <w:sz w:val="22"/>
          <w:szCs w:val="22"/>
        </w:rPr>
        <w:t xml:space="preserve"> a teprve skrze mojeID bude možné takto ověřenou identitu využít v jiných knihovnách. Při zavedení online registrací v největších knihovnách, předplácejících elektronické zdroje a při současném rozšíření validačních míst mojeID bude možné nabídnout uživateli komplexní službu: vzdálenou registraci v jiné knihovně s možností okamžitého přístupu k online zdrojům těchto knihoven.</w:t>
      </w:r>
    </w:p>
    <w:p w:rsidR="00313F85" w:rsidRPr="00EA18F7" w:rsidRDefault="00313F85" w:rsidP="00C26B72"/>
    <w:p w:rsidR="00313F85" w:rsidRPr="0057364E" w:rsidRDefault="00313F85" w:rsidP="00C26B72">
      <w:r>
        <w:t xml:space="preserve">Přihlášením do více knihoven prostřednictvím mojeID, resp. propojením existujících účtů v jednotlivých knihovnách s účtem mojeID, je možné dosáhnout toho, že se uživatel hlásí do každé knihovny vždy stejným jménem a heslem. Samotné knihovní systémy nemají informaci o tom, ve kterých knihovnách je daný uživatel zaregistrován, protože osobní údaje se vždy přenášejí jednosměrně z mojeID k jednotlivé knihovně, přičemž mojeID </w:t>
      </w:r>
      <w:r w:rsidRPr="0057364E">
        <w:t xml:space="preserve">neumožňuje přímou výměnu (sdílení) údajů o uživateli mezi dvěma subjekty využívajícími službu </w:t>
      </w:r>
      <w:r>
        <w:t>mojeID</w:t>
      </w:r>
      <w:r w:rsidRPr="0057364E">
        <w:t>.</w:t>
      </w:r>
      <w:r>
        <w:t xml:space="preserve"> Propojení identit však umožňuje systém Perun vyvíjený organizací CESNET pro potřeby federace eduID (jeho součástí bude i integrace mojeID prostřednictvím SAML). V současnosti je v rámci JIB zprovozněna funkcionalita, která využívá propojení identit v rámci eduID pro zpřesnění nabídky informačních zdrojů pro uživatele – viz. </w:t>
      </w:r>
      <w:hyperlink r:id="rId41" w:history="1">
        <w:r w:rsidRPr="0047563D">
          <w:rPr>
            <w:rStyle w:val="Hypertextovodkaz"/>
          </w:rPr>
          <w:t>http://info.jib.cz/o-projektu/sfx/volba-instituce</w:t>
        </w:r>
      </w:hyperlink>
      <w:r>
        <w:t>.</w:t>
      </w:r>
    </w:p>
    <w:p w:rsidR="00313F85" w:rsidRPr="0057364E" w:rsidRDefault="00313F85" w:rsidP="00C26B72"/>
    <w:p w:rsidR="00313F85" w:rsidRDefault="00313F85" w:rsidP="00C26B72">
      <w:r>
        <w:t>Nyní</w:t>
      </w:r>
      <w:r w:rsidRPr="0057364E">
        <w:t xml:space="preserve"> je k dispozici řešení, kdy se registrovaný (a ověřený) uživatel může přihlásit do zapojené knihovny online a nemusí</w:t>
      </w:r>
      <w:r>
        <w:t xml:space="preserve"> osobně </w:t>
      </w:r>
      <w:r w:rsidRPr="0057364E">
        <w:t>dokládat svoji totožnost.</w:t>
      </w:r>
      <w:r>
        <w:t xml:space="preserve"> Toto řešení je v praxi testováno v MZK a předpokládá se jeho rozšíření do ostatních knihoven účastnících se CPK. Pro knihovny se systémem Aleph připravila MZK takové řešení podpory mojeID v Alephu, které je podporované distributorem Alephu, přičemž podpora protokolu SAML (Shibboleth) v roli poskytovatele služeb je v Alephu již přítomna. Ostatní knihovní systémy již mají podporu mojeID převážně zprovozněnou, chybí jim ale naopak podpora protokolu SAML. Proto MZK připravila jednoduchou bránu mezi rozhraním NCIP a SAML, která dokáže zajistit funkci poskytovatele identity směrem k federaci identit eduID.</w:t>
      </w:r>
    </w:p>
    <w:p w:rsidR="00313F85" w:rsidRPr="0057364E" w:rsidRDefault="00313F85" w:rsidP="00C26B72">
      <w:pPr>
        <w:pStyle w:val="Nadpis2"/>
        <w:rPr>
          <w:rFonts w:cs="Times New Roman"/>
        </w:rPr>
      </w:pPr>
      <w:bookmarkStart w:id="78" w:name="_Toc334252853"/>
      <w:bookmarkStart w:id="79" w:name="_Toc334611777"/>
      <w:bookmarkStart w:id="80" w:name="_Toc362624079"/>
      <w:bookmarkStart w:id="81" w:name="_Toc386374307"/>
      <w:r>
        <w:t xml:space="preserve">4.2 </w:t>
      </w:r>
      <w:r w:rsidRPr="0057364E">
        <w:t>Předpokládaný stav v roce 2015</w:t>
      </w:r>
      <w:bookmarkEnd w:id="78"/>
      <w:bookmarkEnd w:id="79"/>
      <w:bookmarkEnd w:id="80"/>
      <w:bookmarkEnd w:id="81"/>
    </w:p>
    <w:p w:rsidR="00313F85" w:rsidRDefault="00313F85" w:rsidP="00C26B72"/>
    <w:p w:rsidR="00313F85" w:rsidRDefault="00313F85" w:rsidP="00C26B72">
      <w:r w:rsidRPr="0057364E">
        <w:t xml:space="preserve">První knihovny, které se do </w:t>
      </w:r>
      <w:r>
        <w:t>infrastruktury sdílení identit zapojí,</w:t>
      </w:r>
      <w:r w:rsidRPr="0057364E">
        <w:t xml:space="preserve"> ověří </w:t>
      </w:r>
      <w:r>
        <w:t xml:space="preserve">v </w:t>
      </w:r>
      <w:r w:rsidRPr="0057364E">
        <w:t>testovací</w:t>
      </w:r>
      <w:r>
        <w:t>m</w:t>
      </w:r>
      <w:r w:rsidRPr="0057364E">
        <w:t xml:space="preserve"> provoz</w:t>
      </w:r>
      <w:r>
        <w:t>u</w:t>
      </w:r>
      <w:r w:rsidRPr="0057364E">
        <w:t xml:space="preserve"> </w:t>
      </w:r>
      <w:r>
        <w:t xml:space="preserve">různé aspekty </w:t>
      </w:r>
      <w:r w:rsidRPr="0057364E">
        <w:t xml:space="preserve">sdílení identit a vyladí případné nedostatky či chyby, které vzniknou (např. bude třeba </w:t>
      </w:r>
      <w:r>
        <w:t>ujistit</w:t>
      </w:r>
      <w:r w:rsidRPr="0057364E">
        <w:t xml:space="preserve"> uživatele</w:t>
      </w:r>
      <w:r>
        <w:t>,</w:t>
      </w:r>
      <w:r w:rsidRPr="0057364E">
        <w:t xml:space="preserve"> že jejich osobní údaje nebudou zneužity). Větší knihovny budou nejen akceptovat </w:t>
      </w:r>
      <w:r>
        <w:t xml:space="preserve">k registraci </w:t>
      </w:r>
      <w:r w:rsidRPr="0057364E">
        <w:t xml:space="preserve">uživatele ověřené </w:t>
      </w:r>
      <w:r>
        <w:t>mojeID</w:t>
      </w:r>
      <w:r w:rsidRPr="0057364E">
        <w:t xml:space="preserve">, ale zároveň se stanou i ověřovací autoritou </w:t>
      </w:r>
      <w:r>
        <w:t>mojeID</w:t>
      </w:r>
      <w:r w:rsidRPr="0057364E">
        <w:t xml:space="preserve"> (tj. budou mít možnost </w:t>
      </w:r>
      <w:r>
        <w:t>validovat</w:t>
      </w:r>
      <w:r w:rsidRPr="0057364E">
        <w:t xml:space="preserve"> nově přicházejícího uživatele).</w:t>
      </w:r>
      <w:r>
        <w:t xml:space="preserve"> Knihovny zpřístupňující placené informační zdroje</w:t>
      </w:r>
      <w:r w:rsidRPr="0057364E">
        <w:t xml:space="preserve"> </w:t>
      </w:r>
      <w:r>
        <w:t>formou vzdáleného přístupu budou členy federace identit eduID  a zároveň</w:t>
      </w:r>
      <w:r w:rsidRPr="0057364E">
        <w:t xml:space="preserve"> nabídnou </w:t>
      </w:r>
      <w:r w:rsidRPr="0057364E">
        <w:lastRenderedPageBreak/>
        <w:t xml:space="preserve">uživatelům (i stávajícím) možnost propojit čtenářská konta s účtem </w:t>
      </w:r>
      <w:r>
        <w:t>mojeID</w:t>
      </w:r>
      <w:r w:rsidRPr="0057364E">
        <w:t>.</w:t>
      </w:r>
      <w:r>
        <w:t xml:space="preserve"> Prostřednictvím eduID bude z rozhraní CPK možné navzájem propojit uživatelské identity jednoho uživatele, což mu umožní prohledávat a jinak využívat zdroje všech knihoven, do kterých je registrován.</w:t>
      </w:r>
    </w:p>
    <w:p w:rsidR="00313F85" w:rsidRDefault="00313F85" w:rsidP="00C26B72"/>
    <w:p w:rsidR="00313F85" w:rsidRPr="0057364E" w:rsidRDefault="00313F85" w:rsidP="00C26B72">
      <w:r>
        <w:t xml:space="preserve">V univerzitních a jiných velkých knihovnách se bude stále používat protokol SAML s napojením do federace identit eduID, menší knihovny budou také mít možnost se do federace zapojit a nebudou jim v tom bránit technické překážky. </w:t>
      </w:r>
      <w:r w:rsidRPr="0057364E">
        <w:t>Zvýší se využívání meziknihovní</w:t>
      </w:r>
      <w:r>
        <w:t>ch služeb</w:t>
      </w:r>
      <w:r w:rsidRPr="0057364E">
        <w:t xml:space="preserve"> (mezi čtenáři se díky službě sdílení identit rozšíří povědomí o možnosti využívat služby jiných knihoven, jejichž praktické použití se zjednoduší).</w:t>
      </w:r>
      <w:r>
        <w:t xml:space="preserve"> </w:t>
      </w:r>
    </w:p>
    <w:p w:rsidR="00313F85" w:rsidRPr="0057364E" w:rsidRDefault="00313F85" w:rsidP="00C26B72">
      <w:pPr>
        <w:pStyle w:val="Nadpis2"/>
        <w:rPr>
          <w:rFonts w:cs="Times New Roman"/>
        </w:rPr>
      </w:pPr>
      <w:bookmarkStart w:id="82" w:name="_Toc334252854"/>
      <w:bookmarkStart w:id="83" w:name="_Toc334611778"/>
      <w:bookmarkStart w:id="84" w:name="_Toc362624080"/>
      <w:bookmarkStart w:id="85" w:name="_Toc386374308"/>
      <w:r>
        <w:t xml:space="preserve">4.3 </w:t>
      </w:r>
      <w:r w:rsidRPr="0057364E">
        <w:t>Cílový stav v roce 2020</w:t>
      </w:r>
      <w:bookmarkEnd w:id="82"/>
      <w:bookmarkEnd w:id="83"/>
      <w:bookmarkEnd w:id="84"/>
      <w:bookmarkEnd w:id="85"/>
    </w:p>
    <w:p w:rsidR="00313F85" w:rsidRDefault="00313F85" w:rsidP="00C26B72"/>
    <w:p w:rsidR="00313F85" w:rsidRDefault="00313F85" w:rsidP="00C26B72">
      <w:r w:rsidRPr="0057364E">
        <w:t xml:space="preserve">Služba </w:t>
      </w:r>
      <w:r>
        <w:t>mojeID</w:t>
      </w:r>
      <w:r w:rsidRPr="0057364E">
        <w:t xml:space="preserve"> může být v budoucnu nahrazena využitím systému základních (centrálních) registrů či jiné jednoznačné identifikace občanů.</w:t>
      </w:r>
      <w:r>
        <w:t xml:space="preserve"> </w:t>
      </w:r>
      <w:r w:rsidRPr="0057364E">
        <w:t xml:space="preserve">Např. Registr obyvatel (ROB) bude obsahovat základní údaje o občanech a cizincích s povolením k pobytu: jméno a příjmení, datum a místo narození, státní občanství.  Zároveň zde bude odkaz do registru územní identifikace na adresu místa pobytu a další informace. ROB tak bude obsahovat všechny údaje, které knihovna potřebuje o svých uživatelích vědět. </w:t>
      </w:r>
    </w:p>
    <w:p w:rsidR="00313F85" w:rsidRPr="0057364E" w:rsidRDefault="00313F85" w:rsidP="00C26B72"/>
    <w:p w:rsidR="00313F85" w:rsidRDefault="00313F85" w:rsidP="00C26B72">
      <w:r w:rsidRPr="0057364E">
        <w:t xml:space="preserve">Pokud budou mít knihovny možnost vstupovat do ROB a informace o svých uživatelích odsud získat, odpadne nutnost se registrovat u jiných subjektů (jako např. u </w:t>
      </w:r>
      <w:r>
        <w:t>mojeID</w:t>
      </w:r>
      <w:r w:rsidRPr="0057364E">
        <w:t xml:space="preserve">) a bude vhodnější využít možnosti, které registry státní správy nabídnou. </w:t>
      </w:r>
      <w:r>
        <w:t>Na druhou stranu takové řešení bude klást větší požadavky na ochranu soukromí uživatelů.</w:t>
      </w:r>
    </w:p>
    <w:p w:rsidR="00313F85" w:rsidRDefault="00313F85" w:rsidP="00C26B72"/>
    <w:p w:rsidR="00313F85" w:rsidRDefault="00313F85" w:rsidP="00C26B72">
      <w:r>
        <w:t xml:space="preserve">V univerzitních a jiných velkých knihovnách se bude stále používat protokol SAML, jehož implementace již bude </w:t>
      </w:r>
      <w:bookmarkStart w:id="86" w:name="_Toc334252855"/>
      <w:bookmarkStart w:id="87" w:name="_Toc334611779"/>
      <w:r>
        <w:t>běžnou součástí knihovních systémů.</w:t>
      </w:r>
    </w:p>
    <w:p w:rsidR="00313F85" w:rsidRDefault="00313F85" w:rsidP="00C26B72">
      <w:pPr>
        <w:pStyle w:val="Nadpis2"/>
      </w:pPr>
      <w:bookmarkStart w:id="88" w:name="_Toc362624081"/>
      <w:bookmarkStart w:id="89" w:name="_Toc386374309"/>
      <w:r>
        <w:t>4.4 Harmonogram</w:t>
      </w:r>
      <w:bookmarkEnd w:id="86"/>
      <w:bookmarkEnd w:id="87"/>
      <w:bookmarkEnd w:id="88"/>
      <w:bookmarkEnd w:id="89"/>
      <w:r>
        <w:t xml:space="preserve"> </w:t>
      </w:r>
    </w:p>
    <w:p w:rsidR="00313F85" w:rsidRDefault="00313F85" w:rsidP="00C26B72"/>
    <w:p w:rsidR="00313F85" w:rsidRPr="00B64B96" w:rsidRDefault="00313F85" w:rsidP="00C26B72">
      <w:pPr>
        <w:rPr>
          <w:b/>
          <w:bCs/>
          <w:u w:val="single"/>
        </w:rPr>
      </w:pPr>
      <w:r>
        <w:rPr>
          <w:b/>
          <w:bCs/>
          <w:u w:val="single"/>
        </w:rPr>
        <w:t>2014</w:t>
      </w:r>
    </w:p>
    <w:p w:rsidR="00313F85" w:rsidRDefault="00313F85" w:rsidP="00C26B72">
      <w:r>
        <w:t xml:space="preserve">Dojde k zapojení některých knihoven do využívání mojeID. Bude dokončen vývoj systému Perun pro propojování identit v rámci eduID.cz. </w:t>
      </w:r>
    </w:p>
    <w:p w:rsidR="00313F85" w:rsidRDefault="00313F85" w:rsidP="00C26B72"/>
    <w:p w:rsidR="00313F85" w:rsidRPr="00B64B96" w:rsidRDefault="00313F85" w:rsidP="00C26B72">
      <w:pPr>
        <w:rPr>
          <w:b/>
          <w:bCs/>
          <w:u w:val="single"/>
        </w:rPr>
      </w:pPr>
      <w:r w:rsidRPr="00B64B96">
        <w:rPr>
          <w:b/>
          <w:bCs/>
          <w:u w:val="single"/>
        </w:rPr>
        <w:t>2015</w:t>
      </w:r>
    </w:p>
    <w:p w:rsidR="00313F85" w:rsidRPr="00FE2FF1" w:rsidRDefault="00313F85" w:rsidP="00C26B72">
      <w:pPr>
        <w:rPr>
          <w:rFonts w:eastAsia="Times New Roman"/>
          <w:b/>
          <w:bCs/>
          <w:color w:val="E5004B"/>
          <w:sz w:val="28"/>
          <w:szCs w:val="28"/>
          <w:lang w:eastAsia="cs-CZ"/>
        </w:rPr>
      </w:pPr>
      <w:r>
        <w:t>Všechny používané knihovní systémy budou podporovat možnost zapojení do eduID.cz.</w:t>
      </w:r>
      <w:r>
        <w:rPr>
          <w:rFonts w:eastAsia="Times New Roman"/>
          <w:b/>
          <w:bCs/>
          <w:color w:val="E5004B"/>
          <w:sz w:val="28"/>
          <w:szCs w:val="28"/>
          <w:lang w:eastAsia="cs-CZ"/>
        </w:rPr>
        <w:t xml:space="preserve"> </w:t>
      </w:r>
      <w:r>
        <w:t>Koncem roku většina knihoven zapojených do projektu CPK nejen umožní novým čtenářům registraci přes mojeID, ale zároveň bude poskytovat i validaci účtu mojeID. Tyto knihovny se budou postupně zapojovat i do eduID. Základní registraci budou poskytovat také menší knihovny (předpokládá se integrace služby mojeID do knihovních systémů). Je pravděpodobné, že již bude implementován protokol SAML v systému mojeID a mojeID bude zapojeno do eduID.</w:t>
      </w:r>
    </w:p>
    <w:p w:rsidR="00313F85" w:rsidRDefault="00313F85" w:rsidP="00C26B72"/>
    <w:p w:rsidR="00313F85" w:rsidRPr="00313F85" w:rsidRDefault="00313F85" w:rsidP="00C26B72"/>
    <w:p w:rsidR="006E696D" w:rsidRPr="00CB451B" w:rsidRDefault="00532ABB" w:rsidP="00C26B72">
      <w:pPr>
        <w:pStyle w:val="Nadpis1"/>
      </w:pPr>
      <w:bookmarkStart w:id="90" w:name="_Toc334611786"/>
      <w:bookmarkStart w:id="91" w:name="_Toc386374310"/>
      <w:bookmarkEnd w:id="71"/>
      <w:bookmarkEnd w:id="72"/>
      <w:r w:rsidRPr="00CB451B">
        <w:lastRenderedPageBreak/>
        <w:t>5</w:t>
      </w:r>
      <w:r w:rsidR="006E696D" w:rsidRPr="00CB451B">
        <w:t xml:space="preserve"> Online platby</w:t>
      </w:r>
      <w:bookmarkEnd w:id="90"/>
      <w:r w:rsidR="006E696D" w:rsidRPr="00CB451B">
        <w:t xml:space="preserve"> </w:t>
      </w:r>
      <w:r w:rsidR="00B42536" w:rsidRPr="00CB451B">
        <w:t>(P</w:t>
      </w:r>
      <w:r w:rsidR="0045513F">
        <w:t>etr</w:t>
      </w:r>
      <w:r w:rsidR="00B42536" w:rsidRPr="00CB451B">
        <w:t xml:space="preserve"> Žabička)</w:t>
      </w:r>
      <w:bookmarkEnd w:id="91"/>
    </w:p>
    <w:p w:rsidR="00313F85" w:rsidRDefault="00313F85" w:rsidP="00C26B72">
      <w:r>
        <w:t>Online platby jsou nedílnou součástí moderních služeb knihoven, které mají být poskytovány kdykoli a kamkoli. Základem pro poskytování placených služeb je elektronická identita, ke které se budou služby a platby vázat a jejíž zajištění je řešeno v předcházející kapitole.</w:t>
      </w:r>
    </w:p>
    <w:p w:rsidR="00313F85" w:rsidRDefault="00313F85" w:rsidP="00C26B72"/>
    <w:p w:rsidR="00313F85" w:rsidRDefault="00313F85" w:rsidP="00C26B72">
      <w:pPr>
        <w:rPr>
          <w:rFonts w:cstheme="minorHAnsi"/>
        </w:rPr>
      </w:pPr>
      <w:r>
        <w:rPr>
          <w:rFonts w:cstheme="minorHAnsi"/>
        </w:rPr>
        <w:t xml:space="preserve">V některých českých knihovnách jsou v současné době již implementovány tzv. interní platební systémy. Tyto systémy umožňují uživatelům ukládat finanční prostředky na svá finanční konta vedená knihovnou. Další placené služby knihovny již </w:t>
      </w:r>
      <w:r w:rsidRPr="00425E03">
        <w:rPr>
          <w:rFonts w:cstheme="minorHAnsi"/>
        </w:rPr>
        <w:t xml:space="preserve">uživatel </w:t>
      </w:r>
      <w:r>
        <w:rPr>
          <w:rFonts w:cstheme="minorHAnsi"/>
        </w:rPr>
        <w:t>dále hradí právě prostřednictvím tohoto finančního konta. Mezi zásadní výhody tohoto modelu úhrady služeb patří:</w:t>
      </w:r>
    </w:p>
    <w:p w:rsidR="00313F85" w:rsidRDefault="00313F85" w:rsidP="00CE723A">
      <w:pPr>
        <w:pStyle w:val="Odstavecseseznamem"/>
        <w:numPr>
          <w:ilvl w:val="0"/>
          <w:numId w:val="28"/>
        </w:numPr>
        <w:contextualSpacing/>
        <w:rPr>
          <w:rFonts w:cstheme="minorHAnsi"/>
        </w:rPr>
      </w:pPr>
      <w:r w:rsidRPr="00583BE4">
        <w:rPr>
          <w:rFonts w:cstheme="minorHAnsi"/>
        </w:rPr>
        <w:t>absolutní jednoduchost použití pro uživatele</w:t>
      </w:r>
      <w:r>
        <w:rPr>
          <w:rFonts w:cstheme="minorHAnsi"/>
        </w:rPr>
        <w:t xml:space="preserve"> – úhradu čerpaných</w:t>
      </w:r>
      <w:r w:rsidRPr="00583BE4">
        <w:rPr>
          <w:rFonts w:cstheme="minorHAnsi"/>
        </w:rPr>
        <w:t xml:space="preserve"> služ</w:t>
      </w:r>
      <w:r>
        <w:rPr>
          <w:rFonts w:cstheme="minorHAnsi"/>
        </w:rPr>
        <w:t>e</w:t>
      </w:r>
      <w:r w:rsidRPr="00583BE4">
        <w:rPr>
          <w:rFonts w:cstheme="minorHAnsi"/>
        </w:rPr>
        <w:t>b provád</w:t>
      </w:r>
      <w:r>
        <w:rPr>
          <w:rFonts w:cstheme="minorHAnsi"/>
        </w:rPr>
        <w:t>í</w:t>
      </w:r>
      <w:r w:rsidRPr="00583BE4">
        <w:rPr>
          <w:rFonts w:cstheme="minorHAnsi"/>
        </w:rPr>
        <w:t xml:space="preserve"> tzv. na jedno kliknutí</w:t>
      </w:r>
      <w:r>
        <w:rPr>
          <w:rFonts w:cstheme="minorHAnsi"/>
        </w:rPr>
        <w:t xml:space="preserve">, či je tato úhrada v některých případech zcela automatická (např. úhrada </w:t>
      </w:r>
      <w:r w:rsidR="0084733B">
        <w:rPr>
          <w:rFonts w:cstheme="minorHAnsi"/>
        </w:rPr>
        <w:t>poplatku z prodlení</w:t>
      </w:r>
      <w:r>
        <w:rPr>
          <w:rFonts w:cstheme="minorHAnsi"/>
        </w:rPr>
        <w:t>);</w:t>
      </w:r>
    </w:p>
    <w:p w:rsidR="00313F85" w:rsidRDefault="00313F85" w:rsidP="00CE723A">
      <w:pPr>
        <w:pStyle w:val="Odstavecseseznamem"/>
        <w:numPr>
          <w:ilvl w:val="0"/>
          <w:numId w:val="28"/>
        </w:numPr>
        <w:contextualSpacing/>
        <w:rPr>
          <w:rFonts w:cstheme="minorHAnsi"/>
        </w:rPr>
      </w:pPr>
      <w:r>
        <w:rPr>
          <w:rFonts w:cstheme="minorHAnsi"/>
        </w:rPr>
        <w:t>snadné zavádění nových placených služeb – i</w:t>
      </w:r>
      <w:r w:rsidRPr="000F05FB">
        <w:rPr>
          <w:rFonts w:cstheme="minorHAnsi"/>
        </w:rPr>
        <w:t>nterní</w:t>
      </w:r>
      <w:r w:rsidRPr="00396572">
        <w:rPr>
          <w:rFonts w:cstheme="minorHAnsi"/>
        </w:rPr>
        <w:t xml:space="preserve"> platební systém nabízí jednotné transakční rozhraní, se kterým může snadno komunikovat libovolný služby poskytující systém knihovny.</w:t>
      </w:r>
    </w:p>
    <w:p w:rsidR="00313F85" w:rsidRPr="006A7E16" w:rsidRDefault="00313F85" w:rsidP="00CE723A">
      <w:pPr>
        <w:ind w:left="360"/>
        <w:jc w:val="left"/>
        <w:rPr>
          <w:rFonts w:asciiTheme="minorHAnsi" w:eastAsia="Times New Roman" w:hAnsiTheme="minorHAnsi" w:cs="Times New Roman"/>
          <w:lang w:eastAsia="cs-CZ"/>
        </w:rPr>
      </w:pPr>
      <w:r w:rsidRPr="006A7E16">
        <w:rPr>
          <w:rFonts w:asciiTheme="minorHAnsi" w:eastAsia="Times New Roman" w:hAnsiTheme="minorHAnsi" w:cs="Arial"/>
          <w:color w:val="000000"/>
          <w:lang w:eastAsia="cs-CZ"/>
        </w:rPr>
        <w:t xml:space="preserve">Nevýhodou takového řešení je pak to, že knihovna musí spravovat finance uživatele. Výhodnější by proto bylo, kdyby bylo možné využít standardních </w:t>
      </w:r>
      <w:r>
        <w:rPr>
          <w:rFonts w:asciiTheme="minorHAnsi" w:eastAsia="Times New Roman" w:hAnsiTheme="minorHAnsi" w:cs="Arial"/>
          <w:color w:val="000000"/>
          <w:lang w:eastAsia="cs-CZ"/>
        </w:rPr>
        <w:t>platebních produktů, jako jsou platební karty, okamžité online převody z účtu, elektronické peněženky apod</w:t>
      </w:r>
      <w:r w:rsidRPr="006A7E16">
        <w:rPr>
          <w:rFonts w:asciiTheme="minorHAnsi" w:eastAsia="Times New Roman" w:hAnsiTheme="minorHAnsi" w:cs="Arial"/>
          <w:color w:val="000000"/>
          <w:lang w:eastAsia="cs-CZ"/>
        </w:rPr>
        <w:t>. Ty však u nás teprve začínají být ve větší míře využívány a systémy knihoven nejsou na jejich nasazení připraveny.</w:t>
      </w:r>
    </w:p>
    <w:p w:rsidR="00313F85" w:rsidRDefault="00313F85" w:rsidP="00CE723A">
      <w:pPr>
        <w:ind w:left="360"/>
      </w:pPr>
    </w:p>
    <w:p w:rsidR="00313F85" w:rsidRDefault="00313F85" w:rsidP="00CE723A">
      <w:pPr>
        <w:ind w:left="360"/>
      </w:pPr>
      <w:r>
        <w:t>Na platby za služby knihoven zapojených do CPK (stejně tak jako jejich služby) je možno nahlížet z několika pohledů. Důležité pohledy jsou především:</w:t>
      </w:r>
    </w:p>
    <w:p w:rsidR="00313F85" w:rsidRDefault="00313F85" w:rsidP="00CE723A">
      <w:pPr>
        <w:pStyle w:val="Odstavecseseznamem"/>
        <w:numPr>
          <w:ilvl w:val="0"/>
          <w:numId w:val="30"/>
        </w:numPr>
        <w:ind w:left="360"/>
        <w:contextualSpacing/>
      </w:pPr>
      <w:r>
        <w:t>adresnost</w:t>
      </w:r>
    </w:p>
    <w:p w:rsidR="00313F85" w:rsidRDefault="00313F85" w:rsidP="00CE723A">
      <w:pPr>
        <w:pStyle w:val="Odstavecseseznamem"/>
        <w:numPr>
          <w:ilvl w:val="0"/>
          <w:numId w:val="31"/>
        </w:numPr>
        <w:contextualSpacing/>
      </w:pPr>
      <w:r>
        <w:t xml:space="preserve">paušální platby – tedy platby, které umožňují čerpat služby </w:t>
      </w:r>
      <w:r w:rsidR="0084733B">
        <w:t>po určité</w:t>
      </w:r>
      <w:r>
        <w:t xml:space="preserve"> období </w:t>
      </w:r>
    </w:p>
    <w:p w:rsidR="00313F85" w:rsidRDefault="00313F85" w:rsidP="00CE723A">
      <w:pPr>
        <w:pStyle w:val="Odstavecseseznamem"/>
        <w:numPr>
          <w:ilvl w:val="0"/>
          <w:numId w:val="31"/>
        </w:numPr>
        <w:contextualSpacing/>
      </w:pPr>
      <w:r>
        <w:t>adresné platby – tedy platby, které umožňují čerpat další specifické služby knihoven (typickým příkladem je MS či DDS);</w:t>
      </w:r>
    </w:p>
    <w:p w:rsidR="00313F85" w:rsidRDefault="00313F85" w:rsidP="00CE723A">
      <w:pPr>
        <w:pStyle w:val="Odstavecseseznamem"/>
        <w:numPr>
          <w:ilvl w:val="0"/>
          <w:numId w:val="30"/>
        </w:numPr>
        <w:ind w:left="360"/>
        <w:contextualSpacing/>
      </w:pPr>
      <w:r>
        <w:t>místo konzumace služby</w:t>
      </w:r>
    </w:p>
    <w:p w:rsidR="00313F85" w:rsidRDefault="00313F85" w:rsidP="00CE723A">
      <w:pPr>
        <w:pStyle w:val="Odstavecseseznamem"/>
        <w:numPr>
          <w:ilvl w:val="0"/>
          <w:numId w:val="32"/>
        </w:numPr>
        <w:contextualSpacing/>
      </w:pPr>
      <w:r>
        <w:t>platby za služby, které je možno poskytnout v místě uživatele;</w:t>
      </w:r>
    </w:p>
    <w:p w:rsidR="00313F85" w:rsidRDefault="00313F85" w:rsidP="00CE723A">
      <w:pPr>
        <w:pStyle w:val="Odstavecseseznamem"/>
        <w:numPr>
          <w:ilvl w:val="0"/>
          <w:numId w:val="32"/>
        </w:numPr>
        <w:contextualSpacing/>
      </w:pPr>
      <w:r>
        <w:t>platby za služby, které je možno poskytnout pouze v konkrétní knihovně.</w:t>
      </w:r>
    </w:p>
    <w:p w:rsidR="00313F85" w:rsidRDefault="00313F85" w:rsidP="00C26B72"/>
    <w:p w:rsidR="00313F85" w:rsidRDefault="00313F85" w:rsidP="00C26B72">
      <w:r>
        <w:t xml:space="preserve">Koncepce řešení online plateb v rámci CPK počítá s tím, že CPK jako takový nedrží žádná vlastní finanční konta a neposkytuje uživatelům přímé placené služby. Dokáže ale zprostředkovat informaci o stavu finančního konta uživatele v knihovně, kde je registrován a nasměrovat jej na stránku, která umožní uživateli online úhradu případné dlužné částky. CPK sám nebude mít informace o výsledku transakce, bude ale moci opakovaným dotazem zjistit nový stav finančního konta přihlášeného uživatele v dané knihovně. </w:t>
      </w:r>
    </w:p>
    <w:p w:rsidR="00313F85" w:rsidRDefault="00313F85" w:rsidP="00C26B72"/>
    <w:p w:rsidR="00313F85" w:rsidRDefault="00313F85" w:rsidP="00C26B72">
      <w:r>
        <w:t xml:space="preserve">Vlastní řešení online plateb bude úkolem jednotlivých knihoven. Po technické stránce jej musí zajistit dodavatelé knihovních systémů ve spolupráci s knihovnou zvoleným poskytovatelem služby platební brány. </w:t>
      </w:r>
      <w:bookmarkStart w:id="92" w:name="_Toc334611787"/>
      <w:r>
        <w:t>Možným poskytovatelem služeb platební brány pro ostatní knihovny je mimo bank a dalších komerčních poskytovatelů i Národní technická knihovna, jejíž platební brána je navázána na systém Virtuální polytechnická knihovna (VPK). Protože se sféra online plateb stále rozvíjí, knihovny musí být připraveny pružně reagovat na aktuální vývoj a přijmout případné nové platební nástroje nebo postupy.</w:t>
      </w:r>
    </w:p>
    <w:p w:rsidR="00313F85" w:rsidRPr="009046DD" w:rsidRDefault="00313F85" w:rsidP="00C26B72"/>
    <w:p w:rsidR="00CE723A" w:rsidRDefault="00CE723A">
      <w:pPr>
        <w:jc w:val="left"/>
        <w:rPr>
          <w:rFonts w:eastAsia="Times New Roman"/>
          <w:b/>
          <w:bCs/>
          <w:color w:val="E5004B"/>
          <w:sz w:val="26"/>
          <w:szCs w:val="26"/>
        </w:rPr>
      </w:pPr>
      <w:bookmarkStart w:id="93" w:name="_Toc362624083"/>
      <w:r>
        <w:br w:type="page"/>
      </w:r>
    </w:p>
    <w:p w:rsidR="00313F85" w:rsidRPr="0057364E" w:rsidRDefault="00313F85" w:rsidP="00C26B72">
      <w:pPr>
        <w:pStyle w:val="Nadpis2"/>
      </w:pPr>
      <w:bookmarkStart w:id="94" w:name="_Toc386374311"/>
      <w:r>
        <w:lastRenderedPageBreak/>
        <w:t>5</w:t>
      </w:r>
      <w:r w:rsidRPr="004F01D6">
        <w:t>.1 Současný stav</w:t>
      </w:r>
      <w:bookmarkEnd w:id="92"/>
      <w:bookmarkEnd w:id="93"/>
      <w:bookmarkEnd w:id="94"/>
    </w:p>
    <w:p w:rsidR="00313F85" w:rsidRDefault="00313F85" w:rsidP="00C26B72">
      <w:pPr>
        <w:rPr>
          <w:rFonts w:cstheme="minorHAnsi"/>
        </w:rPr>
      </w:pPr>
    </w:p>
    <w:p w:rsidR="00313F85" w:rsidRDefault="00313F85" w:rsidP="00C26B72">
      <w:r>
        <w:t>V ČR v oblasti online plateb stále převažují platební karty, proto je tento druh plateb první, který je v rámci českých knihoven zaváděn. Neznamená to ale, že v budoucnu nedojde k rychlému rozšíření jiných druhů plateb, ať už to budou přímé platby z účtu, Paypal, různé druhy mobilních plateb nebo jiná řešení.</w:t>
      </w:r>
    </w:p>
    <w:p w:rsidR="00313F85" w:rsidRDefault="00313F85" w:rsidP="00C26B72"/>
    <w:p w:rsidR="00313F85" w:rsidRPr="00D4177A" w:rsidRDefault="00313F85" w:rsidP="00C26B72">
      <w:r>
        <w:t>Knihovny, zapojené do služby EoD (ebook on demand) mohou akceptovat platby za tuto službu prostřednictvím platební brány Tyrolské univerzitní a zemské knihovny v Innsbrucku.</w:t>
      </w:r>
    </w:p>
    <w:p w:rsidR="00313F85" w:rsidRDefault="00313F85" w:rsidP="00C26B72">
      <w:pPr>
        <w:rPr>
          <w:rFonts w:cstheme="minorHAnsi"/>
        </w:rPr>
      </w:pPr>
    </w:p>
    <w:p w:rsidR="00313F85" w:rsidRDefault="00313F85" w:rsidP="00C26B72">
      <w:pPr>
        <w:rPr>
          <w:rFonts w:cstheme="minorHAnsi"/>
        </w:rPr>
      </w:pPr>
      <w:r>
        <w:rPr>
          <w:rFonts w:cstheme="minorHAnsi"/>
        </w:rPr>
        <w:t>V  některých českých knihovnách jsou již implementovány interní platební systémy, a to jak v pilotním provozu, tak i v ostrém provozu.  V současné době uživatelé mohou skládat finanční prostředky na svá finanční konta dvojím způsobem:</w:t>
      </w:r>
    </w:p>
    <w:p w:rsidR="00313F85" w:rsidRDefault="00313F85" w:rsidP="00556850">
      <w:pPr>
        <w:pStyle w:val="Odstavecseseznamem"/>
        <w:numPr>
          <w:ilvl w:val="0"/>
          <w:numId w:val="29"/>
        </w:numPr>
        <w:ind w:left="360"/>
        <w:contextualSpacing/>
        <w:rPr>
          <w:rFonts w:cstheme="minorHAnsi"/>
        </w:rPr>
      </w:pPr>
      <w:r w:rsidRPr="00F73AEF">
        <w:rPr>
          <w:rFonts w:cstheme="minorHAnsi"/>
        </w:rPr>
        <w:t>v</w:t>
      </w:r>
      <w:r>
        <w:rPr>
          <w:rFonts w:cstheme="minorHAnsi"/>
        </w:rPr>
        <w:t> </w:t>
      </w:r>
      <w:r w:rsidRPr="00F73AEF">
        <w:rPr>
          <w:rFonts w:cstheme="minorHAnsi"/>
        </w:rPr>
        <w:t>hotovosti</w:t>
      </w:r>
      <w:r>
        <w:rPr>
          <w:rFonts w:cstheme="minorHAnsi"/>
        </w:rPr>
        <w:t>, resp. bezhotovostně (platební kartou)</w:t>
      </w:r>
      <w:r w:rsidRPr="00F73AEF">
        <w:rPr>
          <w:rFonts w:cstheme="minorHAnsi"/>
        </w:rPr>
        <w:t xml:space="preserve"> na </w:t>
      </w:r>
      <w:r>
        <w:rPr>
          <w:rFonts w:cstheme="minorHAnsi"/>
        </w:rPr>
        <w:t xml:space="preserve">asistované </w:t>
      </w:r>
      <w:r w:rsidRPr="00F73AEF">
        <w:rPr>
          <w:rFonts w:cstheme="minorHAnsi"/>
        </w:rPr>
        <w:t>pokladně v</w:t>
      </w:r>
      <w:r>
        <w:rPr>
          <w:rFonts w:cstheme="minorHAnsi"/>
        </w:rPr>
        <w:t> </w:t>
      </w:r>
      <w:r w:rsidRPr="00F73AEF">
        <w:rPr>
          <w:rFonts w:cstheme="minorHAnsi"/>
        </w:rPr>
        <w:t>knihovně</w:t>
      </w:r>
      <w:r>
        <w:rPr>
          <w:rFonts w:cstheme="minorHAnsi"/>
        </w:rPr>
        <w:t>;</w:t>
      </w:r>
    </w:p>
    <w:p w:rsidR="00313F85" w:rsidRDefault="00313F85" w:rsidP="00556850">
      <w:pPr>
        <w:pStyle w:val="Odstavecseseznamem"/>
        <w:numPr>
          <w:ilvl w:val="0"/>
          <w:numId w:val="29"/>
        </w:numPr>
        <w:ind w:left="360"/>
        <w:contextualSpacing/>
        <w:rPr>
          <w:rFonts w:cstheme="minorHAnsi"/>
        </w:rPr>
      </w:pPr>
      <w:r w:rsidRPr="00F73AEF">
        <w:rPr>
          <w:rFonts w:cstheme="minorHAnsi"/>
        </w:rPr>
        <w:t>bezhotovostním převodem</w:t>
      </w:r>
      <w:r>
        <w:rPr>
          <w:rFonts w:cstheme="minorHAnsi"/>
        </w:rPr>
        <w:t xml:space="preserve"> (připsání peněz na finanční konto je v současné době zpožděno 1-2 dny díky lhůtě bank pro mezibankovní převody a poloautomatickému zpracování příchozích plateb na straně knihovny, není tudíž okamžité)</w:t>
      </w:r>
      <w:r w:rsidRPr="00F73AEF">
        <w:rPr>
          <w:rFonts w:cstheme="minorHAnsi"/>
        </w:rPr>
        <w:t>.</w:t>
      </w:r>
    </w:p>
    <w:p w:rsidR="00313F85" w:rsidRPr="00D4177A" w:rsidRDefault="00313F85" w:rsidP="00C26B72">
      <w:pPr>
        <w:contextualSpacing/>
        <w:rPr>
          <w:rFonts w:cstheme="minorHAnsi"/>
        </w:rPr>
      </w:pPr>
      <w:r>
        <w:rPr>
          <w:rFonts w:cstheme="minorHAnsi"/>
        </w:rPr>
        <w:t>V závěru roku 2013 pak došlo k několika zásadním událostem:</w:t>
      </w:r>
    </w:p>
    <w:p w:rsidR="00313F85" w:rsidRDefault="00313F85" w:rsidP="00556850">
      <w:pPr>
        <w:pStyle w:val="Odstavecseseznamem"/>
        <w:numPr>
          <w:ilvl w:val="0"/>
          <w:numId w:val="29"/>
        </w:numPr>
        <w:ind w:left="360"/>
        <w:contextualSpacing/>
        <w:rPr>
          <w:rFonts w:cstheme="minorHAnsi"/>
        </w:rPr>
      </w:pPr>
      <w:r>
        <w:rPr>
          <w:rFonts w:cstheme="minorHAnsi"/>
        </w:rPr>
        <w:t>Po technické stránce bylo dokončeno již zmíněné řešení online plateb v NTK. Platební brána je zde navázána na systém VPK a umožňuje mimo jiné hradit závazky vznikající v systému Aleph NTK. Toto řešení však pracuje s interním platebním systémem NTK a není proto snadno přenositelné do jiné instituce. NTK je nicméně připravena provozovat VPK jako alternativní platební bránu.</w:t>
      </w:r>
    </w:p>
    <w:p w:rsidR="00313F85" w:rsidRDefault="00313F85" w:rsidP="00556850">
      <w:pPr>
        <w:pStyle w:val="Odstavecseseznamem"/>
        <w:numPr>
          <w:ilvl w:val="0"/>
          <w:numId w:val="29"/>
        </w:numPr>
        <w:ind w:left="360"/>
        <w:contextualSpacing/>
        <w:rPr>
          <w:rFonts w:cstheme="minorHAnsi"/>
        </w:rPr>
      </w:pPr>
      <w:r>
        <w:rPr>
          <w:rFonts w:cstheme="minorHAnsi"/>
        </w:rPr>
        <w:t>Pro knihovny se systémem Aleph bylo vyvinuto distributorem podporované řešení online plateb v systému Aleph. Toto řešení by mělo být možné propojit i s platební branou NTK, takové propojení však zatím nebylo prakticky otestováno.</w:t>
      </w:r>
    </w:p>
    <w:p w:rsidR="00313F85" w:rsidRPr="00A27AEE" w:rsidRDefault="00313F85" w:rsidP="00556850">
      <w:pPr>
        <w:pStyle w:val="Odstavecseseznamem"/>
        <w:numPr>
          <w:ilvl w:val="0"/>
          <w:numId w:val="29"/>
        </w:numPr>
        <w:ind w:left="360"/>
        <w:contextualSpacing/>
        <w:rPr>
          <w:rFonts w:cstheme="minorHAnsi"/>
        </w:rPr>
      </w:pPr>
      <w:r>
        <w:rPr>
          <w:rFonts w:cstheme="minorHAnsi"/>
        </w:rPr>
        <w:t>Dodavatelé ostatních knihovních systémů jsou připraveni obdobné řešení implementovat na základě požadavku zákazníka.</w:t>
      </w:r>
    </w:p>
    <w:p w:rsidR="00313F85" w:rsidRDefault="00313F85" w:rsidP="00C26B72"/>
    <w:p w:rsidR="00313F85" w:rsidRDefault="00313F85" w:rsidP="00C26B72">
      <w:r>
        <w:t>Nejvhodnějším kandidátem na roli centrálního poskytovatele plateb je služba VPK provozovaná Národní technickou knihovnou. Tato služba již řadu let umožňuje uživatelům i institucím mít svá vlastní finanční konta, šlo by tedy jen o rozšíření stávajících smluv. Koncepčně by bylo vhodné toto řešení pro přijímání online plateb doplnit o podporu mojeID a SAML, což je ale nad rámec nezbytných potřeb realizace online plateb.</w:t>
      </w:r>
    </w:p>
    <w:p w:rsidR="00313F85" w:rsidRDefault="00313F85" w:rsidP="00C26B72">
      <w:pPr>
        <w:rPr>
          <w:rFonts w:asciiTheme="minorHAnsi" w:hAnsiTheme="minorHAnsi" w:cstheme="minorHAnsi"/>
        </w:rPr>
      </w:pPr>
    </w:p>
    <w:p w:rsidR="00313F85" w:rsidRDefault="00313F85" w:rsidP="00C26B72">
      <w:r>
        <w:rPr>
          <w:rFonts w:asciiTheme="minorHAnsi" w:hAnsiTheme="minorHAnsi" w:cstheme="minorHAnsi"/>
        </w:rPr>
        <w:t>Knihovny budou muset</w:t>
      </w:r>
      <w:r w:rsidRPr="005D3A86">
        <w:rPr>
          <w:rFonts w:asciiTheme="minorHAnsi" w:hAnsiTheme="minorHAnsi" w:cstheme="minorHAnsi"/>
        </w:rPr>
        <w:t xml:space="preserve"> vyřešit</w:t>
      </w:r>
      <w:r>
        <w:rPr>
          <w:rFonts w:asciiTheme="minorHAnsi" w:hAnsiTheme="minorHAnsi" w:cstheme="minorHAnsi"/>
        </w:rPr>
        <w:t xml:space="preserve"> zejména </w:t>
      </w:r>
      <w:r w:rsidRPr="005D3A86">
        <w:rPr>
          <w:rFonts w:asciiTheme="minorHAnsi" w:hAnsiTheme="minorHAnsi" w:cstheme="minorHAnsi"/>
        </w:rPr>
        <w:t xml:space="preserve">podporu online plateb ve svých knihovních systémech </w:t>
      </w:r>
      <w:r>
        <w:rPr>
          <w:rFonts w:asciiTheme="minorHAnsi" w:hAnsiTheme="minorHAnsi" w:cstheme="minorHAnsi"/>
        </w:rPr>
        <w:t xml:space="preserve">a </w:t>
      </w:r>
      <w:r w:rsidRPr="005D3A86">
        <w:rPr>
          <w:rFonts w:asciiTheme="minorHAnsi" w:hAnsiTheme="minorHAnsi" w:cstheme="minorHAnsi"/>
        </w:rPr>
        <w:t>ve vazbě na vlastní účetnictví.</w:t>
      </w:r>
    </w:p>
    <w:p w:rsidR="00313F85" w:rsidRPr="0057364E" w:rsidRDefault="00313F85" w:rsidP="00C26B72">
      <w:pPr>
        <w:pStyle w:val="Nadpis2"/>
      </w:pPr>
      <w:bookmarkStart w:id="95" w:name="_Toc334611788"/>
      <w:bookmarkStart w:id="96" w:name="_Toc362624084"/>
      <w:bookmarkStart w:id="97" w:name="_Toc386374312"/>
      <w:r>
        <w:t>5</w:t>
      </w:r>
      <w:r w:rsidRPr="00B61BD1">
        <w:t>.2 Předpokládaný stav v roce 2015</w:t>
      </w:r>
      <w:bookmarkEnd w:id="95"/>
      <w:bookmarkEnd w:id="96"/>
      <w:bookmarkEnd w:id="97"/>
    </w:p>
    <w:p w:rsidR="00313F85" w:rsidRDefault="00313F85" w:rsidP="00C26B72">
      <w:pPr>
        <w:rPr>
          <w:rFonts w:cstheme="minorHAnsi"/>
        </w:rPr>
      </w:pPr>
    </w:p>
    <w:p w:rsidR="00313F85" w:rsidRDefault="00313F85" w:rsidP="00C26B72">
      <w:pPr>
        <w:contextualSpacing/>
      </w:pPr>
      <w:r>
        <w:t xml:space="preserve">Největší knihovny, zejména ty, které nabízejí svým uživatelům placené elektronické informační zdroje, budou akceptovat online platby registračních poplatků a poplatků za prodloužení registrace. Dále budou umožňovat i úhradu </w:t>
      </w:r>
      <w:r w:rsidR="0084733B">
        <w:t>poplatku z prodlení</w:t>
      </w:r>
      <w:r>
        <w:t xml:space="preserve"> a případných dalších výdajů.</w:t>
      </w:r>
    </w:p>
    <w:p w:rsidR="00313F85" w:rsidRDefault="00313F85" w:rsidP="00C26B72"/>
    <w:p w:rsidR="00313F85" w:rsidRDefault="00313F85" w:rsidP="00C26B72">
      <w:pPr>
        <w:rPr>
          <w:rFonts w:cstheme="minorHAnsi"/>
        </w:rPr>
      </w:pPr>
      <w:r>
        <w:rPr>
          <w:rFonts w:cstheme="minorHAnsi"/>
        </w:rPr>
        <w:t>Platební systém VPK bude v pilotním provozu.</w:t>
      </w:r>
    </w:p>
    <w:p w:rsidR="00313F85" w:rsidRDefault="00313F85" w:rsidP="00C26B72">
      <w:pPr>
        <w:rPr>
          <w:rFonts w:cstheme="minorHAnsi"/>
        </w:rPr>
      </w:pPr>
    </w:p>
    <w:p w:rsidR="00313F85" w:rsidRDefault="00313F85" w:rsidP="00C26B72">
      <w:pPr>
        <w:pStyle w:val="Normlnweb"/>
        <w:spacing w:before="0" w:beforeAutospacing="0" w:after="0" w:afterAutospacing="0"/>
        <w:rPr>
          <w:rFonts w:asciiTheme="minorHAnsi" w:hAnsiTheme="minorHAnsi" w:cs="Arial"/>
          <w:color w:val="000000"/>
          <w:sz w:val="22"/>
          <w:szCs w:val="22"/>
        </w:rPr>
      </w:pPr>
      <w:r w:rsidRPr="005D3A86">
        <w:rPr>
          <w:rFonts w:asciiTheme="minorHAnsi" w:hAnsiTheme="minorHAnsi"/>
          <w:sz w:val="22"/>
          <w:szCs w:val="22"/>
        </w:rPr>
        <w:t xml:space="preserve">CPK bude </w:t>
      </w:r>
      <w:r>
        <w:rPr>
          <w:rFonts w:asciiTheme="minorHAnsi" w:hAnsiTheme="minorHAnsi"/>
          <w:sz w:val="22"/>
          <w:szCs w:val="22"/>
        </w:rPr>
        <w:t xml:space="preserve">přímo </w:t>
      </w:r>
      <w:r w:rsidRPr="005D3A86">
        <w:rPr>
          <w:rFonts w:asciiTheme="minorHAnsi" w:hAnsiTheme="minorHAnsi"/>
          <w:sz w:val="22"/>
          <w:szCs w:val="22"/>
        </w:rPr>
        <w:t xml:space="preserve">poskytovat pouze </w:t>
      </w:r>
      <w:r>
        <w:rPr>
          <w:rFonts w:asciiTheme="minorHAnsi" w:hAnsiTheme="minorHAnsi"/>
          <w:sz w:val="22"/>
          <w:szCs w:val="22"/>
        </w:rPr>
        <w:t>neplacené služby, služby placené bude jen zprostředkovávat a poplatky za ně bude inkasovat knihovna danou službu poskytující.</w:t>
      </w:r>
      <w:r w:rsidRPr="005D3A86">
        <w:rPr>
          <w:rFonts w:asciiTheme="minorHAnsi" w:hAnsiTheme="minorHAnsi"/>
          <w:sz w:val="22"/>
          <w:szCs w:val="22"/>
        </w:rPr>
        <w:t xml:space="preserve"> </w:t>
      </w:r>
      <w:r w:rsidRPr="005D3A86">
        <w:rPr>
          <w:rFonts w:asciiTheme="minorHAnsi" w:hAnsiTheme="minorHAnsi" w:cs="Arial"/>
          <w:color w:val="000000"/>
          <w:sz w:val="22"/>
          <w:szCs w:val="22"/>
        </w:rPr>
        <w:t xml:space="preserve">Systémy jednotlivých knihoven </w:t>
      </w:r>
      <w:r w:rsidRPr="005D3A86">
        <w:rPr>
          <w:rFonts w:asciiTheme="minorHAnsi" w:hAnsiTheme="minorHAnsi" w:cs="Arial"/>
          <w:color w:val="000000"/>
          <w:sz w:val="22"/>
          <w:szCs w:val="22"/>
        </w:rPr>
        <w:lastRenderedPageBreak/>
        <w:t>budou umožňovat online platby</w:t>
      </w:r>
      <w:r>
        <w:rPr>
          <w:rFonts w:asciiTheme="minorHAnsi" w:hAnsiTheme="minorHAnsi" w:cs="Arial"/>
          <w:color w:val="000000"/>
          <w:sz w:val="22"/>
          <w:szCs w:val="22"/>
        </w:rPr>
        <w:t xml:space="preserve"> ve vazbě na V</w:t>
      </w:r>
      <w:r w:rsidRPr="005D3A86">
        <w:rPr>
          <w:rFonts w:asciiTheme="minorHAnsi" w:hAnsiTheme="minorHAnsi" w:cs="Arial"/>
          <w:color w:val="000000"/>
          <w:sz w:val="22"/>
          <w:szCs w:val="22"/>
        </w:rPr>
        <w:t>PK</w:t>
      </w:r>
      <w:r>
        <w:rPr>
          <w:rFonts w:asciiTheme="minorHAnsi" w:hAnsiTheme="minorHAnsi" w:cs="Arial"/>
          <w:color w:val="000000"/>
          <w:sz w:val="22"/>
          <w:szCs w:val="22"/>
        </w:rPr>
        <w:t>, resp. na jiné platební brány (Aleph), nebo bude dokončován vývoj takového řešení (jiné knihovní systémy než Aleph).</w:t>
      </w:r>
    </w:p>
    <w:p w:rsidR="00313F85" w:rsidRDefault="00313F85" w:rsidP="00C26B72">
      <w:pPr>
        <w:pStyle w:val="Normlnweb"/>
        <w:spacing w:before="0" w:beforeAutospacing="0" w:after="0" w:afterAutospacing="0"/>
        <w:rPr>
          <w:rFonts w:asciiTheme="minorHAnsi" w:hAnsiTheme="minorHAnsi" w:cs="Arial"/>
          <w:color w:val="000000"/>
          <w:sz w:val="22"/>
          <w:szCs w:val="22"/>
        </w:rPr>
      </w:pPr>
    </w:p>
    <w:p w:rsidR="00313F85" w:rsidRDefault="00313F85" w:rsidP="00C26B72">
      <w:pPr>
        <w:pStyle w:val="Normln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Některé knihovny budou poskytovat svým uživatelům možnost vedení finančních kont a budou umožňovat na tato konta vkládat peníze prostřednictvím online plateb (přinejmenším kartami VISA a Mastercard). V tomto roce je možné očekávat snížení poplatků za kartové transakce, protože EU připravuje zastropení poplatků odváděných bankami kartovým asociacím – viz. </w:t>
      </w:r>
      <w:hyperlink r:id="rId42" w:history="1">
        <w:r w:rsidRPr="0047563D">
          <w:rPr>
            <w:rStyle w:val="Hypertextovodkaz"/>
            <w:rFonts w:asciiTheme="minorHAnsi" w:hAnsiTheme="minorHAnsi" w:cs="Arial"/>
            <w:sz w:val="22"/>
            <w:szCs w:val="22"/>
          </w:rPr>
          <w:t>http://www.out-law.com/en/articles/2014/february/european-parliament-committee-agrees-on-payment-card-interchange-fee-caps/</w:t>
        </w:r>
      </w:hyperlink>
      <w:r>
        <w:rPr>
          <w:rFonts w:asciiTheme="minorHAnsi" w:hAnsiTheme="minorHAnsi" w:cs="Arial"/>
          <w:color w:val="000000"/>
          <w:sz w:val="22"/>
          <w:szCs w:val="22"/>
        </w:rPr>
        <w:t>.</w:t>
      </w:r>
    </w:p>
    <w:p w:rsidR="00313F85" w:rsidRDefault="00313F85" w:rsidP="00C26B72">
      <w:pPr>
        <w:pStyle w:val="Normlnweb"/>
        <w:spacing w:before="0" w:beforeAutospacing="0" w:after="0" w:afterAutospacing="0"/>
        <w:rPr>
          <w:rFonts w:asciiTheme="minorHAnsi" w:hAnsiTheme="minorHAnsi" w:cs="Arial"/>
          <w:color w:val="000000"/>
          <w:sz w:val="22"/>
          <w:szCs w:val="22"/>
        </w:rPr>
      </w:pPr>
    </w:p>
    <w:p w:rsidR="00313F85" w:rsidRPr="00CE409E" w:rsidRDefault="00313F85" w:rsidP="00C26B72">
      <w:pPr>
        <w:pStyle w:val="Normln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Bude zahájeno řešení problematiky online plateb a tiskových řešení v knihovnách (konta SafeQ apod.).</w:t>
      </w:r>
    </w:p>
    <w:p w:rsidR="00313F85" w:rsidRPr="0057364E" w:rsidRDefault="00313F85" w:rsidP="00C26B72">
      <w:pPr>
        <w:pStyle w:val="Nadpis2"/>
      </w:pPr>
      <w:bookmarkStart w:id="98" w:name="_Toc334611789"/>
      <w:bookmarkStart w:id="99" w:name="_Toc362624085"/>
      <w:bookmarkStart w:id="100" w:name="_Toc386374313"/>
      <w:r>
        <w:t>5</w:t>
      </w:r>
      <w:r w:rsidRPr="004F01D6">
        <w:t>.3 Cílový stav v roce 2020</w:t>
      </w:r>
      <w:bookmarkEnd w:id="98"/>
      <w:bookmarkEnd w:id="99"/>
      <w:bookmarkEnd w:id="100"/>
    </w:p>
    <w:p w:rsidR="00313F85" w:rsidRDefault="00313F85" w:rsidP="00C26B72">
      <w:pPr>
        <w:rPr>
          <w:rFonts w:cstheme="minorHAnsi"/>
        </w:rPr>
      </w:pPr>
    </w:p>
    <w:p w:rsidR="00313F85" w:rsidRDefault="00313F85" w:rsidP="00C26B72">
      <w:pPr>
        <w:pStyle w:val="Normln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Pokud </w:t>
      </w:r>
      <w:r w:rsidR="005560CC">
        <w:rPr>
          <w:rFonts w:asciiTheme="minorHAnsi" w:hAnsiTheme="minorHAnsi" w:cstheme="minorHAnsi"/>
          <w:sz w:val="22"/>
          <w:szCs w:val="22"/>
        </w:rPr>
        <w:t>nedojde</w:t>
      </w:r>
      <w:r>
        <w:rPr>
          <w:rFonts w:asciiTheme="minorHAnsi" w:hAnsiTheme="minorHAnsi" w:cstheme="minorHAnsi"/>
          <w:sz w:val="22"/>
          <w:szCs w:val="22"/>
        </w:rPr>
        <w:t xml:space="preserve"> k zásadní změně paradigmatu (tedy způsobu hrazení plateb), b</w:t>
      </w:r>
      <w:r w:rsidRPr="005D3A86">
        <w:rPr>
          <w:rFonts w:asciiTheme="minorHAnsi" w:hAnsiTheme="minorHAnsi" w:cstheme="minorHAnsi"/>
          <w:sz w:val="22"/>
          <w:szCs w:val="22"/>
        </w:rPr>
        <w:t>ude fun</w:t>
      </w:r>
      <w:r>
        <w:rPr>
          <w:rFonts w:asciiTheme="minorHAnsi" w:hAnsiTheme="minorHAnsi" w:cstheme="minorHAnsi"/>
          <w:sz w:val="22"/>
          <w:szCs w:val="22"/>
        </w:rPr>
        <w:t>govat jediný platební systém</w:t>
      </w:r>
      <w:r w:rsidRPr="005D3A86">
        <w:rPr>
          <w:rFonts w:asciiTheme="minorHAnsi" w:hAnsiTheme="minorHAnsi" w:cstheme="minorHAnsi"/>
          <w:sz w:val="22"/>
          <w:szCs w:val="22"/>
        </w:rPr>
        <w:t>, který</w:t>
      </w:r>
      <w:r>
        <w:rPr>
          <w:rFonts w:asciiTheme="minorHAnsi" w:hAnsiTheme="minorHAnsi" w:cstheme="minorHAnsi"/>
          <w:sz w:val="22"/>
          <w:szCs w:val="22"/>
        </w:rPr>
        <w:t xml:space="preserve"> bude obsluhovat veškeré platby. </w:t>
      </w:r>
      <w:r w:rsidRPr="005D3A86">
        <w:rPr>
          <w:rFonts w:asciiTheme="minorHAnsi" w:hAnsiTheme="minorHAnsi" w:cstheme="minorHAnsi"/>
          <w:sz w:val="22"/>
          <w:szCs w:val="22"/>
        </w:rPr>
        <w:t>V</w:t>
      </w:r>
      <w:r>
        <w:rPr>
          <w:rFonts w:asciiTheme="minorHAnsi" w:hAnsiTheme="minorHAnsi" w:cstheme="minorHAnsi"/>
          <w:sz w:val="22"/>
          <w:szCs w:val="22"/>
        </w:rPr>
        <w:t>ětšina</w:t>
      </w:r>
      <w:r w:rsidRPr="005D3A86">
        <w:rPr>
          <w:rFonts w:asciiTheme="minorHAnsi" w:hAnsiTheme="minorHAnsi" w:cstheme="minorHAnsi"/>
          <w:sz w:val="22"/>
          <w:szCs w:val="22"/>
        </w:rPr>
        <w:t xml:space="preserve"> knihov</w:t>
      </w:r>
      <w:r>
        <w:rPr>
          <w:rFonts w:asciiTheme="minorHAnsi" w:hAnsiTheme="minorHAnsi" w:cstheme="minorHAnsi"/>
          <w:sz w:val="22"/>
          <w:szCs w:val="22"/>
        </w:rPr>
        <w:t>en</w:t>
      </w:r>
      <w:r w:rsidRPr="005D3A86">
        <w:rPr>
          <w:rFonts w:asciiTheme="minorHAnsi" w:hAnsiTheme="minorHAnsi" w:cstheme="minorHAnsi"/>
          <w:sz w:val="22"/>
          <w:szCs w:val="22"/>
        </w:rPr>
        <w:t xml:space="preserve">, které budou do CPK zapojeny, </w:t>
      </w:r>
      <w:r>
        <w:rPr>
          <w:rFonts w:asciiTheme="minorHAnsi" w:hAnsiTheme="minorHAnsi" w:cstheme="minorHAnsi"/>
          <w:sz w:val="22"/>
          <w:szCs w:val="22"/>
        </w:rPr>
        <w:t>jej bude</w:t>
      </w:r>
      <w:r w:rsidRPr="005D3A86">
        <w:rPr>
          <w:rFonts w:asciiTheme="minorHAnsi" w:hAnsiTheme="minorHAnsi" w:cstheme="minorHAnsi"/>
          <w:sz w:val="22"/>
          <w:szCs w:val="22"/>
        </w:rPr>
        <w:t xml:space="preserve"> využívat </w:t>
      </w:r>
      <w:r>
        <w:rPr>
          <w:rFonts w:asciiTheme="minorHAnsi" w:hAnsiTheme="minorHAnsi" w:cstheme="minorHAnsi"/>
          <w:sz w:val="22"/>
          <w:szCs w:val="22"/>
        </w:rPr>
        <w:t>a tedy bude i schopna přijímat online platby za své služby.</w:t>
      </w:r>
      <w:r w:rsidRPr="005D3A86">
        <w:rPr>
          <w:rFonts w:asciiTheme="minorHAnsi" w:hAnsiTheme="minorHAnsi" w:cstheme="minorHAnsi"/>
          <w:sz w:val="22"/>
          <w:szCs w:val="22"/>
        </w:rPr>
        <w:t xml:space="preserve"> Nepředpokládá se, že by </w:t>
      </w:r>
      <w:r>
        <w:rPr>
          <w:rFonts w:asciiTheme="minorHAnsi" w:hAnsiTheme="minorHAnsi" w:cstheme="minorHAnsi"/>
          <w:sz w:val="22"/>
          <w:szCs w:val="22"/>
        </w:rPr>
        <w:t>mnoho</w:t>
      </w:r>
      <w:r w:rsidRPr="005D3A86">
        <w:rPr>
          <w:rFonts w:asciiTheme="minorHAnsi" w:hAnsiTheme="minorHAnsi" w:cstheme="minorHAnsi"/>
          <w:sz w:val="22"/>
          <w:szCs w:val="22"/>
        </w:rPr>
        <w:t xml:space="preserve"> knihov</w:t>
      </w:r>
      <w:r>
        <w:rPr>
          <w:rFonts w:asciiTheme="minorHAnsi" w:hAnsiTheme="minorHAnsi" w:cstheme="minorHAnsi"/>
          <w:sz w:val="22"/>
          <w:szCs w:val="22"/>
        </w:rPr>
        <w:t>en</w:t>
      </w:r>
      <w:r w:rsidRPr="005D3A86">
        <w:rPr>
          <w:rFonts w:asciiTheme="minorHAnsi" w:hAnsiTheme="minorHAnsi" w:cstheme="minorHAnsi"/>
          <w:sz w:val="22"/>
          <w:szCs w:val="22"/>
        </w:rPr>
        <w:t xml:space="preserve"> </w:t>
      </w:r>
      <w:r>
        <w:rPr>
          <w:rFonts w:asciiTheme="minorHAnsi" w:hAnsiTheme="minorHAnsi" w:cstheme="minorHAnsi"/>
          <w:sz w:val="22"/>
          <w:szCs w:val="22"/>
        </w:rPr>
        <w:t>provozovalo</w:t>
      </w:r>
      <w:r w:rsidRPr="005D3A86">
        <w:rPr>
          <w:rFonts w:asciiTheme="minorHAnsi" w:hAnsiTheme="minorHAnsi" w:cstheme="minorHAnsi"/>
          <w:sz w:val="22"/>
          <w:szCs w:val="22"/>
        </w:rPr>
        <w:t xml:space="preserve"> své vlastní platební </w:t>
      </w:r>
      <w:r>
        <w:rPr>
          <w:rFonts w:asciiTheme="minorHAnsi" w:hAnsiTheme="minorHAnsi" w:cstheme="minorHAnsi"/>
          <w:sz w:val="22"/>
          <w:szCs w:val="22"/>
        </w:rPr>
        <w:t xml:space="preserve">brány. </w:t>
      </w:r>
      <w:bookmarkStart w:id="101" w:name="_Toc334611790"/>
    </w:p>
    <w:p w:rsidR="00313F85" w:rsidRPr="0057364E" w:rsidRDefault="00313F85" w:rsidP="00C26B72">
      <w:pPr>
        <w:pStyle w:val="Nadpis2"/>
      </w:pPr>
      <w:bookmarkStart w:id="102" w:name="_Toc362624086"/>
      <w:bookmarkStart w:id="103" w:name="_Toc386374314"/>
      <w:r>
        <w:t>5</w:t>
      </w:r>
      <w:r w:rsidRPr="00EF6E57">
        <w:t>.4 Harmonogram</w:t>
      </w:r>
      <w:bookmarkEnd w:id="101"/>
      <w:bookmarkEnd w:id="102"/>
      <w:bookmarkEnd w:id="103"/>
    </w:p>
    <w:p w:rsidR="00313F85" w:rsidRDefault="00313F85" w:rsidP="00C26B72">
      <w:pPr>
        <w:rPr>
          <w:rFonts w:cstheme="minorHAnsi"/>
        </w:rPr>
      </w:pPr>
    </w:p>
    <w:p w:rsidR="00313F85" w:rsidRPr="00B64B96" w:rsidRDefault="00313F85" w:rsidP="00C26B72">
      <w:pPr>
        <w:rPr>
          <w:b/>
          <w:u w:val="single"/>
        </w:rPr>
      </w:pPr>
      <w:r>
        <w:rPr>
          <w:b/>
          <w:u w:val="single"/>
        </w:rPr>
        <w:t>2014</w:t>
      </w:r>
    </w:p>
    <w:p w:rsidR="00313F85" w:rsidRDefault="00313F85" w:rsidP="00C26B72">
      <w:r>
        <w:t>Zprovoznění online plateb v MZK a případně dalších knihovnách s vlastní platební branou.</w:t>
      </w:r>
    </w:p>
    <w:p w:rsidR="00313F85" w:rsidRDefault="00313F85" w:rsidP="00C26B72">
      <w:r>
        <w:t>Testovací provoz platební brány VPK v roli platební brány jiné knihovny než VPK.</w:t>
      </w:r>
    </w:p>
    <w:p w:rsidR="00313F85" w:rsidRDefault="00313F85" w:rsidP="00C26B72"/>
    <w:p w:rsidR="00313F85" w:rsidRPr="00B64B96" w:rsidRDefault="00313F85" w:rsidP="00C26B72">
      <w:pPr>
        <w:rPr>
          <w:b/>
          <w:u w:val="single"/>
        </w:rPr>
      </w:pPr>
      <w:r>
        <w:rPr>
          <w:b/>
          <w:u w:val="single"/>
        </w:rPr>
        <w:t>2015</w:t>
      </w:r>
    </w:p>
    <w:p w:rsidR="00B42536" w:rsidRPr="00CB451B" w:rsidRDefault="00313F85" w:rsidP="00C26B72">
      <w:r>
        <w:t xml:space="preserve">Do konce roku </w:t>
      </w:r>
      <w:r w:rsidRPr="00A520ED">
        <w:t>201</w:t>
      </w:r>
      <w:r>
        <w:t>5 bude platební brána VPK uvedena do pilotního provozu.</w:t>
      </w:r>
      <w:r w:rsidR="00B42536" w:rsidRPr="00CB451B">
        <w:br w:type="page"/>
      </w:r>
    </w:p>
    <w:p w:rsidR="00B42536" w:rsidRPr="00CB451B" w:rsidRDefault="00B42536" w:rsidP="00C26B72">
      <w:pPr>
        <w:pStyle w:val="Nadpis1"/>
      </w:pPr>
      <w:bookmarkStart w:id="104" w:name="_Toc386374315"/>
      <w:r w:rsidRPr="00CB451B">
        <w:lastRenderedPageBreak/>
        <w:t>6 Interoperabilita (</w:t>
      </w:r>
      <w:r w:rsidR="0045513F">
        <w:t>Petr</w:t>
      </w:r>
      <w:r w:rsidRPr="00CB451B">
        <w:t xml:space="preserve"> Žabička)</w:t>
      </w:r>
      <w:bookmarkEnd w:id="104"/>
    </w:p>
    <w:p w:rsidR="00313F85" w:rsidRDefault="00313F85" w:rsidP="00C26B72">
      <w:r>
        <w:t>Pro zajištění funkčnosti CPK je nutné zajistit i připravenost na straně knihoven – poskytovatelů informačních zdrojů a služeb. Zatímco v případě digitálních knihoven převažuje v knihovnách systém Kramerius a jiné systémy jsou provozovány spíše ojediněle, existuje v ČR řada knihovních systémů, z nichž většinu bude nutné do portálu integrovat. Výjimkou jsou snad jen open source knihovní systémy Koha a Evergreen, které se zatím v ČR vyskytují jen v několika malých knihovnách. Hned při spuštění portálu do něj budou zapojeny knihovny se systémy Aleph, ARL, Clavius, Verbis, DAWINCI a Koniáš. Specifické postavení mají pak centrální služby a databáze. CPK by měl přebírat obrázky obsahů a obálek ze serveru obalkyknih.cz a obsahy knih i fulltextově indexovat, využívat by měl i další funkce tohoto serveru (hodnocení, tagy a komentáře). CPK bude muset dále korektně pracovat s daty z databáze národních autorit, adresáře knihoven a měl by být schopen využít i informace o tom, které záznamy z různých knihoven byly propojeny v souborném katalogu.</w:t>
      </w:r>
    </w:p>
    <w:p w:rsidR="00313F85" w:rsidRDefault="00313F85" w:rsidP="00C26B72"/>
    <w:p w:rsidR="00313F85" w:rsidRDefault="00313F85" w:rsidP="00C26B72">
      <w:r>
        <w:t xml:space="preserve">Požadavky na knihovní systémy je možné rozdělit do několika skupin. První z nich je přenos bibliografických a dalších údajů z knihovních systémů do CPK, další pak integrace služeb knihovního systému a poslední je kvalita a obsah dodávaných dat a s tím související požadavky na standardizaci zápisu některých údajů. Z knihovních systémů používaných českými knihovnami jen Aleph měl hotová v podstatě všechna komunikační rozhraní potřebná pro integraci do discovery systému. Ostatní systémy podporovaly obvykle jen standardy Z39.50 a OAI-PMH, případně SIP. Proto byl pro tyto knihovní systémy dohodnut </w:t>
      </w:r>
      <w:r w:rsidR="0084733B">
        <w:t xml:space="preserve"> </w:t>
      </w:r>
      <w:r>
        <w:t xml:space="preserve">společný standard postavený na protokolu </w:t>
      </w:r>
      <w:r w:rsidR="0084733B">
        <w:t>NISO Circulation Interchange Protocol (</w:t>
      </w:r>
      <w:r>
        <w:t>NCIP</w:t>
      </w:r>
      <w:r w:rsidR="0084733B">
        <w:t>)</w:t>
      </w:r>
      <w:r>
        <w:t xml:space="preserve"> v. 2.02 (NISO standard Z39.83).</w:t>
      </w:r>
      <w:r w:rsidRPr="0009080C">
        <w:t xml:space="preserve"> </w:t>
      </w:r>
      <w:r>
        <w:t xml:space="preserve">Aktuální dokumenty ke standardům interoperability jsou umístěny ve sdílené složce </w:t>
      </w:r>
      <w:hyperlink r:id="rId43" w:history="1">
        <w:r w:rsidRPr="0047563D">
          <w:rPr>
            <w:rStyle w:val="Hypertextovodkaz"/>
          </w:rPr>
          <w:t>http://goo.gl/8tEfwy</w:t>
        </w:r>
      </w:hyperlink>
      <w:r>
        <w:t xml:space="preserve">. Příklad implementace API Alephu pro systém VuFind je na adrese </w:t>
      </w:r>
      <w:hyperlink r:id="rId44" w:history="1">
        <w:r w:rsidRPr="0047563D">
          <w:rPr>
            <w:rStyle w:val="Hypertextovodkaz"/>
          </w:rPr>
          <w:t>http://goo.gl/H6jiWa</w:t>
        </w:r>
      </w:hyperlink>
      <w:r>
        <w:t>.</w:t>
      </w:r>
    </w:p>
    <w:p w:rsidR="00313F85" w:rsidRDefault="00313F85" w:rsidP="00C26B72"/>
    <w:p w:rsidR="00313F85" w:rsidRDefault="00313F85" w:rsidP="00C26B72">
      <w:r>
        <w:t xml:space="preserve">Klíčovými funkcemi protokolu NCIP, které by měl CPK podporovat jsou (číslování převzato ze standardu NCIP):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7"/>
        <w:gridCol w:w="824"/>
      </w:tblGrid>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5.3.1 Lookup Agency</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5.3.2 Lookup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5.3.3 Lookup Request</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5.3.4 Lookup User</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5.3.5 Lookup Version</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5.3.6 Lookup Item Set</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5.4.8 Create User Fiscal Transaction</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5.4.11 Recall Item</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5.4.12 Cancel Recall Item</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5.4.13 Renew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5.4.15 Request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5.4.16 Cancel Request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5.4.21 Update Request Item</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r w:rsidR="00313F85" w:rsidRPr="001479A3" w:rsidTr="00C26B72">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5.4.22 Update User</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313F85" w:rsidRPr="001479A3" w:rsidRDefault="00313F85" w:rsidP="00B6588A">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bl>
    <w:p w:rsidR="00313F85" w:rsidRDefault="00313F85" w:rsidP="00C26B72"/>
    <w:p w:rsidR="00313F85" w:rsidRDefault="00313F85" w:rsidP="00C26B72">
      <w:r>
        <w:t xml:space="preserve">Další kapitolou je agregace bibliografických dat. V současnosti je k této činnosti nejvhodnější protokol OAI-PMH, který bude v budoucnosti pravděpodobně nahrazen protokolem ResourceSync. Řada knihoven však dosud zasílá svá data například do souborného katalogu dávkově a je pravděpodobné, že dávkové aktualizace budou nezbytné i jako alternativa k dodávání dat do CPK prostřednictvím OAI-PMH. Vzhledem k tomu, že některé ze záznamů mohou být nadměrně velké, není pro dávkový </w:t>
      </w:r>
      <w:r>
        <w:lastRenderedPageBreak/>
        <w:t>přenos záznamů možné použít formát ISO2709. Aktualizace indexu CPK by měla probíhat nejméně 1x denně.</w:t>
      </w:r>
    </w:p>
    <w:p w:rsidR="00313F85" w:rsidRDefault="00313F85" w:rsidP="00C26B72"/>
    <w:p w:rsidR="00313F85" w:rsidRDefault="00313F85" w:rsidP="00C26B72">
      <w:r>
        <w:t>Součástí předávaných bibliografických záznamů musí být i podrobné informace o všech exemplářích. Pro ty bylo použito rozšíření standardů definovaných pro Registr digitalizace a projekt Virtuální depozitní knihovna s využitím MARC pole 996. CPK musí</w:t>
      </w:r>
      <w:r w:rsidR="00A37FFC">
        <w:t xml:space="preserve"> </w:t>
      </w:r>
      <w:r>
        <w:t xml:space="preserve">pracovat nejen s informací o záznamech které v katalogu vznikly, ale i o těch, které byly smazány, aby byly jeho informace aktuální. </w:t>
      </w:r>
    </w:p>
    <w:p w:rsidR="00313F85" w:rsidRDefault="00313F85" w:rsidP="00C26B72"/>
    <w:p w:rsidR="00313F85" w:rsidRDefault="00313F85" w:rsidP="00C26B72">
      <w:r>
        <w:t xml:space="preserve">Výše uvedené požadavky v kombinaci s plánovaným přechodem na katalogizační pravidla RDA vedou mimo jiné k tomu, že dodávaná bibliografická data by měla být ve formátu MARC21, CPK by tedy již nemusel podporovat import dat ve formátu UNIMARC. </w:t>
      </w:r>
    </w:p>
    <w:p w:rsidR="00313F85" w:rsidRDefault="00313F85" w:rsidP="00C26B72"/>
    <w:p w:rsidR="00313F85" w:rsidRDefault="00313F85" w:rsidP="00C26B72">
      <w:r>
        <w:t>Dosavadní testování dat předávaných mezi jednotlivými knihovními systémy navzájem odhalil</w:t>
      </w:r>
      <w:r w:rsidR="00670E65">
        <w:t>o</w:t>
      </w:r>
      <w:r>
        <w:t xml:space="preserve"> jednu zásadní slabinu: některé vazby mezi různými bibliografickými záznamy není možné spolehlivě přenést z jednoho systému do druhého. Bohužel se to týká i informací o přívazcích zpracovaných v samostatných bibliografických záznamech nebo záznamů analyticky rozepisujících jiný dokument. Tyto vazby se v různých knihovních systémech zaznamenávají různě, někdy v rámci standardních MARC polí, někdy v nestandardních, někdy zcela mimo záznam apod. Přitom jsou tyto vazby klíčové pro patřičnou prezentaci informací o dokumentu, např. sborníku, zvukovém nosiči apod. CPK přitom musí tyto vazby využívat je pro zobrazení kompletních informací o dokumentech. Obdobně bude nutné standardizovat zápis odkazů na web v poli 856 a dalších polích, zejména pokud jde o linky na webovou verzi popisovaného dokumentu nebo o odkazy do digitální knihovny na digitalizovanou verzi dokumentu. CPK musí tyto odkazy rozpoznat a korektně použít při </w:t>
      </w:r>
      <w:r w:rsidR="005560CC">
        <w:t>prezentaci</w:t>
      </w:r>
      <w:r>
        <w:t xml:space="preserve"> dokumentu. </w:t>
      </w:r>
    </w:p>
    <w:p w:rsidR="00313F85" w:rsidRDefault="00313F85" w:rsidP="00C26B72"/>
    <w:p w:rsidR="00313F85" w:rsidRDefault="00313F85" w:rsidP="00C26B72">
      <w:r>
        <w:t>Dodávaná data budou dále muset být v jednotlivých knihovnách pročištěna tak, aby neobsahovala chyby v polích, která budou klíčová pro tvorbu faset (například rok vydání v poli 008 nebo v údajích o exempláři, které budou využívány pro řazení podle data vydání a pro zobrazení na případné časové ose). Na straně CPK pak musí existovat nástroje pro sjednocení faset, například faset pro určení období, druhu dokumentu, žánru a dalších. CPK dále musí podporovat práci s anglickými ekvivalenty předmětových hesel a podporovat jejich korektní zobrazení v jednotlivých jazykových mutacích portálu.</w:t>
      </w:r>
    </w:p>
    <w:p w:rsidR="00670E65" w:rsidRDefault="00670E65" w:rsidP="00C26B72"/>
    <w:p w:rsidR="00670E65" w:rsidRPr="00670E65" w:rsidRDefault="00670E65" w:rsidP="00670E65">
      <w:pPr>
        <w:rPr>
          <w:rFonts w:ascii="Times New Roman" w:eastAsia="Times New Roman" w:hAnsi="Times New Roman" w:cs="Times New Roman"/>
          <w:lang w:eastAsia="cs-CZ"/>
        </w:rPr>
      </w:pPr>
      <w:r w:rsidRPr="00670E65">
        <w:rPr>
          <w:rFonts w:eastAsia="Times New Roman" w:cs="Times New Roman"/>
          <w:color w:val="000000"/>
          <w:lang w:eastAsia="cs-CZ"/>
        </w:rPr>
        <w:t>Analýzy se budou týkat i dat, která “nepatří” knihovnám, mají lokální charakter (zejm</w:t>
      </w:r>
      <w:r>
        <w:rPr>
          <w:rFonts w:eastAsia="Times New Roman" w:cs="Times New Roman"/>
          <w:color w:val="000000"/>
          <w:lang w:eastAsia="cs-CZ"/>
        </w:rPr>
        <w:t>éna</w:t>
      </w:r>
      <w:r w:rsidRPr="00670E65">
        <w:rPr>
          <w:rFonts w:eastAsia="Times New Roman" w:cs="Times New Roman"/>
          <w:color w:val="000000"/>
          <w:lang w:eastAsia="cs-CZ"/>
        </w:rPr>
        <w:t xml:space="preserve"> jazykově česká) ale budou zahrnuta do lokálního indexu. I tato data budou muset být sklízena, mapována pro účely faset a zobrazení, </w:t>
      </w:r>
      <w:r>
        <w:rPr>
          <w:rFonts w:eastAsia="Times New Roman" w:cs="Times New Roman"/>
          <w:color w:val="000000"/>
          <w:lang w:eastAsia="cs-CZ"/>
        </w:rPr>
        <w:t xml:space="preserve">bude muset být </w:t>
      </w:r>
      <w:r w:rsidRPr="00670E65">
        <w:rPr>
          <w:rFonts w:eastAsia="Times New Roman" w:cs="Times New Roman"/>
          <w:color w:val="000000"/>
          <w:lang w:eastAsia="cs-CZ"/>
        </w:rPr>
        <w:t>kontrolována jejich kvalita apod. Vzhledem k tomu, že indexace těchto dat by měla být smluvně ošetřena knihovnami, musí knihovny samy zajistit i jejich integraci do CPK, zejména z toho důvodu, že tak nedojde ke “ztrátě” těchto zdrojů v okamžiku, kdy by došlo k výměně dodavatele řešení CPK.</w:t>
      </w:r>
    </w:p>
    <w:p w:rsidR="00670E65" w:rsidRDefault="00670E65" w:rsidP="00C26B72"/>
    <w:p w:rsidR="00313F85" w:rsidRDefault="00313F85" w:rsidP="00C26B72">
      <w:pPr>
        <w:pStyle w:val="Nadpis2"/>
        <w:spacing w:before="240"/>
        <w:rPr>
          <w:rFonts w:cs="Times New Roman"/>
        </w:rPr>
      </w:pPr>
      <w:bookmarkStart w:id="105" w:name="_Toc386374316"/>
      <w:r>
        <w:t>6</w:t>
      </w:r>
      <w:r w:rsidRPr="00364FB4">
        <w:t>.1 Současný stav</w:t>
      </w:r>
      <w:bookmarkEnd w:id="105"/>
    </w:p>
    <w:p w:rsidR="00313F85" w:rsidRDefault="00313F85" w:rsidP="00C26B72">
      <w:pPr>
        <w:pStyle w:val="Bezmezer"/>
        <w:rPr>
          <w:b/>
          <w:bCs/>
          <w:u w:val="single"/>
        </w:rPr>
      </w:pPr>
    </w:p>
    <w:p w:rsidR="00313F85" w:rsidRDefault="00313F85" w:rsidP="00C26B72">
      <w:r>
        <w:t>Knihovny připravující se na zapojení do CPK si postupně pořizují potřebné licence, případně spolupracují s dodavateli na vývoji tam, kde zatím potřebná rozhraní neexistují. MZK se připravuje na zahájení testování těchto rozhraní s cílem ověřit jejich funkčnost a použitelnost. Některé knihovny již zpřístupňují své bibliografické databáze prostřednictvím OAI-PMH, další se na to připravují. Knihovny, které dosud používají UNIMARC připravují přechod na MARC21.</w:t>
      </w:r>
    </w:p>
    <w:p w:rsidR="00313F85" w:rsidRDefault="00313F85" w:rsidP="00C26B72"/>
    <w:p w:rsidR="00313F85" w:rsidRPr="00123E1A" w:rsidRDefault="00313F85" w:rsidP="00C26B72">
      <w:r>
        <w:t xml:space="preserve">Způsoby zápisu a možnosti přenosu informace o vazbách mezi bibliografickými záznamy se liší mezi knihovními systémy a někdy i mezi knihovnami používajícími stejný knihovní systém. Liší se i </w:t>
      </w:r>
      <w:r>
        <w:lastRenderedPageBreak/>
        <w:t>doprovodné údaje v polích obsahujících libovolný odkaz na web (URL). CPK by měl při prezentaci webových odkazů používat WebArchiv, ideálně s využitím protokolu Memento (RFC 7089).</w:t>
      </w:r>
      <w:r w:rsidRPr="00227BD0">
        <w:t xml:space="preserve"> </w:t>
      </w:r>
      <w:r>
        <w:t>Systém WebArchiv Národní knihovny ČR standard Memento podporuje, nenabízí ale vhodné uživatelské rozhraní pro jeho využití (např. Find Mementos od British Library).</w:t>
      </w:r>
    </w:p>
    <w:p w:rsidR="00313F85" w:rsidRDefault="00313F85" w:rsidP="00C26B72">
      <w:pPr>
        <w:pStyle w:val="Bezmezer"/>
        <w:rPr>
          <w:b/>
          <w:bCs/>
          <w:u w:val="single"/>
        </w:rPr>
      </w:pPr>
    </w:p>
    <w:p w:rsidR="00313F85" w:rsidRPr="00D14640" w:rsidRDefault="00313F85" w:rsidP="00C26B72">
      <w:pPr>
        <w:pStyle w:val="Bezmezer"/>
        <w:rPr>
          <w:bCs/>
        </w:rPr>
      </w:pPr>
      <w:r w:rsidRPr="00D14640">
        <w:rPr>
          <w:bCs/>
        </w:rPr>
        <w:t>V katalozích knihoven se vyskytují nekonzistence, k</w:t>
      </w:r>
      <w:r>
        <w:rPr>
          <w:bCs/>
        </w:rPr>
        <w:t xml:space="preserve">teré si vyžádají někdy i rozsáhlé kontroly dat. Tyto nekonzistence nejsou vždy odhalitelné stávajícími </w:t>
      </w:r>
      <w:r w:rsidR="00ED1C6C">
        <w:rPr>
          <w:bCs/>
        </w:rPr>
        <w:t>nástroji (např. při importu do S</w:t>
      </w:r>
      <w:r>
        <w:rPr>
          <w:bCs/>
        </w:rPr>
        <w:t>ouborného katalogu</w:t>
      </w:r>
      <w:r w:rsidR="00ED1C6C">
        <w:rPr>
          <w:bCs/>
        </w:rPr>
        <w:t xml:space="preserve"> ČR</w:t>
      </w:r>
      <w:r>
        <w:rPr>
          <w:bCs/>
        </w:rPr>
        <w:t>), v každém případě by však nemělo docházet ve větším měřítku k odmítání indexace záznamů v CPK, knihovny by měly dodávat všechny své záznamy a tyto záznamy by měly splňovat požadavky pravidel.</w:t>
      </w:r>
    </w:p>
    <w:p w:rsidR="00313F85" w:rsidRDefault="00313F85" w:rsidP="00C26B72">
      <w:pPr>
        <w:pStyle w:val="Nadpis2"/>
        <w:spacing w:before="240"/>
      </w:pPr>
      <w:bookmarkStart w:id="106" w:name="_Toc386374317"/>
      <w:r>
        <w:t>6</w:t>
      </w:r>
      <w:r w:rsidRPr="00364FB4">
        <w:t>.2 Předpokládaný stav v roce 2015</w:t>
      </w:r>
      <w:bookmarkEnd w:id="106"/>
    </w:p>
    <w:p w:rsidR="00313F85" w:rsidRDefault="00313F85" w:rsidP="00C26B72"/>
    <w:p w:rsidR="00313F85" w:rsidRDefault="00313F85" w:rsidP="00C26B72">
      <w:r>
        <w:t>Knihovní systémy knihoven zapojených do CPK budou poskytovat svá data ke sklízení prostřednictvím OAI-PMH včetně údajů o jednotlivých exemplářích. Knihovní systémy zúčastněných knihoven budou připraveny na zapojení do CPK a data v nich budou převedena do MARC21. Knihovny budou při zpracování postupovat dle RDA a sjednotí se i ve způsobu zápisu některých pro funkčnost CPK důležitých polích.</w:t>
      </w:r>
    </w:p>
    <w:p w:rsidR="00313F85" w:rsidRDefault="00313F85" w:rsidP="00C26B72"/>
    <w:p w:rsidR="00313F85" w:rsidRPr="003B7824" w:rsidRDefault="00313F85" w:rsidP="00C26B72">
      <w:r>
        <w:t>Bude sjednocen způsob zápisu a přenosu informací o vazbách mezi záznamy i o odkazech na web. Budou probíhat práce na čištění dat v knihovních systémech.</w:t>
      </w:r>
    </w:p>
    <w:p w:rsidR="00313F85" w:rsidRDefault="00313F85" w:rsidP="00C26B72">
      <w:pPr>
        <w:pStyle w:val="Nadpis2"/>
        <w:rPr>
          <w:rFonts w:cs="Times New Roman"/>
        </w:rPr>
      </w:pPr>
      <w:bookmarkStart w:id="107" w:name="_Toc386374318"/>
      <w:r>
        <w:t>6</w:t>
      </w:r>
      <w:r w:rsidRPr="00364FB4">
        <w:t>.3 Cílový stav v roce 2020</w:t>
      </w:r>
      <w:bookmarkEnd w:id="107"/>
    </w:p>
    <w:p w:rsidR="00313F85" w:rsidRDefault="00313F85" w:rsidP="00C26B72">
      <w:pPr>
        <w:pStyle w:val="Odstavecseseznamem"/>
        <w:ind w:left="0"/>
      </w:pPr>
    </w:p>
    <w:p w:rsidR="00313F85" w:rsidRDefault="00313F85" w:rsidP="00C26B72">
      <w:pPr>
        <w:pStyle w:val="Odstavecseseznamem"/>
        <w:ind w:left="0"/>
      </w:pPr>
      <w:r>
        <w:t xml:space="preserve">Sklízení prostřednictvím OAI-PMH bude </w:t>
      </w:r>
      <w:r w:rsidR="005560CC">
        <w:t>postupně</w:t>
      </w:r>
      <w:r>
        <w:t xml:space="preserve"> nahrazováno modernějším protokolem ResourceSync a takto budou ve stále větší míře sklízeny pro indexaci i plné texty. Data produkovaná knihovnami budou zpřístupňována volně v souladu se zásadami Linked Open Data. Knihovní systémy budou umožňovat plnou integraci svých funkcí do CPK. </w:t>
      </w:r>
    </w:p>
    <w:p w:rsidR="00313F85" w:rsidRDefault="00313F85" w:rsidP="00C26B72">
      <w:pPr>
        <w:pStyle w:val="Odstavecseseznamem"/>
        <w:ind w:left="0"/>
      </w:pPr>
    </w:p>
    <w:p w:rsidR="00313F85" w:rsidRDefault="00313F85" w:rsidP="00C26B72">
      <w:pPr>
        <w:pStyle w:val="Odstavecseseznamem"/>
        <w:ind w:left="0"/>
      </w:pPr>
      <w:r>
        <w:t>Protokol NCIP bude knihovními systémy (s pravděpodobnou výjimkou Alephu) plně podporován a podobně jako API Alephu používán pro integraci knihovních systémů do CPK a případných dalších portálů nebo aplikací.</w:t>
      </w:r>
    </w:p>
    <w:p w:rsidR="00313F85" w:rsidRDefault="00313F85" w:rsidP="00C26B72">
      <w:pPr>
        <w:pStyle w:val="Odstavecseseznamem"/>
        <w:ind w:left="0"/>
      </w:pPr>
    </w:p>
    <w:p w:rsidR="00313F85" w:rsidRDefault="00313F85" w:rsidP="00C26B72">
      <w:pPr>
        <w:pStyle w:val="Odstavecseseznamem"/>
        <w:ind w:left="0"/>
      </w:pPr>
      <w:r>
        <w:t>Dojde k výraznému pokroku v kvantitě a kvalitě dat urychlením retrospektivní konverze lístkových katalogů a čištění starých dat na straně jedné a přechodem na MARC21 a RDA na straně druhé. WebArchiv bude plně integrován do CPK.</w:t>
      </w:r>
    </w:p>
    <w:p w:rsidR="00313F85" w:rsidRDefault="00313F85" w:rsidP="00C26B72">
      <w:pPr>
        <w:pStyle w:val="Nadpis2"/>
      </w:pPr>
      <w:bookmarkStart w:id="108" w:name="_Toc386374319"/>
      <w:r>
        <w:t>6</w:t>
      </w:r>
      <w:r w:rsidRPr="00364FB4">
        <w:t>.4 Harmonogram</w:t>
      </w:r>
      <w:bookmarkEnd w:id="108"/>
      <w:r>
        <w:t xml:space="preserve"> </w:t>
      </w:r>
    </w:p>
    <w:p w:rsidR="00313F85" w:rsidRDefault="00313F85" w:rsidP="00C26B72">
      <w:pPr>
        <w:rPr>
          <w:b/>
          <w:bCs/>
          <w:u w:val="single"/>
        </w:rPr>
      </w:pPr>
    </w:p>
    <w:p w:rsidR="00313F85" w:rsidRPr="00B64B96" w:rsidRDefault="00313F85" w:rsidP="00C26B72">
      <w:pPr>
        <w:rPr>
          <w:b/>
          <w:bCs/>
          <w:u w:val="single"/>
        </w:rPr>
      </w:pPr>
      <w:r w:rsidRPr="00B64B96">
        <w:rPr>
          <w:b/>
          <w:bCs/>
          <w:u w:val="single"/>
        </w:rPr>
        <w:t>201</w:t>
      </w:r>
      <w:r>
        <w:rPr>
          <w:b/>
          <w:bCs/>
          <w:u w:val="single"/>
        </w:rPr>
        <w:t>4</w:t>
      </w:r>
    </w:p>
    <w:p w:rsidR="00313F85" w:rsidRDefault="00313F85" w:rsidP="00C26B72">
      <w:r>
        <w:t xml:space="preserve">Příprava </w:t>
      </w:r>
      <w:r w:rsidR="005560CC">
        <w:t>projektů do VISK8/B</w:t>
      </w:r>
      <w:r>
        <w:t xml:space="preserve"> 2014 a 2015. Testování implementací definovaných standardů, jejich zpřesňování. Kontrola kvality dat v katalozích knihoven a opravy dat. </w:t>
      </w:r>
    </w:p>
    <w:p w:rsidR="00313F85" w:rsidRDefault="00313F85" w:rsidP="00C26B72"/>
    <w:p w:rsidR="00313F85" w:rsidRPr="00B64B96" w:rsidRDefault="00313F85" w:rsidP="00C26B72">
      <w:pPr>
        <w:rPr>
          <w:b/>
          <w:bCs/>
          <w:u w:val="single"/>
        </w:rPr>
      </w:pPr>
      <w:r w:rsidRPr="00B64B96">
        <w:rPr>
          <w:b/>
          <w:bCs/>
          <w:u w:val="single"/>
        </w:rPr>
        <w:t>2015</w:t>
      </w:r>
    </w:p>
    <w:p w:rsidR="00313F85" w:rsidRDefault="00313F85" w:rsidP="00C26B72">
      <w:r>
        <w:t>V případě pot</w:t>
      </w:r>
      <w:r w:rsidR="005560CC">
        <w:t>řeby příprava projektů do VISK8/B</w:t>
      </w:r>
      <w:r>
        <w:t xml:space="preserve">. Testování implementací definovaných standardů, opravy jen případných zásadních problémů. Kontrola kvality dat v katalozích knihoven a opravy dat. </w:t>
      </w:r>
    </w:p>
    <w:p w:rsidR="00313F85" w:rsidRPr="00764A63" w:rsidRDefault="00313F85" w:rsidP="00C26B72">
      <w:pPr>
        <w:rPr>
          <w:lang w:eastAsia="cs-CZ"/>
        </w:rPr>
      </w:pPr>
    </w:p>
    <w:p w:rsidR="006E696D" w:rsidRPr="00CB451B" w:rsidRDefault="006E696D" w:rsidP="00C26B72"/>
    <w:p w:rsidR="00F60335" w:rsidRDefault="00F60335" w:rsidP="00C26B72">
      <w:pPr>
        <w:pStyle w:val="Nadpis1"/>
        <w:spacing w:before="240"/>
        <w:rPr>
          <w:lang w:eastAsia="cs-CZ"/>
        </w:rPr>
      </w:pPr>
      <w:bookmarkStart w:id="109" w:name="_Toc362624087"/>
      <w:bookmarkStart w:id="110" w:name="_Toc362624093"/>
      <w:bookmarkStart w:id="111" w:name="_Toc386374320"/>
      <w:r>
        <w:rPr>
          <w:lang w:eastAsia="cs-CZ"/>
        </w:rPr>
        <w:lastRenderedPageBreak/>
        <w:t>7 Koordinovaný přístup k informačním zdrojům</w:t>
      </w:r>
      <w:bookmarkEnd w:id="109"/>
      <w:r w:rsidR="0045513F">
        <w:rPr>
          <w:lang w:eastAsia="cs-CZ"/>
        </w:rPr>
        <w:t xml:space="preserve"> (Iva Burešová)</w:t>
      </w:r>
      <w:bookmarkEnd w:id="111"/>
    </w:p>
    <w:p w:rsidR="00F60335" w:rsidRDefault="00F60335" w:rsidP="00C26B72">
      <w:r>
        <w:rPr>
          <w:lang w:val="x-none"/>
        </w:rPr>
        <w:t>Zajištění e</w:t>
      </w:r>
      <w:r>
        <w:t xml:space="preserve">fektivního přístupu k informačním zdrojům pro každého občana této země je hlavním smyslem celého projektu Centrálního portálu knihoven. </w:t>
      </w:r>
    </w:p>
    <w:p w:rsidR="00F60335" w:rsidRDefault="00F60335" w:rsidP="00C26B72">
      <w:r>
        <w:t xml:space="preserve">Elektronické informační zdroje postupně nahrazují tištěné publikace, které však stále zůstávají významným zdrojem (a to nejen v humanitních a společenskovědních oborech), v delším časovém horizontu jejích význam však pomalu klesá. </w:t>
      </w:r>
    </w:p>
    <w:p w:rsidR="00F60335" w:rsidRDefault="00F60335" w:rsidP="00C26B72"/>
    <w:p w:rsidR="00F60335" w:rsidRDefault="00F60335" w:rsidP="00C26B72">
      <w:r>
        <w:t xml:space="preserve">Dílčím cílem kapitoly koordinovaného přístupu k informačním zdrojům je zkvalitnit možnosti vyhledávání informací, zvýšit využívání dostupných EIZ a propagovat další využívání relevantních informačních zdrojů. </w:t>
      </w:r>
    </w:p>
    <w:p w:rsidR="00F60335" w:rsidRDefault="00F60335" w:rsidP="00C26B72"/>
    <w:p w:rsidR="00F60335" w:rsidRDefault="00F60335" w:rsidP="00C26B72">
      <w:r>
        <w:t>Díky snadnosti zveřejnění nejrůznějšího obsahu v elektronické podobě vzniká tradičními vydavatelskými praktikami zcela nekontrolované množství dokumentů, ty však často mizí beze stopy, pokud nejsou – spíše náhodou než programově – zachyceny některým strojem archivujícím webové stránky</w:t>
      </w:r>
      <w:r>
        <w:rPr>
          <w:rStyle w:val="Znakapoznpodarou"/>
        </w:rPr>
        <w:footnoteReference w:customMarkFollows="1" w:id="1"/>
        <w:t>*</w:t>
      </w:r>
      <w:r>
        <w:t>.</w:t>
      </w:r>
    </w:p>
    <w:p w:rsidR="00F60335" w:rsidRDefault="00F60335" w:rsidP="00C26B72"/>
    <w:p w:rsidR="00F60335" w:rsidRDefault="00F60335" w:rsidP="00C26B72">
      <w:pPr>
        <w:pStyle w:val="Nadpis2"/>
        <w:spacing w:before="240"/>
      </w:pPr>
      <w:bookmarkStart w:id="112" w:name="_Toc362624088"/>
      <w:bookmarkStart w:id="113" w:name="_Toc334611781"/>
      <w:bookmarkStart w:id="114" w:name="_Toc334107635"/>
      <w:bookmarkStart w:id="115" w:name="_Toc334252857"/>
      <w:bookmarkStart w:id="116" w:name="_Toc386374321"/>
      <w:r>
        <w:t>7.1 Současný stav</w:t>
      </w:r>
      <w:bookmarkEnd w:id="112"/>
      <w:bookmarkEnd w:id="113"/>
      <w:bookmarkEnd w:id="114"/>
      <w:bookmarkEnd w:id="115"/>
      <w:bookmarkEnd w:id="116"/>
    </w:p>
    <w:p w:rsidR="00F60335" w:rsidRDefault="00F60335" w:rsidP="00C26B72"/>
    <w:p w:rsidR="00F60335" w:rsidRDefault="00F60335" w:rsidP="00C26B72">
      <w:pPr>
        <w:pStyle w:val="Bezmezer2"/>
        <w:jc w:val="both"/>
      </w:pPr>
      <w:r>
        <w:t xml:space="preserve">V současné době je snaha o snadný a především efektivní přístup k informačním zdrojům zajišťována </w:t>
      </w:r>
      <w:r w:rsidR="00ED1C6C">
        <w:t xml:space="preserve">zejména </w:t>
      </w:r>
      <w:r>
        <w:t xml:space="preserve">v oblasti klasických (tištěných) dokumentů a to především v podobě souborných katalogů a různých portálů a bran, </w:t>
      </w:r>
      <w:r w:rsidR="00ED1C6C">
        <w:t>hlavně</w:t>
      </w:r>
      <w:r>
        <w:t xml:space="preserve"> pak oborových. Souborné katalogy se snaží navázat na trend v oblasti EIZ, které jsou do katalogů postupně také zahrnovány. Současně s těmito snahami </w:t>
      </w:r>
      <w:r w:rsidR="0093292C">
        <w:t>paralelně</w:t>
      </w:r>
      <w:r>
        <w:t xml:space="preserve"> probíhá i množství projektů, které si kladou za cíl s většími či menšími úspěchy shromáždit informace o dostupných EIZ</w:t>
      </w:r>
      <w:r>
        <w:rPr>
          <w:rStyle w:val="Znakapoznpodarou"/>
        </w:rPr>
        <w:footnoteReference w:customMarkFollows="1" w:id="2"/>
        <w:t>**</w:t>
      </w:r>
      <w:r>
        <w:t xml:space="preserve">. </w:t>
      </w:r>
    </w:p>
    <w:p w:rsidR="00F60335" w:rsidRDefault="00F60335" w:rsidP="00C26B72">
      <w:pPr>
        <w:pStyle w:val="Bezmezer2"/>
        <w:jc w:val="both"/>
      </w:pPr>
    </w:p>
    <w:p w:rsidR="00F60335" w:rsidRDefault="00F60335" w:rsidP="00C26B72">
      <w:pPr>
        <w:pStyle w:val="Bezmezer2"/>
        <w:jc w:val="both"/>
      </w:pPr>
      <w:r>
        <w:t>Koordinace přístupu knihoven ke klasickým i elektronický</w:t>
      </w:r>
      <w:r w:rsidR="00ED1C6C">
        <w:t>m informačním zdrojům nabízeným</w:t>
      </w:r>
      <w:r>
        <w:t xml:space="preserve"> knihovnami funguje v technologické rovině částečně díky Jednotné informační bráně a oborovým branám. Knihovny sdílejí své klasické i elektronické zdroje </w:t>
      </w:r>
      <w:r w:rsidR="00ED1C6C">
        <w:t xml:space="preserve">také </w:t>
      </w:r>
      <w:r>
        <w:t>prostřednictvím SK ČR.</w:t>
      </w:r>
      <w:r w:rsidR="0093292C">
        <w:t xml:space="preserve"> </w:t>
      </w:r>
      <w:r>
        <w:t xml:space="preserve">Oba zdroje jsou již propojeny – SK ČR je integrován do JIB. Většina českých knihoven využívá SK ČR i JIB, některé městské knihovny využívají souborný katalog SKAT, řada knihoven však centrální služby nevyužívá. </w:t>
      </w:r>
    </w:p>
    <w:p w:rsidR="00F60335" w:rsidRDefault="00F60335" w:rsidP="00C26B72">
      <w:pPr>
        <w:pStyle w:val="Bezmezer2"/>
        <w:jc w:val="both"/>
      </w:pPr>
    </w:p>
    <w:p w:rsidR="00F60335" w:rsidRDefault="00F60335" w:rsidP="00C26B72">
      <w:pPr>
        <w:pStyle w:val="Bezmezer2"/>
        <w:jc w:val="both"/>
      </w:pPr>
      <w:r>
        <w:t xml:space="preserve">Zásadní problém je však v oblasti spolupráce knihoven. Jistá míra koordinace existuje díky konsorciálnímu nákupu a společnému využívání finančních zdrojů. Důležité je docílení celostátní koordinace při pořizování informačních zdrojů - pomoci by s tím měl projekt </w:t>
      </w:r>
      <w:r>
        <w:rPr>
          <w:color w:val="000000"/>
        </w:rPr>
        <w:t>Efektivní informační služby pro veřejnost a státní správu</w:t>
      </w:r>
      <w:r>
        <w:t xml:space="preserve">, který řeší Národní technická knihovna. Díky již fungujícímu Registru akvizice EIZ je souborná informace o dostupnosti EIZ částečně dostupná. V současné době je vklad informací o EIZ povinná pro řešitelé projektů „Informace – základ výzkumu (LR)“ MŠMT, zbytek informací je získáván na základě dobrovolnosti a vůle spolupracovat. </w:t>
      </w:r>
    </w:p>
    <w:p w:rsidR="00F60335" w:rsidRDefault="00F60335" w:rsidP="00C26B72">
      <w:pPr>
        <w:pStyle w:val="Bezmezer2"/>
        <w:jc w:val="both"/>
      </w:pPr>
    </w:p>
    <w:p w:rsidR="00F60335" w:rsidRDefault="00F60335" w:rsidP="00C26B72">
      <w:pPr>
        <w:pStyle w:val="Bezmezer2"/>
        <w:jc w:val="both"/>
      </w:pPr>
      <w:r>
        <w:t>Kromě velkého množství elektronických zdrojů získávaných na základě předplatných a jsou tu také velké digitalizační projekty financované z evropských fondů typu</w:t>
      </w:r>
      <w:r w:rsidR="00FA4674">
        <w:t xml:space="preserve"> </w:t>
      </w:r>
      <w:hyperlink r:id="rId45" w:history="1">
        <w:r w:rsidR="00FA4674" w:rsidRPr="00FA4674">
          <w:rPr>
            <w:rStyle w:val="Hypertextovodkaz"/>
          </w:rPr>
          <w:t>Národní digitální knihovna</w:t>
        </w:r>
      </w:hyperlink>
      <w:r w:rsidR="002C67E0">
        <w:t xml:space="preserve"> </w:t>
      </w:r>
      <w:r w:rsidR="00FA4674">
        <w:t>č</w:t>
      </w:r>
      <w:r>
        <w:t>i krajských projektů a dále</w:t>
      </w:r>
      <w:r w:rsidR="002C67E0">
        <w:t xml:space="preserve"> projektu</w:t>
      </w:r>
      <w:r w:rsidR="00FA4674">
        <w:t xml:space="preserve"> </w:t>
      </w:r>
      <w:hyperlink r:id="rId46" w:history="1">
        <w:r w:rsidR="00FA4674" w:rsidRPr="00FA4674">
          <w:rPr>
            <w:rStyle w:val="Hypertextovodkaz"/>
          </w:rPr>
          <w:t>Google knihy</w:t>
        </w:r>
      </w:hyperlink>
      <w:r w:rsidR="002C67E0">
        <w:t xml:space="preserve"> </w:t>
      </w:r>
      <w:r>
        <w:t xml:space="preserve">kde </w:t>
      </w:r>
      <w:r>
        <w:rPr>
          <w:bCs/>
        </w:rPr>
        <w:t xml:space="preserve">začíná vznikat velké množství digitálních </w:t>
      </w:r>
      <w:r>
        <w:rPr>
          <w:bCs/>
        </w:rPr>
        <w:lastRenderedPageBreak/>
        <w:t>dokumentů</w:t>
      </w:r>
      <w:r>
        <w:t>. Jejich dostupnost v knihovnách bude záležet především na legislativních opatřeních a dohodách s vydavateli.</w:t>
      </w:r>
    </w:p>
    <w:p w:rsidR="00F60335" w:rsidRDefault="00F60335" w:rsidP="00C26B72">
      <w:pPr>
        <w:pStyle w:val="Bezmezer2"/>
        <w:jc w:val="both"/>
      </w:pPr>
    </w:p>
    <w:p w:rsidR="00F60335" w:rsidRDefault="00F60335" w:rsidP="00C26B72">
      <w:r>
        <w:t xml:space="preserve">Klíčový projekt Národní digitální knihovny je ve stadiu ověřovacího provozu, vyhodnocení poloprovozu, digitalizace a tvorby metadat. Bez větší koordinace postupuje tzv. krajská digitalizace. Existence „národního“ úložiště s dokonale vyřešenou dlouhodobou spolehlivou přístupností včetně definice jeho otevřenosti, kapacit a podmínek využití je nezbytná pro všechny digitalizační projekty, ať už je vyřešena převážně kapacitou NDK, v kombinaci NDK, ČDK a dalších repozitářů nebo jako síť spolehlivých úložišť. Vzhledem k náročnosti dlouhodobého spolehlivého uchování, které výrazně převyšuje náklady na uchování dokumentů tradičních, je zajištění dlouhodobé dostupnosti produktů digitalizace pro menší projekty zcela nedosažitelná. Oblast tzv. šedé literatury </w:t>
      </w:r>
      <w:r>
        <w:rPr>
          <w:rStyle w:val="Znakapoznpodarou"/>
        </w:rPr>
        <w:footnoteReference w:customMarkFollows="1" w:id="3"/>
        <w:t>***</w:t>
      </w:r>
      <w:r>
        <w:t xml:space="preserve"> se snaží zachytit a centrálně zpřístupnit projekt NUŠL. </w:t>
      </w:r>
    </w:p>
    <w:p w:rsidR="00F60335" w:rsidRDefault="00F60335" w:rsidP="00C26B72"/>
    <w:p w:rsidR="00F60335" w:rsidRDefault="00F60335" w:rsidP="00C26B72">
      <w:pPr>
        <w:rPr>
          <w:b/>
          <w:bCs/>
        </w:rPr>
      </w:pPr>
      <w:r>
        <w:rPr>
          <w:b/>
          <w:bCs/>
        </w:rPr>
        <w:t>EIZ pro výzkum, vývoj a vzdělávání</w:t>
      </w:r>
    </w:p>
    <w:p w:rsidR="00F60335" w:rsidRDefault="00F60335" w:rsidP="00C26B72">
      <w:r>
        <w:t xml:space="preserve">V roce 1998 Ministerstvo školství, mládeže a tělovýchovy podpořilo první dva projekty na konsorciální nákup EIZ a od té doby tato podpora, která v ročním průměru vzrostla z necelých 130 mil. Kč v roce 2000 na více než 156 mil. Kč v roce 2012, a která s drobnými kolizemi stále trvá. Tyto zdroje jsou přitom dostupné i pro širokou veřejnost, častěji pouze v prostorách knihovny. </w:t>
      </w:r>
    </w:p>
    <w:p w:rsidR="00F60335" w:rsidRDefault="00F60335" w:rsidP="00C26B72"/>
    <w:p w:rsidR="00F60335" w:rsidRDefault="00F60335" w:rsidP="00C26B72">
      <w:r>
        <w:t>Pro období 2013 – 2017 byl pro podporu financování nákupu EIZ využit Operační program Výzkum a vývoj pro inovace, který je však dostupný pouze pro mimopražské vysoké školy a instituce a nelze z něj poskytnout podporu na pořízení zdrojů pro společenskovědní, umělecké a humanitní obory. Tento nedostatek se souhlasem Rady pro VVI vyřešilo MŠMT pro pražské vysoké školy a instituce a celostátně i společenskovědní obory otevřením programu „Informace – základ výzkumu“. Tím došlo k další fragmentaci již tak malých „konsorcií“.</w:t>
      </w:r>
    </w:p>
    <w:p w:rsidR="00F60335" w:rsidRDefault="00F60335" w:rsidP="00C26B72"/>
    <w:p w:rsidR="00F60335" w:rsidRDefault="00F60335" w:rsidP="00C26B72">
      <w:r>
        <w:t>Zásadní politický význam má Stanovisko Rady pro výzkum, vývoj a inovace k návrhu programu výzkumu, experimentálního vývoje a inovací Ministerstva školství, mládeže a tělovýchovy „Informace – základ výzkumu“ ze dne 24. února 2012. V něm se říká: „Je třeba změnit stávající způsob podpory financování elektronických informačních zdrojů (EIZ) ze státního rozpočtu, inspirovat se modely úspěšnými v zahraničí, vytvořit koncepční model finanční podpory EIZ, jako základní nezbytné informační infrastruktury pro VaV, a od roku 2018 tento model zavést do praxe v ČR.“ S ohledem na časové nastavení programů OP VaVpI a Informace - základ výzkumu musí být centrum funkční nejpozději na začátku roku 2016 tak, aby bylo schopné sjednat kontrakty na EIZ počínaje rokem 2018. Na závěr nutno poznamenat, že podobný objem EIZ, jaký je nakupován prostřednictvím konsorcií a podpory programů, je nakupován institucemi z jejich vlastních prostředků bez významnější koordinace. Je zde tedy významný prostor pro zvýšení efektivity.</w:t>
      </w:r>
    </w:p>
    <w:p w:rsidR="00F60335" w:rsidRDefault="00F60335" w:rsidP="00C26B72"/>
    <w:p w:rsidR="00F60335" w:rsidRDefault="00F60335" w:rsidP="00C26B72">
      <w:r>
        <w:t xml:space="preserve">„Krizi seriálů“ – tedy neúměrnému růstu cen – týkající se téměř výhradně EIZ pro výzkum, vývoj a vzdělávání se snaží čelit hnutí Open Access (OA), vycházející z jednoduché úvahy, že je-li výzkum financován z veřejných prostředků, měly by být výsledky rovněž veřejně přístupné bez dalších výdajů. V českých podmínkách rozšíření publikování v OA titulech (Gold OA) brání současné nastavení hodnocení výstupů výzkumu, které požaduje umístění výstupů v titulech s vysokým impact factorem, což jsou obvykle tituly, které nepřipouštějí Green OA (autoarchivace) anebo požadují vysoký poplatek, na který v projektu nelze alokovat prostředky. Zdá se, že udržitelný model Gold OA nalezli jaderní fyzici, kteří v konsorciu SCOAP vyberou od členských zemí stejnou částku, jakou vydavatelé dostávali na předplatném, publikované články pak budou na profesionálních serverech k dispozici volně. Konsorcium </w:t>
      </w:r>
      <w:hyperlink r:id="rId47" w:history="1">
        <w:r>
          <w:rPr>
            <w:rStyle w:val="Hypertextovodkaz"/>
          </w:rPr>
          <w:t>SCOAP</w:t>
        </w:r>
      </w:hyperlink>
      <w:r>
        <w:t xml:space="preserve"> by mělo vstoupit do života v roce 2014.</w:t>
      </w:r>
      <w:r w:rsidR="00FA4674">
        <w:t xml:space="preserve"> </w:t>
      </w:r>
    </w:p>
    <w:p w:rsidR="00F60335" w:rsidRDefault="00F60335" w:rsidP="00C26B72">
      <w:pPr>
        <w:rPr>
          <w:b/>
          <w:bCs/>
        </w:rPr>
      </w:pPr>
      <w:r>
        <w:rPr>
          <w:b/>
          <w:bCs/>
        </w:rPr>
        <w:lastRenderedPageBreak/>
        <w:t>EIZ pro širokou veřejnost</w:t>
      </w:r>
    </w:p>
    <w:p w:rsidR="00F60335" w:rsidRDefault="00F60335" w:rsidP="00C26B72">
      <w:r>
        <w:t>EIZ v češtině existují a je po nich poptávka. Na rozdíl od propracovaných systémů zahraničních vydavatelů je programová podpora těchto produktů slabá. Nabídka však není nijak rozsáhlá a není zmapovaná. Tyto zdroje přitom mají značný potenciál zejména v podpoře celoživotního vzdělávání a zájmových činností, a to i kdekoliv v regionech, posilují tak podporu rovných příležitostí pro širokou veřejnost. Klíčovou odpovědností všech institucí, které tyto zdroje nakupují, resp. ko</w:t>
      </w:r>
      <w:r w:rsidR="00FA4674">
        <w:t xml:space="preserve">ordinují jejich nákup, je dbát </w:t>
      </w:r>
      <w:r w:rsidR="00097795">
        <w:t>o</w:t>
      </w:r>
      <w:r>
        <w:t xml:space="preserve"> dodržování existujících standardů nejen u metadat, ale zejména u vlastního obsahu, aby se minimalizovaly náklady na zařazování těchto zdrojů do centrálního indexu tvořícího podstatu portálu CPK.</w:t>
      </w:r>
    </w:p>
    <w:p w:rsidR="00F60335" w:rsidRDefault="00F60335" w:rsidP="00C26B72"/>
    <w:p w:rsidR="00F60335" w:rsidRDefault="00F60335" w:rsidP="00C26B72">
      <w:pPr>
        <w:pStyle w:val="Nadpis2"/>
        <w:spacing w:before="240"/>
      </w:pPr>
      <w:bookmarkStart w:id="117" w:name="_Toc362624090"/>
      <w:bookmarkStart w:id="118" w:name="_Toc334611783"/>
      <w:bookmarkStart w:id="119" w:name="_Toc334107636"/>
      <w:bookmarkStart w:id="120" w:name="_Toc334252858"/>
      <w:bookmarkStart w:id="121" w:name="_Toc386374322"/>
      <w:r>
        <w:t>7.2 Předpokládaný stav v roce 2015</w:t>
      </w:r>
      <w:bookmarkEnd w:id="117"/>
      <w:bookmarkEnd w:id="118"/>
      <w:bookmarkEnd w:id="119"/>
      <w:bookmarkEnd w:id="120"/>
      <w:bookmarkEnd w:id="121"/>
    </w:p>
    <w:p w:rsidR="00F60335" w:rsidRDefault="00F60335" w:rsidP="00C26B72"/>
    <w:p w:rsidR="00F60335" w:rsidRDefault="00F60335" w:rsidP="00C26B72">
      <w:pPr>
        <w:pStyle w:val="Odstavecseseznamem2"/>
        <w:ind w:left="0"/>
      </w:pPr>
      <w:r>
        <w:t xml:space="preserve">Naplnění dílčího cíle CPK „Zajistit koordinovaný přístup knihoven a jejich prostřednictvím uživatelů k informačním zdrojům nabízeným systémem knihoven“ můžeme tedy vidět zejména v naplnění bodů </w:t>
      </w:r>
      <w:r>
        <w:rPr>
          <w:i/>
          <w:iCs/>
        </w:rPr>
        <w:t>7. Zabezpečit efektivní dostupnost elektronických informačních zdrojů (dále jen „EIZ“) pro podporu VaVaI po roce 2011</w:t>
      </w:r>
      <w:r>
        <w:t xml:space="preserve"> a </w:t>
      </w:r>
      <w:r>
        <w:rPr>
          <w:i/>
          <w:iCs/>
        </w:rPr>
        <w:t>8. Zabezpečit efektivní dostupnost EIZ pro širokou veřejnost</w:t>
      </w:r>
      <w:r>
        <w:t xml:space="preserve"> Koncepce rozvoje knihoven.</w:t>
      </w:r>
    </w:p>
    <w:p w:rsidR="00F60335" w:rsidRDefault="00F60335" w:rsidP="00C26B72">
      <w:pPr>
        <w:pStyle w:val="Odstavecseseznamem2"/>
        <w:ind w:left="0"/>
      </w:pPr>
    </w:p>
    <w:p w:rsidR="00F60335" w:rsidRDefault="00F60335" w:rsidP="00C26B72">
      <w:pPr>
        <w:pStyle w:val="Odstavecseseznamem2"/>
        <w:ind w:left="0"/>
      </w:pPr>
      <w:r>
        <w:t xml:space="preserve">Pro léta 2013-2017 je situace fixována vládou schválenými komplementárními </w:t>
      </w:r>
      <w:r w:rsidR="00BA0B99">
        <w:t xml:space="preserve">operačními </w:t>
      </w:r>
      <w:r>
        <w:t xml:space="preserve">programy </w:t>
      </w:r>
      <w:r w:rsidR="00BA0B99">
        <w:t>Výzkum a vývoj pro inovace (</w:t>
      </w:r>
      <w:r>
        <w:t>OP VaVpI</w:t>
      </w:r>
      <w:r w:rsidR="00BA0B99">
        <w:t xml:space="preserve">) </w:t>
      </w:r>
      <w:r>
        <w:t xml:space="preserve">a Informace – základ výzkumu, které by měly pokrýt jádro informačních potřeb českého výzkumu a vývoje realizovaného na vysokých školách, v Akademii věd ČR a dalších výzkumných organizacích. Tuto, na pět let stabilizovanou, situaci je třeba využít pro vytvoření efektivnějšího mechanismu distribuce podpory informační infrastruktury. Podkladem budou výstupy projektu Efektivní informační služby NTK pro veřejnost a státní správu (EFI) řešeného v současnosti NTK. Jedním z jeho klíčových výstupů schválených MŠMT je </w:t>
      </w:r>
      <w:r>
        <w:rPr>
          <w:i/>
          <w:iCs/>
        </w:rPr>
        <w:t>Implementace jednotného systému plánování nákupu EIZ do ČR zahrnující zpracování strategického materiálu na základě provedených analýz, který bude poskytnut MŠMT jako základní nástroj pro zavedení strategických a procesních změn</w:t>
      </w:r>
      <w:r>
        <w:t xml:space="preserve"> s cílem nalezení efektivního, ekonomického a hospodárného modelu plánování, pořizování a zpřístupňování EIZ pro oblast výzkumu a vzdělávání v ČR po vzoru FinElib. To musí být funkční nejpozději na konci roku 2015 či začátku roku 2016 tak, aby bylo schopné sjednat kontrakty na EIZ počínaje rokem 2018. </w:t>
      </w:r>
    </w:p>
    <w:p w:rsidR="00F60335" w:rsidRDefault="00F60335" w:rsidP="00C26B72">
      <w:pPr>
        <w:pStyle w:val="Odstavecseseznamem2"/>
        <w:ind w:left="0"/>
      </w:pPr>
    </w:p>
    <w:p w:rsidR="00F60335" w:rsidRDefault="00F60335" w:rsidP="00C26B72">
      <w:pPr>
        <w:pStyle w:val="Odstavecseseznamem2"/>
        <w:ind w:left="0"/>
      </w:pPr>
      <w:r>
        <w:t xml:space="preserve">Důležitým nástrojem pro koordinaci přístupu knihoven potažmo jejich uživatelů k informačním zdrojům bude jistě i </w:t>
      </w:r>
      <w:hyperlink r:id="rId48" w:history="1">
        <w:r>
          <w:rPr>
            <w:rStyle w:val="Hypertextovodkaz"/>
          </w:rPr>
          <w:t>Registr akvizice elektronických informačních zdrojů</w:t>
        </w:r>
      </w:hyperlink>
      <w:r>
        <w:t xml:space="preserve"> </w:t>
      </w:r>
      <w:r w:rsidR="00BA0B99">
        <w:t xml:space="preserve"> (RA EIZ) </w:t>
      </w:r>
      <w:r>
        <w:t>vytvořený rovněž jako výstup zmíněného projektu a který je povinně naplňován údaji o tom, ve kterých knihovnách jsou k dispozici které informační zdroje. Registr bude provázán s portálem, takže pro každého občana je přístup k potřebným zdrojům buď přímý, nebo bude záležitostí několika kliků. Případné poplatky budou řešeny online z klientských kont centrálního platebního systému.</w:t>
      </w:r>
    </w:p>
    <w:p w:rsidR="00F60335" w:rsidRDefault="00F60335" w:rsidP="00C26B72">
      <w:pPr>
        <w:pStyle w:val="Odstavecseseznamem2"/>
        <w:ind w:left="0"/>
      </w:pPr>
    </w:p>
    <w:p w:rsidR="00F60335" w:rsidRDefault="00F60335" w:rsidP="00C26B72">
      <w:pPr>
        <w:pStyle w:val="Odstavecseseznamem2"/>
        <w:ind w:left="0"/>
      </w:pPr>
      <w:r>
        <w:t xml:space="preserve">Paralelně s aktivitami na zvýšení efektivity pořizování EIZ placených modelem předplatného budou rozvíjeny pravděpodobně po jednotlivých vědních oborech aktivity ve směru minimálně Green OA či po vzoru SCOAP3 dokonce Gold OA. S ohledem na potenciální vliv ČR to bude znamenat sledování mezinárodního vývoje této oblasti a participaci ČR v relevantních aktivitách. </w:t>
      </w:r>
    </w:p>
    <w:p w:rsidR="00F60335" w:rsidRDefault="00F60335" w:rsidP="00C26B72">
      <w:pPr>
        <w:pStyle w:val="Nadpis2"/>
      </w:pPr>
      <w:bookmarkStart w:id="122" w:name="_Toc362624091"/>
      <w:bookmarkStart w:id="123" w:name="_Toc334611784"/>
      <w:bookmarkStart w:id="124" w:name="_Toc334107637"/>
      <w:bookmarkStart w:id="125" w:name="_Toc334252859"/>
      <w:bookmarkStart w:id="126" w:name="_Toc386374323"/>
      <w:r>
        <w:t>7.3 Cílový stav v roce 2020</w:t>
      </w:r>
      <w:bookmarkEnd w:id="122"/>
      <w:bookmarkEnd w:id="123"/>
      <w:bookmarkEnd w:id="124"/>
      <w:bookmarkEnd w:id="125"/>
      <w:bookmarkEnd w:id="126"/>
    </w:p>
    <w:p w:rsidR="00F60335" w:rsidRDefault="00F60335" w:rsidP="00C26B72">
      <w:pPr>
        <w:pStyle w:val="Odstavecseseznamem2"/>
        <w:ind w:left="0"/>
      </w:pPr>
    </w:p>
    <w:p w:rsidR="00F60335" w:rsidRDefault="00F60335" w:rsidP="00C26B72">
      <w:r>
        <w:t xml:space="preserve">Licencované, volně dostupné i specifické zdroje jednotlivých knihoven budou integrovány do Centrálního portálu knihoven. </w:t>
      </w:r>
      <w:r w:rsidR="00BA0B99">
        <w:t>RA EIZ</w:t>
      </w:r>
      <w:r>
        <w:t xml:space="preserve"> bude integrován do portálu tak, aby přístup k hledaným </w:t>
      </w:r>
      <w:r>
        <w:lastRenderedPageBreak/>
        <w:t xml:space="preserve">zdrojům byl zcela transparentní. Koordinace domácích zdrojů dosáhne </w:t>
      </w:r>
      <w:r w:rsidR="00BA0B99">
        <w:t xml:space="preserve">takové </w:t>
      </w:r>
      <w:r>
        <w:t xml:space="preserve">úrovně, že pro nově vytvářené zdroje bude jen zřídka kdy nutné vytvářet nové interface pro zapojení do centrálního indexu. Případné poplatky budou řešeny online </w:t>
      </w:r>
      <w:r w:rsidR="00BA0B99">
        <w:t>platbou</w:t>
      </w:r>
      <w:r>
        <w:t xml:space="preserve">. </w:t>
      </w:r>
    </w:p>
    <w:p w:rsidR="00F60335" w:rsidRDefault="00F60335" w:rsidP="00C26B72"/>
    <w:p w:rsidR="00F60335" w:rsidRDefault="00F60335" w:rsidP="00C26B72">
      <w:r>
        <w:t>Portál nabídne komplexní nabídku informací nejen o existenci zdrojů, ale i o jejich dostupnosti. Klient získá jak informaci o dostupnosti primárních dokumentů (tištěných i elektronických) zdarma v nejbližších knihovnách, tak o možnosti získat je za poplatek z pohodlí domova (elektronické dokumenty online, tištěné dokumenty ideálně prostřednictvím placené MS domů).</w:t>
      </w:r>
    </w:p>
    <w:p w:rsidR="00F60335" w:rsidRDefault="00F60335" w:rsidP="00C26B72"/>
    <w:p w:rsidR="00F60335" w:rsidRDefault="00F60335" w:rsidP="00C26B72">
      <w:r>
        <w:t>Portál také umožní sdílení výsledků digitalizace (pokud bude v budoucnu přijata novela Autorského zákona kodifikující předjednanou dohodu knihoven, nakladatelů a DILIE o kolektivní správě nekomerčních děl).</w:t>
      </w:r>
    </w:p>
    <w:p w:rsidR="00F60335" w:rsidRDefault="00F60335" w:rsidP="00C26B72">
      <w:pPr>
        <w:pStyle w:val="Nadpis2"/>
      </w:pPr>
      <w:bookmarkStart w:id="127" w:name="_Toc362624092"/>
      <w:bookmarkStart w:id="128" w:name="_Toc334611785"/>
      <w:bookmarkStart w:id="129" w:name="_Toc334252860"/>
      <w:bookmarkStart w:id="130" w:name="_Toc334107638"/>
      <w:bookmarkStart w:id="131" w:name="_Toc386374324"/>
      <w:r>
        <w:t>7.4 Harmonogram</w:t>
      </w:r>
      <w:bookmarkEnd w:id="127"/>
      <w:bookmarkEnd w:id="128"/>
      <w:bookmarkEnd w:id="129"/>
      <w:bookmarkEnd w:id="131"/>
      <w:r>
        <w:t xml:space="preserve"> </w:t>
      </w:r>
      <w:bookmarkEnd w:id="130"/>
    </w:p>
    <w:p w:rsidR="00F60335" w:rsidRDefault="00F60335" w:rsidP="00C26B72">
      <w:pPr>
        <w:rPr>
          <w:b/>
          <w:bCs/>
          <w:u w:val="single"/>
        </w:rPr>
      </w:pPr>
    </w:p>
    <w:p w:rsidR="00F60335" w:rsidRDefault="00F60335" w:rsidP="00C26B72">
      <w:pPr>
        <w:rPr>
          <w:b/>
          <w:bCs/>
          <w:u w:val="single"/>
        </w:rPr>
      </w:pPr>
      <w:r>
        <w:rPr>
          <w:b/>
          <w:bCs/>
          <w:u w:val="single"/>
        </w:rPr>
        <w:t>2014</w:t>
      </w:r>
    </w:p>
    <w:p w:rsidR="00F60335" w:rsidRDefault="00F60335" w:rsidP="00556850">
      <w:pPr>
        <w:pStyle w:val="Odstavecseseznamem"/>
        <w:numPr>
          <w:ilvl w:val="0"/>
          <w:numId w:val="40"/>
        </w:numPr>
        <w:ind w:left="360"/>
      </w:pPr>
      <w:r>
        <w:t xml:space="preserve">Aktualizace požadavků na zapojené zdroje - tabulky A-E v Příloze č. 3 </w:t>
      </w:r>
      <w:r w:rsidR="002C0E1F">
        <w:t xml:space="preserve"> </w:t>
      </w:r>
      <w:r>
        <w:t>Projektového záměru verze 2</w:t>
      </w:r>
      <w:r w:rsidR="00097795">
        <w:t>.</w:t>
      </w:r>
    </w:p>
    <w:p w:rsidR="00F60335" w:rsidRDefault="00F60335" w:rsidP="00556850">
      <w:pPr>
        <w:pStyle w:val="Odstavecseseznamem"/>
        <w:numPr>
          <w:ilvl w:val="0"/>
          <w:numId w:val="40"/>
        </w:numPr>
        <w:ind w:left="360"/>
      </w:pPr>
      <w:r>
        <w:t>Aktualizace zapojených zdrojů ve smyslu rozšíření údajů technických požadavků integrovaných zdrojů</w:t>
      </w:r>
      <w:r w:rsidR="00097795">
        <w:t>.</w:t>
      </w:r>
    </w:p>
    <w:p w:rsidR="00F60335" w:rsidRDefault="00F60335" w:rsidP="00556850">
      <w:pPr>
        <w:pStyle w:val="Odstavecseseznamem"/>
        <w:numPr>
          <w:ilvl w:val="0"/>
          <w:numId w:val="40"/>
        </w:numPr>
        <w:ind w:left="360"/>
      </w:pPr>
      <w:r>
        <w:t>Vytipování zdrojů důležitých pro české knihovny a jejich uživatele a volba optimálních nástrojů pro jejich integraci a zpřístupnění</w:t>
      </w:r>
      <w:r w:rsidR="00097795">
        <w:t>.</w:t>
      </w:r>
    </w:p>
    <w:p w:rsidR="00097795" w:rsidRDefault="00097795" w:rsidP="00097795">
      <w:pPr>
        <w:pStyle w:val="Odstavecseseznamem"/>
        <w:numPr>
          <w:ilvl w:val="0"/>
          <w:numId w:val="40"/>
        </w:numPr>
        <w:ind w:left="360"/>
      </w:pPr>
      <w:r>
        <w:t>Prověření dostupnosti národních zdrojů, jejichž integrace do centrálního/lokálního indexu bude požadována již v pilotní fázi projektu v roce 2015. Uzavření smluv s dodavateli těchto zdrojů knihovnami (nikoli dodavatelem CPK).</w:t>
      </w:r>
    </w:p>
    <w:p w:rsidR="00097795" w:rsidRDefault="00097795" w:rsidP="00097795"/>
    <w:p w:rsidR="00F60335" w:rsidRDefault="00F60335" w:rsidP="00A31949"/>
    <w:p w:rsidR="00F60335" w:rsidRPr="00A31949" w:rsidRDefault="00F60335" w:rsidP="00A31949">
      <w:pPr>
        <w:rPr>
          <w:b/>
          <w:bCs/>
          <w:u w:val="single"/>
        </w:rPr>
      </w:pPr>
      <w:r w:rsidRPr="00A31949">
        <w:rPr>
          <w:b/>
          <w:bCs/>
          <w:u w:val="single"/>
        </w:rPr>
        <w:t>2015</w:t>
      </w:r>
    </w:p>
    <w:p w:rsidR="00F60335" w:rsidRDefault="00F60335" w:rsidP="00556850">
      <w:pPr>
        <w:pStyle w:val="Odstavecseseznamem"/>
        <w:numPr>
          <w:ilvl w:val="0"/>
          <w:numId w:val="40"/>
        </w:numPr>
        <w:ind w:left="360"/>
      </w:pPr>
      <w:r>
        <w:t>Zajistit koordinovaný přístup knihoven a jejich uživatelů k informačním zdrojům nabízeným systémem knihoven.</w:t>
      </w:r>
    </w:p>
    <w:p w:rsidR="00F60335" w:rsidRDefault="00F60335" w:rsidP="00556850">
      <w:pPr>
        <w:pStyle w:val="Odstavecseseznamem"/>
        <w:numPr>
          <w:ilvl w:val="0"/>
          <w:numId w:val="40"/>
        </w:numPr>
        <w:ind w:left="360"/>
      </w:pPr>
      <w:r>
        <w:t>Do konce roku 2015 proběhne testování CPK a pilotní provoz CPK v zakládajících knihovnách, postupně budou integrovány další navrhované zdroje.</w:t>
      </w:r>
    </w:p>
    <w:p w:rsidR="00F60335" w:rsidRDefault="00F60335" w:rsidP="00C26B72"/>
    <w:p w:rsidR="000B77F6" w:rsidRPr="00CB451B" w:rsidRDefault="00B42536" w:rsidP="00C26B72">
      <w:pPr>
        <w:pStyle w:val="Nadpis1"/>
        <w:rPr>
          <w:lang w:eastAsia="cs-CZ"/>
        </w:rPr>
      </w:pPr>
      <w:bookmarkStart w:id="132" w:name="_Toc386374325"/>
      <w:r w:rsidRPr="00CB451B">
        <w:rPr>
          <w:lang w:eastAsia="cs-CZ"/>
        </w:rPr>
        <w:lastRenderedPageBreak/>
        <w:t>8</w:t>
      </w:r>
      <w:r w:rsidR="000B77F6" w:rsidRPr="00CB451B">
        <w:rPr>
          <w:lang w:eastAsia="cs-CZ"/>
        </w:rPr>
        <w:t xml:space="preserve"> Meziknihovní služby a dodávání dokumentů</w:t>
      </w:r>
      <w:bookmarkEnd w:id="110"/>
      <w:r w:rsidR="000B77F6" w:rsidRPr="00CB451B">
        <w:rPr>
          <w:lang w:eastAsia="cs-CZ"/>
        </w:rPr>
        <w:t xml:space="preserve"> </w:t>
      </w:r>
      <w:r w:rsidR="0045513F">
        <w:rPr>
          <w:lang w:eastAsia="cs-CZ"/>
        </w:rPr>
        <w:t>(Karolína Košťálová)</w:t>
      </w:r>
      <w:bookmarkEnd w:id="132"/>
    </w:p>
    <w:p w:rsidR="000B77F6" w:rsidRPr="00CB451B" w:rsidRDefault="00B42536" w:rsidP="00C26B72">
      <w:pPr>
        <w:pStyle w:val="Nadpis2"/>
        <w:rPr>
          <w:lang w:eastAsia="cs-CZ"/>
        </w:rPr>
      </w:pPr>
      <w:bookmarkStart w:id="133" w:name="_Toc362624094"/>
      <w:bookmarkStart w:id="134" w:name="_Toc356418814"/>
      <w:bookmarkStart w:id="135" w:name="_Toc334611792"/>
      <w:bookmarkStart w:id="136" w:name="_Toc334252863"/>
      <w:bookmarkStart w:id="137" w:name="_Toc386374326"/>
      <w:r w:rsidRPr="00CB451B">
        <w:rPr>
          <w:lang w:eastAsia="cs-CZ"/>
        </w:rPr>
        <w:t>8</w:t>
      </w:r>
      <w:r w:rsidR="000B77F6" w:rsidRPr="00CB451B">
        <w:rPr>
          <w:lang w:eastAsia="cs-CZ"/>
        </w:rPr>
        <w:t>.1 Současný stav</w:t>
      </w:r>
      <w:bookmarkEnd w:id="133"/>
      <w:bookmarkEnd w:id="134"/>
      <w:bookmarkEnd w:id="135"/>
      <w:bookmarkEnd w:id="136"/>
      <w:bookmarkEnd w:id="137"/>
    </w:p>
    <w:p w:rsidR="000B77F6" w:rsidRPr="00CB451B" w:rsidRDefault="00B42536" w:rsidP="00C26B72">
      <w:pPr>
        <w:pStyle w:val="Nadpis3"/>
      </w:pPr>
      <w:bookmarkStart w:id="138" w:name="_Toc362624095"/>
      <w:bookmarkStart w:id="139" w:name="_Toc356418815"/>
      <w:bookmarkStart w:id="140" w:name="_Toc334611793"/>
      <w:bookmarkStart w:id="141" w:name="_Toc334268347"/>
      <w:bookmarkStart w:id="142" w:name="_Toc386374327"/>
      <w:r w:rsidRPr="00CB451B">
        <w:t>8</w:t>
      </w:r>
      <w:r w:rsidR="000D4D74" w:rsidRPr="00CB451B">
        <w:t xml:space="preserve">.1.1 </w:t>
      </w:r>
      <w:r w:rsidR="000B77F6" w:rsidRPr="00CB451B">
        <w:t>Meziknihovní služby</w:t>
      </w:r>
      <w:bookmarkEnd w:id="138"/>
      <w:bookmarkEnd w:id="139"/>
      <w:bookmarkEnd w:id="140"/>
      <w:bookmarkEnd w:id="141"/>
      <w:bookmarkEnd w:id="142"/>
    </w:p>
    <w:p w:rsidR="000D4D74" w:rsidRPr="00CB451B" w:rsidRDefault="000D4D74" w:rsidP="00C26B72"/>
    <w:p w:rsidR="000B77F6" w:rsidRPr="00CB451B" w:rsidRDefault="000B77F6" w:rsidP="00C26B72">
      <w:r w:rsidRPr="00CB451B">
        <w:t>Cílem meziknihovních služeb je zajistit uživatelům veřejných knihoven přístup k informacím bez ohledu na místo uložení knihovního dokumentu. Jsou založeny na principu vzájemnosti, z něhož vyplývá pro veřejnou knihovnu povinnost poskytnout jiné veřejné knihovně pro jejího uživatele službu (výpůjčku či kopie) z vlastního knihovního fondu, je-li o to požádána.</w:t>
      </w:r>
      <w:r w:rsidRPr="00CB451B">
        <w:rPr>
          <w:rStyle w:val="Znakapoznpodarou"/>
        </w:rPr>
        <w:footnoteReference w:id="4"/>
      </w:r>
      <w:r w:rsidRPr="00CB451B">
        <w:t xml:space="preserve"> </w:t>
      </w:r>
    </w:p>
    <w:p w:rsidR="000B77F6" w:rsidRPr="00CB451B" w:rsidRDefault="000B77F6" w:rsidP="00C26B72"/>
    <w:p w:rsidR="000B77F6" w:rsidRPr="00CB451B" w:rsidRDefault="000B77F6" w:rsidP="00C26B72">
      <w:r w:rsidRPr="00CB451B">
        <w:t xml:space="preserve">Meziknihovní výpůjční služby jsou v současné době uživatelům poskytovány z klasických tištěných knihovních fondů, podmínky výpůjčky (absenční či prezenční studium) stanovuje půjčující knihovna. I kopie jsou zhotovovány především z tištěných knihovních fondů, do poskytování meziknihovních reprografických služeb (MRS) však stále výrazněji pronikají licencované elektronické zdroje (pokud licence povoluje využívání pro účely meziknihovních služeb) nebo digitalizované dokumenty. Z těchto dokumentů lze zhotovit pouze kopie, vzdálený přístup pro uživatele jiné knihovny zatím není možný. </w:t>
      </w:r>
    </w:p>
    <w:p w:rsidR="000B77F6" w:rsidRPr="00CB451B" w:rsidRDefault="000B77F6" w:rsidP="00C26B72"/>
    <w:p w:rsidR="000B77F6" w:rsidRPr="00CB451B" w:rsidRDefault="000B77F6" w:rsidP="00C26B72">
      <w:r w:rsidRPr="00CB451B">
        <w:t>Pro ověřování dostupnosti požadovaných dokumentů na území ČR knihovny využívají širokou škálu zdrojů od katalogů konkrétních knihoven či jednotlivých digitálních knihoven, až po různé zdroje souborného charakteru.  Požadavky na meziknihovní služby si mezi sebou knihovny nejčastěji předávají prostřednictvím e-mailu, dále pak pomocí online formulářů jednotlivých knihoven, formulářů souborných katalogů nebo zadávání požadavků přímo v katalozích partnerských knihoven. Výjimečně se lze setkat i s klasickými tištěnými papírovými objednávkami.</w:t>
      </w:r>
    </w:p>
    <w:p w:rsidR="000B77F6" w:rsidRPr="00CB451B" w:rsidRDefault="000B77F6" w:rsidP="00C26B72"/>
    <w:p w:rsidR="000B77F6" w:rsidRPr="00CB451B" w:rsidRDefault="000B77F6" w:rsidP="00C26B72">
      <w:r w:rsidRPr="00CB451B">
        <w:t xml:space="preserve">Výpůjčky a kopie obvykle vyzvedává osobně odpovědný knihovník nebo jsou zasílány poštou na adresu žádající knihovny. Úhrady nákladů spojených s meziknihovními službami jsou mezi knihovnami prováděny v hotovosti, bankovním převodem na základě dílčích či souhrnných faktur či složenek, formou předplatného nebo respektují reciproční dohody a meziknihovní služby si neúčtují. Evidenci požadavků na meziknihovní služby knihovny vedou v modulech MVS v rámci knihovních systémů, speciálních databázích, excelových tabulkách nebo papírových záznamech. </w:t>
      </w:r>
    </w:p>
    <w:p w:rsidR="000B77F6" w:rsidRPr="00CB451B" w:rsidRDefault="000B77F6" w:rsidP="00C26B72"/>
    <w:p w:rsidR="000B77F6" w:rsidRPr="006A18CC" w:rsidRDefault="000B77F6" w:rsidP="006A18CC">
      <w:pPr>
        <w:pStyle w:val="Odstavecseseznamem"/>
        <w:numPr>
          <w:ilvl w:val="0"/>
          <w:numId w:val="47"/>
        </w:numPr>
        <w:rPr>
          <w:bCs/>
          <w:lang w:eastAsia="cs-CZ"/>
        </w:rPr>
      </w:pPr>
      <w:r w:rsidRPr="006A18CC">
        <w:rPr>
          <w:bCs/>
          <w:lang w:eastAsia="cs-CZ"/>
        </w:rPr>
        <w:t xml:space="preserve">Efektivnost poskytování meziknihovních služeb v současné době výrazně ovlivňuje několik faktorů: </w:t>
      </w:r>
    </w:p>
    <w:p w:rsidR="000B77F6" w:rsidRPr="00CB451B" w:rsidRDefault="000B77F6" w:rsidP="006A18CC">
      <w:pPr>
        <w:pStyle w:val="Odstavecseseznamem"/>
        <w:numPr>
          <w:ilvl w:val="0"/>
          <w:numId w:val="47"/>
        </w:numPr>
        <w:contextualSpacing/>
        <w:rPr>
          <w:bCs/>
          <w:lang w:eastAsia="cs-CZ"/>
        </w:rPr>
      </w:pPr>
      <w:r w:rsidRPr="00CB451B">
        <w:rPr>
          <w:bCs/>
          <w:i/>
          <w:lang w:eastAsia="cs-CZ"/>
        </w:rPr>
        <w:t>roztříštěnost informací o tištěných, elektronických a digitalizovaných fondech knihoven</w:t>
      </w:r>
      <w:r w:rsidRPr="00CB451B">
        <w:rPr>
          <w:bCs/>
          <w:lang w:eastAsia="cs-CZ"/>
        </w:rPr>
        <w:t xml:space="preserve"> – jak již bylo v  kapitole 2.1 zmíněno, v ČR existuje řada souborných katalogů a dalších informačních nástrojů popisujících fondy a zdroje knihoven; </w:t>
      </w:r>
    </w:p>
    <w:p w:rsidR="000B77F6" w:rsidRPr="00CB451B" w:rsidRDefault="000B77F6" w:rsidP="006A18CC">
      <w:pPr>
        <w:pStyle w:val="Odstavecseseznamem"/>
        <w:numPr>
          <w:ilvl w:val="0"/>
          <w:numId w:val="47"/>
        </w:numPr>
        <w:contextualSpacing/>
      </w:pPr>
      <w:r w:rsidRPr="00CB451B">
        <w:t xml:space="preserve">realizaci meziknihovních služeb paradoxně v řadě případů může zpomalovat skutečnost, že jsou tyto </w:t>
      </w:r>
      <w:r w:rsidRPr="00CB451B">
        <w:rPr>
          <w:i/>
        </w:rPr>
        <w:t>služby zpravidla dosud poskytovány převážně z fyzických knihovních fondů</w:t>
      </w:r>
      <w:r w:rsidRPr="00CB451B">
        <w:t xml:space="preserve">. K rychlému a pohodlnému poskytnutí přístupu k požadovanému textu může pomoci postupující digitalizace a elektronický povinný výtisk – samozřejmě i v souvislosti s příslušnými změnami v autorském zákoně – a u EIZ také možnost sdílení identit na základě konkrétního požadavku uživatele; </w:t>
      </w:r>
    </w:p>
    <w:p w:rsidR="000B77F6" w:rsidRPr="00CB451B" w:rsidRDefault="000B77F6" w:rsidP="006A18CC">
      <w:pPr>
        <w:pStyle w:val="Odstavecseseznamem"/>
        <w:numPr>
          <w:ilvl w:val="0"/>
          <w:numId w:val="47"/>
        </w:numPr>
        <w:contextualSpacing/>
        <w:rPr>
          <w:bCs/>
          <w:lang w:eastAsia="cs-CZ"/>
        </w:rPr>
      </w:pPr>
      <w:r w:rsidRPr="00CB451B">
        <w:rPr>
          <w:bCs/>
          <w:i/>
          <w:lang w:eastAsia="cs-CZ"/>
        </w:rPr>
        <w:t>strategie partnerských knihoven</w:t>
      </w:r>
      <w:r w:rsidRPr="00CB451B">
        <w:rPr>
          <w:bCs/>
          <w:lang w:eastAsia="cs-CZ"/>
        </w:rPr>
        <w:t xml:space="preserve"> – zvažování, co kdo poskytuje, jak rychle, za kolik peněz</w:t>
      </w:r>
    </w:p>
    <w:p w:rsidR="000B77F6" w:rsidRPr="00CB451B" w:rsidRDefault="000B77F6" w:rsidP="006A18CC">
      <w:pPr>
        <w:pStyle w:val="Odstavecseseznamem"/>
        <w:numPr>
          <w:ilvl w:val="0"/>
          <w:numId w:val="47"/>
        </w:numPr>
        <w:contextualSpacing/>
        <w:rPr>
          <w:bCs/>
          <w:lang w:eastAsia="cs-CZ"/>
        </w:rPr>
      </w:pPr>
      <w:r w:rsidRPr="00CB451B">
        <w:rPr>
          <w:bCs/>
          <w:lang w:eastAsia="cs-CZ"/>
        </w:rPr>
        <w:lastRenderedPageBreak/>
        <w:t xml:space="preserve">v některých knihovnách </w:t>
      </w:r>
      <w:r w:rsidRPr="00CB451B">
        <w:rPr>
          <w:bCs/>
          <w:i/>
          <w:lang w:eastAsia="cs-CZ"/>
        </w:rPr>
        <w:t>nejsou</w:t>
      </w:r>
      <w:r w:rsidRPr="00CB451B">
        <w:rPr>
          <w:bCs/>
          <w:lang w:eastAsia="cs-CZ"/>
        </w:rPr>
        <w:t xml:space="preserve"> </w:t>
      </w:r>
      <w:r w:rsidRPr="00CB451B">
        <w:rPr>
          <w:bCs/>
          <w:i/>
          <w:lang w:eastAsia="cs-CZ"/>
        </w:rPr>
        <w:t>meziknihovní služby</w:t>
      </w:r>
      <w:r w:rsidRPr="00CB451B">
        <w:rPr>
          <w:bCs/>
          <w:lang w:eastAsia="cs-CZ"/>
        </w:rPr>
        <w:t xml:space="preserve"> s ohledem na jejich konkrétní možnosti </w:t>
      </w:r>
      <w:r w:rsidRPr="00CB451B">
        <w:rPr>
          <w:bCs/>
          <w:i/>
          <w:lang w:eastAsia="cs-CZ"/>
        </w:rPr>
        <w:t>dostatečně personálně zajištěny ani technicky „</w:t>
      </w:r>
      <w:r w:rsidR="005560CC" w:rsidRPr="00CB451B">
        <w:rPr>
          <w:bCs/>
          <w:i/>
          <w:lang w:eastAsia="cs-CZ"/>
        </w:rPr>
        <w:t>podpořeny“</w:t>
      </w:r>
      <w:r w:rsidR="005560CC" w:rsidRPr="00CB451B">
        <w:rPr>
          <w:bCs/>
          <w:lang w:eastAsia="cs-CZ"/>
        </w:rPr>
        <w:t>;</w:t>
      </w:r>
    </w:p>
    <w:p w:rsidR="000B77F6" w:rsidRDefault="000B77F6" w:rsidP="006A18CC">
      <w:pPr>
        <w:pStyle w:val="Odstavecseseznamem"/>
        <w:numPr>
          <w:ilvl w:val="0"/>
          <w:numId w:val="47"/>
        </w:numPr>
        <w:contextualSpacing/>
        <w:rPr>
          <w:bCs/>
          <w:lang w:eastAsia="cs-CZ"/>
        </w:rPr>
      </w:pPr>
      <w:r w:rsidRPr="00CB451B">
        <w:rPr>
          <w:bCs/>
          <w:i/>
          <w:lang w:eastAsia="cs-CZ"/>
        </w:rPr>
        <w:t>finanční náročnost</w:t>
      </w:r>
      <w:r w:rsidRPr="00CB451B">
        <w:rPr>
          <w:bCs/>
          <w:lang w:eastAsia="cs-CZ"/>
        </w:rPr>
        <w:t xml:space="preserve">  - ať jde o hrazení nákladů na dopravu dokumentů, reprografické služby či mezinárodní meziknihovní služby, s finanční, technickou a personální náročností může souviset i menší míra angažovanosti některých knihoven při poskytování meziknihovních služeb.</w:t>
      </w:r>
    </w:p>
    <w:p w:rsidR="00BA0B99" w:rsidRPr="00BA0B99" w:rsidRDefault="00BA0B99" w:rsidP="006A18CC">
      <w:pPr>
        <w:pStyle w:val="Odstavecseseznamem"/>
        <w:numPr>
          <w:ilvl w:val="0"/>
          <w:numId w:val="47"/>
        </w:numPr>
        <w:contextualSpacing/>
        <w:rPr>
          <w:bCs/>
          <w:i/>
          <w:lang w:eastAsia="cs-CZ"/>
        </w:rPr>
      </w:pPr>
      <w:r w:rsidRPr="00BA0B99">
        <w:rPr>
          <w:bCs/>
          <w:i/>
          <w:lang w:eastAsia="cs-CZ"/>
        </w:rPr>
        <w:t>nedostatečná propagace</w:t>
      </w:r>
      <w:r>
        <w:rPr>
          <w:bCs/>
          <w:i/>
          <w:lang w:eastAsia="cs-CZ"/>
        </w:rPr>
        <w:t xml:space="preserve"> – </w:t>
      </w:r>
      <w:r>
        <w:rPr>
          <w:bCs/>
          <w:lang w:eastAsia="cs-CZ"/>
        </w:rPr>
        <w:t>nedostatečná propagace od knihoven směrem k uživatelům</w:t>
      </w:r>
    </w:p>
    <w:p w:rsidR="000B77F6" w:rsidRPr="00CB451B" w:rsidRDefault="00B42536" w:rsidP="00C26B72">
      <w:pPr>
        <w:pStyle w:val="Nadpis3"/>
      </w:pPr>
      <w:bookmarkStart w:id="143" w:name="_Toc386374328"/>
      <w:r w:rsidRPr="00CB451B">
        <w:t>8</w:t>
      </w:r>
      <w:r w:rsidR="000D4D74" w:rsidRPr="00CB451B">
        <w:t xml:space="preserve">.1.2 </w:t>
      </w:r>
      <w:r w:rsidR="000B77F6" w:rsidRPr="00CB451B">
        <w:t>Služba dodávání dokumentů (DDS)</w:t>
      </w:r>
      <w:bookmarkEnd w:id="143"/>
      <w:r w:rsidR="000B77F6" w:rsidRPr="00CB451B">
        <w:t xml:space="preserve"> </w:t>
      </w:r>
    </w:p>
    <w:p w:rsidR="000D4D74" w:rsidRPr="00CB451B" w:rsidRDefault="000D4D74" w:rsidP="00C26B72"/>
    <w:p w:rsidR="000B77F6" w:rsidRPr="00CB451B" w:rsidRDefault="000B77F6" w:rsidP="00C26B72">
      <w:r w:rsidRPr="00CB451B">
        <w:t xml:space="preserve">Standardní součástí meziknihovních reprografických služeb je také elektronické dodávání dokumentů. V současné době funguje v ČR šest systémů poskytujících službu dodávání </w:t>
      </w:r>
      <w:r w:rsidR="005560CC" w:rsidRPr="00CB451B">
        <w:t>dokumentů.</w:t>
      </w:r>
      <w:r w:rsidRPr="00CB451B">
        <w:t xml:space="preserve"> </w:t>
      </w:r>
    </w:p>
    <w:p w:rsidR="000B77F6" w:rsidRPr="00CB451B" w:rsidRDefault="000B77F6" w:rsidP="00C26B72">
      <w:r w:rsidRPr="00CB451B">
        <w:t xml:space="preserve">Služba DDS je pro knihovny výhodná z několika důvodů: usnadňuje komunikaci žádající a dožádané knihovny; součástí vyřízení objednávky je i její vyúčtování/zaplacení z předplatného; kopie je dodávána elektronicky, takže odpadají náklady na poštovné a zkracuje se doba dodání. </w:t>
      </w:r>
    </w:p>
    <w:p w:rsidR="000B77F6" w:rsidRPr="00CB451B" w:rsidRDefault="000B77F6" w:rsidP="00C26B72"/>
    <w:p w:rsidR="000B77F6" w:rsidRPr="00CB451B" w:rsidRDefault="000B77F6" w:rsidP="00C26B72">
      <w:r w:rsidRPr="00CB451B">
        <w:t xml:space="preserve">Licenční smlouva, kterou uzavřely knihovny v roce 2009 s kolektivním správcem autorských práv, agenturou Dilia, změnila podstatně pravidla poskytování služeb DDS. Tyto změny mají víceméně negativní vliv na využívání a další rozvoj systémů DDS.  Povinnost odvádět za kopie vytvořené v rámci </w:t>
      </w:r>
    </w:p>
    <w:p w:rsidR="000B77F6" w:rsidRPr="00CB451B" w:rsidRDefault="000B77F6" w:rsidP="00C26B72">
      <w:r w:rsidRPr="00CB451B">
        <w:t>služeb DDS vyšší autorské poplatky než standardních 20 haléřů za jednu stránku značně omezila využívanost služby nejen u jednotlivých uživatelů, ale i mezi knihovnami.</w:t>
      </w:r>
    </w:p>
    <w:p w:rsidR="000B77F6" w:rsidRPr="00CB451B" w:rsidRDefault="000B77F6" w:rsidP="00C26B72"/>
    <w:p w:rsidR="000B77F6" w:rsidRPr="00CB451B" w:rsidRDefault="000B77F6" w:rsidP="00C26B72">
      <w:r w:rsidRPr="00CB451B">
        <w:t>Před uzavřením li</w:t>
      </w:r>
      <w:r w:rsidR="00E45596">
        <w:t>cenční smlouvy s agenturou DILIA</w:t>
      </w:r>
      <w:r w:rsidRPr="00CB451B">
        <w:t xml:space="preserve"> bylo možné poskytovat kopie prostřednictvím DDS také do zahraničí. To významně rozšiřovalo okruh uživatelů služby, zejména mezi jednotlivými fyzickými osobami. V současné době není možné poskytovat služby DDS mimo území ČR. Další omezení, které z licenční smlouvy vyplývá, je možnost kopírovat jen 20 stran z monografie v rámci jedné objednávky. </w:t>
      </w:r>
    </w:p>
    <w:p w:rsidR="000B77F6" w:rsidRPr="00CB451B" w:rsidRDefault="000B77F6" w:rsidP="00C26B72">
      <w:pPr>
        <w:rPr>
          <w:b/>
          <w:i/>
        </w:rPr>
      </w:pPr>
    </w:p>
    <w:p w:rsidR="000B77F6" w:rsidRPr="00CB451B" w:rsidRDefault="000B77F6" w:rsidP="00C26B72">
      <w:pPr>
        <w:rPr>
          <w:lang w:eastAsia="cs-CZ"/>
        </w:rPr>
      </w:pPr>
      <w:r w:rsidRPr="00CB451B">
        <w:rPr>
          <w:lang w:eastAsia="cs-CZ"/>
        </w:rPr>
        <w:t xml:space="preserve">Vzhledem k výše popsanému negativnímu vývoji v oblasti poskytování DDS se existující systémy často nezaměřují pouze na elektronické dodávání dokumentů. Např. VPK (Virtuální polytechnická knihovna) provozovaná Národní technickou knihovnou umožňuje spolupracujícím knihovnám objednávat v prostředí VPK i klasické papírové kopie (tj. meziknihovní reprografické služby), které nejsou zatíženy vyššími autorskými poplatky. Silnou stránkou VPK je pak systém účtování, obdobně eDDO (NK ČR) je v oblasti účtování provázáno s meziknihovními službami. Poskytování VPK je založeno na vlastním souborném katalogu VPK, který je budován za přispění partnerských knihoven. Na území ČR paralelně se souborným katalogem VPK existuje i Souborný katalog ČR, do kterého české knihovny standardně předávají informace o dokumentech ve svých fondech (včetně údajů o periodikách). </w:t>
      </w:r>
    </w:p>
    <w:p w:rsidR="000B77F6" w:rsidRPr="00CB451B" w:rsidRDefault="000B77F6" w:rsidP="00C26B72">
      <w:pPr>
        <w:rPr>
          <w:lang w:eastAsia="cs-CZ"/>
        </w:rPr>
      </w:pPr>
    </w:p>
    <w:p w:rsidR="000B77F6" w:rsidRPr="00CB451B" w:rsidRDefault="00B42536" w:rsidP="00C26B72">
      <w:pPr>
        <w:pStyle w:val="Nadpis2"/>
        <w:rPr>
          <w:lang w:eastAsia="cs-CZ"/>
        </w:rPr>
      </w:pPr>
      <w:bookmarkStart w:id="144" w:name="_Toc386374329"/>
      <w:r w:rsidRPr="00CB451B">
        <w:rPr>
          <w:lang w:eastAsia="cs-CZ"/>
        </w:rPr>
        <w:t>8</w:t>
      </w:r>
      <w:r w:rsidR="000B77F6" w:rsidRPr="00CB451B">
        <w:rPr>
          <w:lang w:eastAsia="cs-CZ"/>
        </w:rPr>
        <w:t>.2 Předpokládaný stav v roce 2015</w:t>
      </w:r>
      <w:bookmarkEnd w:id="144"/>
    </w:p>
    <w:p w:rsidR="000B77F6" w:rsidRPr="00CB451B" w:rsidRDefault="000B77F6" w:rsidP="00C26B72">
      <w:pPr>
        <w:rPr>
          <w:bCs/>
          <w:lang w:eastAsia="cs-CZ"/>
        </w:rPr>
      </w:pPr>
    </w:p>
    <w:p w:rsidR="000B77F6" w:rsidRPr="00CB451B" w:rsidRDefault="000B77F6" w:rsidP="00C26B72">
      <w:pPr>
        <w:rPr>
          <w:lang w:eastAsia="cs-CZ"/>
        </w:rPr>
      </w:pPr>
      <w:r w:rsidRPr="00CB451B">
        <w:rPr>
          <w:lang w:eastAsia="cs-CZ"/>
        </w:rPr>
        <w:t xml:space="preserve">Část knihoven bude umožňovat sdílení identit, respektive podpora služby MojeID v knihovnách zjednoduší registraci, ze strany uzavřených licencí EIZ nebudou překážky, které by této praxi bránily, některé požadavky budou tedy řešeny tímto způsobem, v některých případech budou požadavky na meziknihovní služby přímo řešeny pomocí </w:t>
      </w:r>
      <w:r w:rsidR="00E45596">
        <w:rPr>
          <w:lang w:eastAsia="cs-CZ"/>
        </w:rPr>
        <w:t>požadavků uživatelů na akvizici – Patron driven acquisition (</w:t>
      </w:r>
      <w:r w:rsidRPr="00CB451B">
        <w:rPr>
          <w:lang w:eastAsia="cs-CZ"/>
        </w:rPr>
        <w:t>PDA</w:t>
      </w:r>
      <w:r w:rsidR="00E45596">
        <w:rPr>
          <w:lang w:eastAsia="cs-CZ"/>
        </w:rPr>
        <w:t>)</w:t>
      </w:r>
      <w:r w:rsidRPr="00CB451B">
        <w:rPr>
          <w:lang w:eastAsia="cs-CZ"/>
        </w:rPr>
        <w:t>, respektive z analýzy těchto požadavků vzniknou zpětně objednávky PDA. Z digitalizovaných dokumentů, e-povinného výtisku bude možné pro meziknihovní služby poskytovat alespoň tištěné kopie. Objednávka meziknihovních služeb a dodávání dokumentů se stanou standardními službami poskytovanými CPK.</w:t>
      </w:r>
    </w:p>
    <w:p w:rsidR="000B77F6" w:rsidRPr="00CB451B" w:rsidRDefault="000B77F6" w:rsidP="00C26B72"/>
    <w:p w:rsidR="000B77F6" w:rsidRPr="00CB451B" w:rsidRDefault="000B77F6" w:rsidP="00C26B72">
      <w:r w:rsidRPr="00CB451B">
        <w:t xml:space="preserve">Centrální portál knihoven by se měl výhledově stát hlavním zdrojem informací o fondech českých knihoven, ať již půjde o data z online katalogů, digitálních knihoven či licencovaných zdrojů.  Z tohoto předpokladu logicky vyplývá i skutečnost, že se CPK dostane do pozice nejdůležitějšího zdroje informací pro poskytování meziknihovních služeb a služeb dodávání dokumentů.  </w:t>
      </w:r>
    </w:p>
    <w:p w:rsidR="000B77F6" w:rsidRPr="00CB451B" w:rsidRDefault="000B77F6" w:rsidP="00C26B72"/>
    <w:p w:rsidR="00E33033" w:rsidRDefault="00E33033" w:rsidP="00E33033">
      <w:r w:rsidRPr="00CB451B">
        <w:t xml:space="preserve">CPK by v tomto směru měl poskytnout služby jak individuálním uživatelům, tak knihovnám. Po přihlášení do CPK si jednotliví uživatelé i pracovníci knihoven budou moci u vyhledaných dokumentů, které se nenacházejí ve fondu jejich knihovny, zadat žádost o zprostředkování meziknihovních služeb.  </w:t>
      </w:r>
      <w:r>
        <w:t xml:space="preserve">Tento požadavek, zejména při žádosti ze strany čtenáře, musí být jednoduše zadatelný – čtenář pouze potvrdí, že si daný dokument má zájem vyzvednout v cílové knihovně i s vědomím poplatku, který bude/může být za službu účtován. CPK pak na základě informace o identitě čtenáře, požadovaném dokumentu a cílové knihovně, kde je čtenář registrován, sám vyplní </w:t>
      </w:r>
      <w:r w:rsidRPr="00CB451B">
        <w:t xml:space="preserve">jednotný formulář objednávky meziknihovních služeb, který bude akceptován ze strany spolupracujících knihoven. Vyplněný formulář společně s informacemi o dostupnosti požadovaného dokumentu v rámci zdrojů zapojených do CPK, předá CPK automaticky do knihovny, v níž je uživatel registrován (v případě, že objednávku </w:t>
      </w:r>
      <w:r>
        <w:t>zadává</w:t>
      </w:r>
      <w:r w:rsidRPr="00CB451B">
        <w:t xml:space="preserve"> čtenář) či přímo do knihovny, která dokument vlastní (v případě, že objednávku </w:t>
      </w:r>
      <w:r>
        <w:t>zadává</w:t>
      </w:r>
      <w:r w:rsidRPr="00CB451B">
        <w:t xml:space="preserve"> knihovna za svého uživatele).</w:t>
      </w:r>
    </w:p>
    <w:p w:rsidR="00E33033" w:rsidRDefault="00E33033" w:rsidP="00E33033"/>
    <w:p w:rsidR="00E33033" w:rsidRPr="00CB451B" w:rsidRDefault="00E33033" w:rsidP="00E33033">
      <w:r>
        <w:t>Před zadáním požadavku CPK ověří dotazem do cílové knihovny, zda v ní nemá čtenář nevyrovnané závazky. Pokud ano, bude na to čtenář upozorněn a prostřednictvím platebního nástroje CPK má možnost dluh ihned vyrovnat, aby mohl být požadavek na MVS zadán.</w:t>
      </w:r>
    </w:p>
    <w:p w:rsidR="000B77F6" w:rsidRPr="00CB451B" w:rsidRDefault="000B77F6" w:rsidP="00C26B72"/>
    <w:p w:rsidR="000B77F6" w:rsidRPr="00CB451B" w:rsidRDefault="000B77F6" w:rsidP="00C26B72">
      <w:r w:rsidRPr="00CB451B">
        <w:t xml:space="preserve">Obdobně bude fungovat objednání služby dodání dokumentu, tj. součástí nabídky služeb CPK bude i možnost objednat si dodání dokumentu (pro registrované uživatele daného DDS). Některé služby DDS umožňují předávání požadavků mezi partnerskými knihovnami (např. VPK), tj. z CPK musí být do systému DDS předána v požadovaném formátu i informace o dostupnosti požadovaného dokumentu ve všech knihovnách zapojených do příslušného systému DDS. </w:t>
      </w:r>
    </w:p>
    <w:p w:rsidR="000B77F6" w:rsidRPr="00CB451B" w:rsidRDefault="000B77F6" w:rsidP="00C26B72"/>
    <w:p w:rsidR="000B77F6" w:rsidRPr="00CB451B" w:rsidRDefault="000B77F6" w:rsidP="00C26B72">
      <w:pPr>
        <w:rPr>
          <w:lang w:eastAsia="cs-CZ"/>
        </w:rPr>
      </w:pPr>
      <w:r w:rsidRPr="00CB451B">
        <w:t xml:space="preserve">Jak již bylo uvedeno výše, nyní existuje v ČR šest systému DDS. Cílem je, aby se tyto systémy sloučily do jednoho, či takto z pohledu uživatele alespoň vystupovaly. Propracovaností vyniká VPK, která umožňuje předávání požadavků mezi zapojenými knihovnami a zároveň disponuje nástrojem pro účtování mezi knihovnami. V současné době probíhá i analýza, </w:t>
      </w:r>
      <w:r w:rsidRPr="00CB451B">
        <w:rPr>
          <w:lang w:eastAsia="cs-CZ"/>
        </w:rPr>
        <w:t xml:space="preserve">jejímž cílem je zjistit, zda by VPK při poskytování služeb nemohla čerpat informace o lokaci požadovaného dokumentu přímo ze Souborného katalogu ČR. </w:t>
      </w:r>
      <w:bookmarkStart w:id="145" w:name="_Toc356418817"/>
      <w:bookmarkStart w:id="146" w:name="_Toc334611795"/>
      <w:bookmarkStart w:id="147" w:name="_Toc334268349"/>
    </w:p>
    <w:p w:rsidR="000B77F6" w:rsidRPr="00CB451B" w:rsidRDefault="000B77F6" w:rsidP="00C26B72">
      <w:pPr>
        <w:rPr>
          <w:lang w:eastAsia="cs-CZ"/>
        </w:rPr>
      </w:pPr>
      <w:bookmarkStart w:id="148" w:name="_Toc362624097"/>
      <w:bookmarkStart w:id="149" w:name="_Toc356418818"/>
      <w:bookmarkStart w:id="150" w:name="_Toc334611796"/>
      <w:bookmarkStart w:id="151" w:name="_Toc334252864"/>
      <w:bookmarkEnd w:id="145"/>
      <w:bookmarkEnd w:id="146"/>
      <w:bookmarkEnd w:id="147"/>
    </w:p>
    <w:p w:rsidR="000B77F6" w:rsidRPr="00CB451B" w:rsidRDefault="000B77F6" w:rsidP="00C26B72">
      <w:pPr>
        <w:rPr>
          <w:bCs/>
          <w:lang w:eastAsia="cs-CZ"/>
        </w:rPr>
      </w:pPr>
      <w:r w:rsidRPr="00CB451B">
        <w:rPr>
          <w:lang w:eastAsia="cs-CZ"/>
        </w:rPr>
        <w:t>Součástí CPK (či modulu, který by byl na CPK navázaný) bude</w:t>
      </w:r>
      <w:bookmarkEnd w:id="148"/>
      <w:bookmarkEnd w:id="149"/>
      <w:bookmarkEnd w:id="150"/>
      <w:bookmarkEnd w:id="151"/>
      <w:r w:rsidRPr="00CB451B">
        <w:rPr>
          <w:bCs/>
          <w:lang w:eastAsia="cs-CZ"/>
        </w:rPr>
        <w:t xml:space="preserve"> i nástroj, který spolupracujícím knihovnám umožní centralizované účtování poplatků za meziknihovní služby a služby dodávání dokumentů.</w:t>
      </w:r>
    </w:p>
    <w:p w:rsidR="000B77F6" w:rsidRPr="00CB451B" w:rsidRDefault="000B77F6" w:rsidP="00C26B72">
      <w:pPr>
        <w:rPr>
          <w:lang w:eastAsia="cs-CZ"/>
        </w:rPr>
      </w:pPr>
    </w:p>
    <w:p w:rsidR="000B77F6" w:rsidRPr="00CB451B" w:rsidRDefault="000B77F6" w:rsidP="00C26B72">
      <w:pPr>
        <w:rPr>
          <w:lang w:eastAsia="cs-CZ"/>
        </w:rPr>
      </w:pPr>
      <w:r w:rsidRPr="00CB451B">
        <w:rPr>
          <w:lang w:eastAsia="cs-CZ"/>
        </w:rPr>
        <w:t>Budou definovány podmínky, za nichž by byly knihovny ochotné dodávat dokumenty objednané prostřednictvím meziknihovních výpůjčních služeb přímo koncovému uživateli.</w:t>
      </w:r>
    </w:p>
    <w:p w:rsidR="000B77F6" w:rsidRPr="00CB451B" w:rsidRDefault="00B42536" w:rsidP="00C26B72">
      <w:pPr>
        <w:pStyle w:val="Nadpis2"/>
        <w:rPr>
          <w:lang w:eastAsia="cs-CZ"/>
        </w:rPr>
      </w:pPr>
      <w:bookmarkStart w:id="152" w:name="_Toc362624098"/>
      <w:bookmarkStart w:id="153" w:name="_Toc356418819"/>
      <w:bookmarkStart w:id="154" w:name="_Toc334611797"/>
      <w:bookmarkStart w:id="155" w:name="_Toc334252865"/>
      <w:bookmarkStart w:id="156" w:name="_Toc386374330"/>
      <w:r w:rsidRPr="00CB451B">
        <w:rPr>
          <w:lang w:eastAsia="cs-CZ"/>
        </w:rPr>
        <w:t>8</w:t>
      </w:r>
      <w:r w:rsidR="000B77F6" w:rsidRPr="00CB451B">
        <w:rPr>
          <w:lang w:eastAsia="cs-CZ"/>
        </w:rPr>
        <w:t>.3 Cílový stav v roce 2020</w:t>
      </w:r>
      <w:bookmarkEnd w:id="152"/>
      <w:bookmarkEnd w:id="153"/>
      <w:bookmarkEnd w:id="154"/>
      <w:bookmarkEnd w:id="155"/>
      <w:bookmarkEnd w:id="156"/>
    </w:p>
    <w:p w:rsidR="000B77F6" w:rsidRPr="00CB451B" w:rsidRDefault="000B77F6" w:rsidP="00C26B72">
      <w:pPr>
        <w:rPr>
          <w:bCs/>
          <w:lang w:eastAsia="cs-CZ"/>
        </w:rPr>
      </w:pPr>
    </w:p>
    <w:p w:rsidR="000B77F6" w:rsidRPr="00CB451B" w:rsidRDefault="000B77F6" w:rsidP="00C26B72">
      <w:pPr>
        <w:rPr>
          <w:lang w:eastAsia="cs-CZ"/>
        </w:rPr>
      </w:pPr>
      <w:r w:rsidRPr="00CB451B">
        <w:rPr>
          <w:lang w:eastAsia="cs-CZ"/>
        </w:rPr>
        <w:t xml:space="preserve">Řada požadavků na meziknihovní služby bude u dokumentů z licencovaných EIZ řešena prostřednictvím sdílení identit, tj. rychle a efektivně, jako alternativa k meziknihovním službám může být využívána i PDA. Digitalizované dokumenty, e-povinný výtisk bude možné vzdáleně zpřístupňovat </w:t>
      </w:r>
      <w:r w:rsidRPr="00CB451B">
        <w:rPr>
          <w:lang w:eastAsia="cs-CZ"/>
        </w:rPr>
        <w:lastRenderedPageBreak/>
        <w:t>po uhrazení licenčních poplatků. Objednávka meziknihovních služeb a dodávání dokumentů bude standardní součástí služeb poskytovaných centrálním portálem.</w:t>
      </w:r>
    </w:p>
    <w:p w:rsidR="000B77F6" w:rsidRPr="00CB451B" w:rsidRDefault="000B77F6" w:rsidP="00C26B72">
      <w:pPr>
        <w:rPr>
          <w:b/>
          <w:i/>
        </w:rPr>
      </w:pPr>
    </w:p>
    <w:p w:rsidR="000B77F6" w:rsidRPr="00CB451B" w:rsidRDefault="000B77F6" w:rsidP="00C26B72">
      <w:r w:rsidRPr="00CB451B">
        <w:rPr>
          <w:lang w:eastAsia="cs-CZ"/>
        </w:rPr>
        <w:t>Bude existovat jednotný nástroj (ať už ILL manager jako součást CPK, nebo v rámci systému DDS),</w:t>
      </w:r>
      <w:r w:rsidRPr="00CB451B">
        <w:t xml:space="preserve"> který knihovnám bez ohledu na jejich vlastní technické a systémové vybavení nabídne pro poskytování meziknihovních služeb škálu služeb od objednání MS, přes evidenci požadavků až po účtování.</w:t>
      </w:r>
    </w:p>
    <w:p w:rsidR="000B77F6" w:rsidRPr="00CB451B" w:rsidRDefault="000B77F6" w:rsidP="00C26B72">
      <w:pPr>
        <w:rPr>
          <w:lang w:eastAsia="cs-CZ"/>
        </w:rPr>
      </w:pPr>
    </w:p>
    <w:p w:rsidR="000B77F6" w:rsidRPr="00CB451B" w:rsidRDefault="000B77F6" w:rsidP="00C26B72">
      <w:pPr>
        <w:rPr>
          <w:b/>
          <w:i/>
        </w:rPr>
      </w:pPr>
      <w:r w:rsidRPr="00CB451B">
        <w:rPr>
          <w:lang w:eastAsia="cs-CZ"/>
        </w:rPr>
        <w:t xml:space="preserve">Online katalogy knihoven budou obsahovat kompletní informace o celém fondu knihovny, tyto informace budou propojeny se zvoleným řešením pro meziknihovní služby a bude možné jich využít při vyřizování objednávek MS. </w:t>
      </w:r>
    </w:p>
    <w:p w:rsidR="000B77F6" w:rsidRPr="00CB451B" w:rsidRDefault="000B77F6" w:rsidP="00C26B72">
      <w:pPr>
        <w:rPr>
          <w:b/>
          <w:i/>
        </w:rPr>
      </w:pPr>
    </w:p>
    <w:p w:rsidR="000B77F6" w:rsidRPr="00CB451B" w:rsidRDefault="000B77F6" w:rsidP="00C26B72">
      <w:r w:rsidRPr="00CB451B">
        <w:t>Dodání dokumentu přímo uživateli za garance knihovny se stane pro knihovny i uživatele zajímavou alternativou.</w:t>
      </w:r>
    </w:p>
    <w:p w:rsidR="000B77F6" w:rsidRPr="00CB451B" w:rsidRDefault="000B77F6" w:rsidP="00C26B72">
      <w:pPr>
        <w:rPr>
          <w:b/>
          <w:i/>
        </w:rPr>
      </w:pPr>
    </w:p>
    <w:p w:rsidR="000B77F6" w:rsidRPr="00CB451B" w:rsidRDefault="000B77F6" w:rsidP="00C26B72">
      <w:pPr>
        <w:rPr>
          <w:lang w:eastAsia="cs-CZ"/>
        </w:rPr>
      </w:pPr>
      <w:r w:rsidRPr="00CB451B">
        <w:rPr>
          <w:lang w:eastAsia="cs-CZ"/>
        </w:rPr>
        <w:t>V ČR bude fungovat jeden systém pro dodávání dokumentů, do něhož bude zapojena většina knihoven, vzhledem ke změně autorských poplatků opět stoupne i počet kopií dodávaných elektronicky.</w:t>
      </w:r>
    </w:p>
    <w:p w:rsidR="000B77F6" w:rsidRPr="00CB451B" w:rsidRDefault="000B77F6" w:rsidP="00C26B72">
      <w:pPr>
        <w:rPr>
          <w:b/>
          <w:i/>
        </w:rPr>
      </w:pPr>
    </w:p>
    <w:p w:rsidR="000B77F6" w:rsidRPr="00CB451B" w:rsidRDefault="000B77F6" w:rsidP="00C26B72">
      <w:r w:rsidRPr="00CB451B">
        <w:t xml:space="preserve">Pro dodávání výpůjček a fyzických kopií budu spolupracovat knihovny jako celek s komerčním partnerem, který jim poskytne vyvážený poměr mezi poplatky za tuto službu a spolehlivostí a rychlostí dodávky. </w:t>
      </w:r>
    </w:p>
    <w:p w:rsidR="000B77F6" w:rsidRPr="00CB451B" w:rsidRDefault="00B42536" w:rsidP="00C26B72">
      <w:pPr>
        <w:pStyle w:val="Nadpis2"/>
      </w:pPr>
      <w:bookmarkStart w:id="157" w:name="_Toc362624099"/>
      <w:bookmarkStart w:id="158" w:name="_Toc334611798"/>
      <w:bookmarkStart w:id="159" w:name="_Toc334252866"/>
      <w:bookmarkStart w:id="160" w:name="_Toc386374331"/>
      <w:r w:rsidRPr="00CB451B">
        <w:t>8</w:t>
      </w:r>
      <w:r w:rsidR="000B77F6" w:rsidRPr="00CB451B">
        <w:t>.4 Harmonogram</w:t>
      </w:r>
      <w:bookmarkEnd w:id="157"/>
      <w:bookmarkEnd w:id="158"/>
      <w:bookmarkEnd w:id="159"/>
      <w:bookmarkEnd w:id="160"/>
    </w:p>
    <w:p w:rsidR="000B77F6" w:rsidRPr="00CB451B" w:rsidRDefault="000B77F6" w:rsidP="00C26B72"/>
    <w:p w:rsidR="000B77F6" w:rsidRPr="00CB451B" w:rsidRDefault="000B77F6" w:rsidP="00C26B72">
      <w:pPr>
        <w:rPr>
          <w:b/>
          <w:bCs/>
          <w:color w:val="000000"/>
          <w:u w:val="single"/>
          <w:lang w:eastAsia="cs-CZ"/>
        </w:rPr>
      </w:pPr>
    </w:p>
    <w:p w:rsidR="000B77F6" w:rsidRPr="00CB451B" w:rsidRDefault="000B77F6" w:rsidP="00C26B72">
      <w:pPr>
        <w:rPr>
          <w:b/>
          <w:bCs/>
          <w:color w:val="000000"/>
          <w:u w:val="single"/>
          <w:lang w:eastAsia="cs-CZ"/>
        </w:rPr>
      </w:pPr>
      <w:r w:rsidRPr="00CB451B">
        <w:rPr>
          <w:b/>
          <w:bCs/>
          <w:color w:val="000000"/>
          <w:u w:val="single"/>
          <w:lang w:eastAsia="cs-CZ"/>
        </w:rPr>
        <w:t>2014</w:t>
      </w:r>
    </w:p>
    <w:p w:rsidR="000B77F6" w:rsidRPr="00CB451B" w:rsidRDefault="000B77F6" w:rsidP="00556850">
      <w:pPr>
        <w:pStyle w:val="Odstavecseseznamem"/>
        <w:numPr>
          <w:ilvl w:val="0"/>
          <w:numId w:val="41"/>
        </w:numPr>
      </w:pPr>
      <w:r w:rsidRPr="00CB451B">
        <w:t>Bude vyhodnoceno očekávání knihoven i uživatelů v oblasti MS a DDS zjištěné v rámci obou průzkumů v roce 2013.</w:t>
      </w:r>
    </w:p>
    <w:p w:rsidR="000B77F6" w:rsidRPr="00CB451B" w:rsidRDefault="000B77F6" w:rsidP="00556850">
      <w:pPr>
        <w:pStyle w:val="Odstavecseseznamem"/>
        <w:numPr>
          <w:ilvl w:val="0"/>
          <w:numId w:val="41"/>
        </w:numPr>
      </w:pPr>
      <w:r w:rsidRPr="00CB451B">
        <w:t xml:space="preserve">Bude připraven model fungování meziknihovních služeb v rámci CPK. </w:t>
      </w:r>
    </w:p>
    <w:p w:rsidR="000B77F6" w:rsidRPr="00CB451B" w:rsidRDefault="000B77F6" w:rsidP="00556850">
      <w:pPr>
        <w:pStyle w:val="Odstavecseseznamem"/>
        <w:numPr>
          <w:ilvl w:val="0"/>
          <w:numId w:val="41"/>
        </w:numPr>
      </w:pPr>
      <w:r w:rsidRPr="00CB451B">
        <w:t xml:space="preserve">Proběhne výběr/vyhodnocení možností existence centrálního manažera ILL, případně jiného způsobu řešení založeného např. na využívání NCIP. </w:t>
      </w:r>
    </w:p>
    <w:p w:rsidR="000B77F6" w:rsidRPr="00CB451B" w:rsidRDefault="000B77F6" w:rsidP="00556850">
      <w:pPr>
        <w:pStyle w:val="Prosttext"/>
        <w:numPr>
          <w:ilvl w:val="0"/>
          <w:numId w:val="41"/>
        </w:numPr>
        <w:jc w:val="both"/>
      </w:pPr>
      <w:r w:rsidRPr="00CB451B">
        <w:t>Proběhne analýza</w:t>
      </w:r>
      <w:r w:rsidR="00E45596">
        <w:t xml:space="preserve"> </w:t>
      </w:r>
      <w:hyperlink r:id="rId49" w:history="1">
        <w:r w:rsidR="00E45596" w:rsidRPr="00E45596">
          <w:rPr>
            <w:rStyle w:val="Hypertextovodkaz"/>
          </w:rPr>
          <w:t>Open source ILL systému</w:t>
        </w:r>
      </w:hyperlink>
      <w:r w:rsidR="00E45596">
        <w:t xml:space="preserve">, </w:t>
      </w:r>
      <w:r w:rsidR="000355BB" w:rsidRPr="00CB451B">
        <w:t>který</w:t>
      </w:r>
      <w:r w:rsidRPr="00CB451B">
        <w:t xml:space="preserve"> je vyvíjený pro Evergreen a Kohu.</w:t>
      </w:r>
    </w:p>
    <w:p w:rsidR="000B77F6" w:rsidRPr="00CB451B" w:rsidRDefault="000B77F6" w:rsidP="00556850">
      <w:pPr>
        <w:pStyle w:val="Odstavecseseznamem"/>
        <w:numPr>
          <w:ilvl w:val="0"/>
          <w:numId w:val="41"/>
        </w:numPr>
      </w:pPr>
      <w:r w:rsidRPr="00A31949">
        <w:rPr>
          <w:bCs/>
          <w:color w:val="000000"/>
          <w:lang w:eastAsia="cs-CZ"/>
        </w:rPr>
        <w:t xml:space="preserve">Proběhne výběr řešení pro další rozvoj DDS, ideálně sloučení existujících systémů do jednoho </w:t>
      </w:r>
    </w:p>
    <w:p w:rsidR="000B77F6" w:rsidRPr="00CB451B" w:rsidRDefault="00E45596" w:rsidP="00556850">
      <w:pPr>
        <w:pStyle w:val="Odstavecseseznamem"/>
        <w:numPr>
          <w:ilvl w:val="0"/>
          <w:numId w:val="41"/>
        </w:numPr>
      </w:pPr>
      <w:r>
        <w:rPr>
          <w:bCs/>
          <w:color w:val="000000"/>
          <w:lang w:eastAsia="cs-CZ"/>
        </w:rPr>
        <w:t>Ve spolupráci se SDRUK (Sekce</w:t>
      </w:r>
      <w:r w:rsidR="000B77F6" w:rsidRPr="00A31949">
        <w:rPr>
          <w:bCs/>
          <w:color w:val="000000"/>
          <w:lang w:eastAsia="cs-CZ"/>
        </w:rPr>
        <w:t xml:space="preserve"> pro služby) proběhne analýza subjektů poskytujících poštovní služby s ohledem na volbu komerčního partnera pro tuto oblast </w:t>
      </w:r>
    </w:p>
    <w:p w:rsidR="000B77F6" w:rsidRPr="00CB451B" w:rsidRDefault="000B77F6" w:rsidP="00C26B72">
      <w:pPr>
        <w:rPr>
          <w:bCs/>
          <w:color w:val="000000"/>
          <w:lang w:eastAsia="cs-CZ"/>
        </w:rPr>
      </w:pPr>
    </w:p>
    <w:p w:rsidR="000B77F6" w:rsidRPr="00CB451B" w:rsidRDefault="000B77F6" w:rsidP="00C26B72">
      <w:pPr>
        <w:rPr>
          <w:bCs/>
          <w:color w:val="000000"/>
          <w:lang w:eastAsia="cs-CZ"/>
        </w:rPr>
      </w:pPr>
    </w:p>
    <w:p w:rsidR="000B77F6" w:rsidRPr="00CB451B" w:rsidRDefault="000B77F6" w:rsidP="00C26B72">
      <w:pPr>
        <w:rPr>
          <w:b/>
          <w:bCs/>
          <w:color w:val="000000"/>
          <w:u w:val="single"/>
          <w:lang w:eastAsia="cs-CZ"/>
        </w:rPr>
      </w:pPr>
      <w:r w:rsidRPr="00CB451B">
        <w:rPr>
          <w:b/>
          <w:bCs/>
          <w:color w:val="000000"/>
          <w:u w:val="single"/>
          <w:lang w:eastAsia="cs-CZ"/>
        </w:rPr>
        <w:t>2015</w:t>
      </w:r>
    </w:p>
    <w:p w:rsidR="000B77F6" w:rsidRPr="00A31949" w:rsidRDefault="000B77F6" w:rsidP="00556850">
      <w:pPr>
        <w:pStyle w:val="Odstavecseseznamem"/>
        <w:numPr>
          <w:ilvl w:val="0"/>
          <w:numId w:val="42"/>
        </w:numPr>
        <w:rPr>
          <w:bCs/>
          <w:color w:val="000000"/>
          <w:lang w:eastAsia="cs-CZ"/>
        </w:rPr>
      </w:pPr>
      <w:r w:rsidRPr="00A31949">
        <w:rPr>
          <w:bCs/>
          <w:color w:val="000000"/>
          <w:lang w:eastAsia="cs-CZ"/>
        </w:rPr>
        <w:t>Dojde k rozpracování podmínek nutných pro realizaci meziknihovních výpůjčních služeb přímo uživateli za garance jeho domovské knihovny.</w:t>
      </w:r>
    </w:p>
    <w:p w:rsidR="000B77F6" w:rsidRPr="00CB451B" w:rsidRDefault="000B77F6" w:rsidP="00556850">
      <w:pPr>
        <w:pStyle w:val="Odstavecseseznamem"/>
        <w:numPr>
          <w:ilvl w:val="0"/>
          <w:numId w:val="42"/>
        </w:numPr>
      </w:pPr>
      <w:r w:rsidRPr="00CB451B">
        <w:t>Zvolené řešení pro DDS již bude plně funkční.</w:t>
      </w:r>
    </w:p>
    <w:p w:rsidR="000B77F6" w:rsidRPr="00A31949" w:rsidRDefault="000B77F6" w:rsidP="00556850">
      <w:pPr>
        <w:pStyle w:val="Odstavecseseznamem"/>
        <w:numPr>
          <w:ilvl w:val="0"/>
          <w:numId w:val="42"/>
        </w:numPr>
        <w:rPr>
          <w:rFonts w:eastAsia="Times New Roman"/>
          <w:bCs/>
          <w:color w:val="000000"/>
          <w:lang w:eastAsia="cs-CZ"/>
        </w:rPr>
      </w:pPr>
      <w:r w:rsidRPr="00A31949">
        <w:rPr>
          <w:bCs/>
          <w:color w:val="000000"/>
          <w:lang w:eastAsia="cs-CZ"/>
        </w:rPr>
        <w:t>S ohledem na zvolené řešení pro rozvoj DDS b</w:t>
      </w:r>
      <w:r w:rsidRPr="00A31949">
        <w:rPr>
          <w:rFonts w:eastAsia="Times New Roman"/>
          <w:bCs/>
          <w:color w:val="000000"/>
          <w:lang w:eastAsia="cs-CZ"/>
        </w:rPr>
        <w:t>ude pokračovat spolupráce na tvorbě designu služeb centrálního portálu</w:t>
      </w:r>
      <w:r w:rsidRPr="00A31949">
        <w:rPr>
          <w:bCs/>
          <w:color w:val="000000"/>
          <w:lang w:eastAsia="cs-CZ"/>
        </w:rPr>
        <w:t>.</w:t>
      </w:r>
    </w:p>
    <w:p w:rsidR="000B77F6" w:rsidRPr="00CB451B" w:rsidRDefault="000B77F6" w:rsidP="00556850">
      <w:pPr>
        <w:pStyle w:val="Odstavecseseznamem"/>
        <w:numPr>
          <w:ilvl w:val="0"/>
          <w:numId w:val="42"/>
        </w:numPr>
      </w:pPr>
      <w:r w:rsidRPr="00CB451B">
        <w:t>Proběhne výběr komerčního partnera pro poštovní služby (RFP a následně výběrové řízení).</w:t>
      </w:r>
    </w:p>
    <w:p w:rsidR="006E696D" w:rsidRPr="00CB451B" w:rsidRDefault="006E696D" w:rsidP="00556850">
      <w:pPr>
        <w:pStyle w:val="Odstavecseseznamem"/>
        <w:numPr>
          <w:ilvl w:val="0"/>
          <w:numId w:val="22"/>
        </w:numPr>
        <w:ind w:left="0"/>
        <w:rPr>
          <w:lang w:eastAsia="cs-CZ"/>
        </w:rPr>
      </w:pPr>
      <w:r w:rsidRPr="00CB451B">
        <w:br w:type="page"/>
      </w:r>
    </w:p>
    <w:p w:rsidR="00000EB6" w:rsidRDefault="00000EB6" w:rsidP="00C26B72">
      <w:pPr>
        <w:pStyle w:val="Nadpis1"/>
        <w:spacing w:before="240"/>
        <w:rPr>
          <w:lang w:eastAsia="cs-CZ"/>
        </w:rPr>
      </w:pPr>
      <w:bookmarkStart w:id="161" w:name="_Toc334252867"/>
      <w:bookmarkStart w:id="162" w:name="_Toc334611799"/>
      <w:bookmarkStart w:id="163" w:name="_Toc386374332"/>
      <w:r>
        <w:rPr>
          <w:lang w:eastAsia="cs-CZ"/>
        </w:rPr>
        <w:lastRenderedPageBreak/>
        <w:t>9 Organizace a financování</w:t>
      </w:r>
      <w:r w:rsidR="0045513F">
        <w:rPr>
          <w:lang w:eastAsia="cs-CZ"/>
        </w:rPr>
        <w:t xml:space="preserve"> (Martin Lhoták)</w:t>
      </w:r>
      <w:bookmarkEnd w:id="163"/>
    </w:p>
    <w:p w:rsidR="00000EB6" w:rsidRDefault="00000EB6" w:rsidP="00C26B72">
      <w:r>
        <w:t>Základním předpokladem pro úspěch projektu CPK</w:t>
      </w:r>
      <w:r w:rsidR="005560CC">
        <w:t xml:space="preserve"> </w:t>
      </w:r>
      <w:r>
        <w:t>je vyřešení dlouhodobě udržitelného financování a organizačního uspořádání. Z finančního hlediska nebude vzhledem k možnostem knihoven reálné počítat se zajištěním dostatečného množství zdrojů bez účelové dotace. Pro tuto dotaci je možné zvažovat využití programu VISK Ministerstva kultury ČR. Vzhledem k účelu programu VISK i vzhledem k tomu, že Ministerstvo kultury ČR je autorem Koncepce rozvoje knihoven ČR na roky 2011-2015, lze tuto podporu považovat v určitých finančních limitech považovat za velmi reálnou. Knihovny, které se aktivně zapojí do CPK, se musí zavázat ke spoluúčasti na financování projektu.</w:t>
      </w:r>
    </w:p>
    <w:p w:rsidR="00000EB6" w:rsidRDefault="00000EB6" w:rsidP="00C26B72"/>
    <w:p w:rsidR="00000EB6" w:rsidRDefault="00000EB6" w:rsidP="00C26B72">
      <w:r>
        <w:t xml:space="preserve">Je nutné smluvně zajistit organizační uspořádání, které bude zakotvovat vzájemnou spolupráci knihoven zapojených do CPK a administrativní zajištění projektu. Centrální portál bude plně provozován jako služba vybraným dodavatelem. Na straně knihoven </w:t>
      </w:r>
      <w:r w:rsidR="00D416DF">
        <w:t xml:space="preserve">bude pověřen </w:t>
      </w:r>
      <w:r>
        <w:t xml:space="preserve"> administrátor, který </w:t>
      </w:r>
      <w:r w:rsidR="00D416DF">
        <w:t xml:space="preserve">bude </w:t>
      </w:r>
      <w:r>
        <w:t xml:space="preserve"> v </w:t>
      </w:r>
      <w:r w:rsidR="00D416DF">
        <w:t>jednání s dodavatelem zastupovat (Sdružení knihoven  ČR, z. s. p. o. – SDRUK)</w:t>
      </w:r>
      <w:r>
        <w:t xml:space="preserve">. </w:t>
      </w:r>
    </w:p>
    <w:p w:rsidR="00000EB6" w:rsidRDefault="00000EB6" w:rsidP="00C26B72"/>
    <w:p w:rsidR="00000EB6" w:rsidRDefault="00000EB6" w:rsidP="00C26B72">
      <w:r>
        <w:t xml:space="preserve">Je nutné vyřešit, jakým způsobem budou knihovny vstupovat a případně i vystupovat z aktivní účasti na CPK. </w:t>
      </w:r>
    </w:p>
    <w:p w:rsidR="00000EB6" w:rsidRDefault="00000EB6" w:rsidP="00C26B72"/>
    <w:p w:rsidR="00000EB6" w:rsidRDefault="00000EB6" w:rsidP="00C26B72">
      <w:pPr>
        <w:pStyle w:val="Nadpis2"/>
        <w:spacing w:before="0"/>
        <w:rPr>
          <w:rFonts w:cs="Times New Roman"/>
        </w:rPr>
      </w:pPr>
      <w:bookmarkStart w:id="164" w:name="_Toc386374333"/>
      <w:r>
        <w:t>9.1 Současný stav</w:t>
      </w:r>
      <w:bookmarkEnd w:id="164"/>
    </w:p>
    <w:p w:rsidR="00000EB6" w:rsidRDefault="00000EB6" w:rsidP="00C26B72">
      <w:pPr>
        <w:pStyle w:val="Nadpis3"/>
      </w:pPr>
      <w:bookmarkStart w:id="165" w:name="_Toc386374334"/>
      <w:r>
        <w:t>9.1.1 Financovaní</w:t>
      </w:r>
      <w:bookmarkEnd w:id="165"/>
    </w:p>
    <w:p w:rsidR="00000EB6" w:rsidRDefault="00000EB6" w:rsidP="00C26B72"/>
    <w:p w:rsidR="00000EB6" w:rsidRDefault="00000EB6" w:rsidP="00C26B72">
      <w:r>
        <w:t>Na základě vyjádření jednotlivých knihoven na jednání Rady CPK, které proběhlo v listopadu 2013, je reálné počítat se jejich celkovou spoluúčastí ve výši cca 2 mil. Kč. Počet knihoven, které mají zájem o zapojení v prvním kole, se během prvních měsíců roku 2014 zvýšil z původních 15 na 20, což by mělo umožnit navýšení spoluúčasti knihoven o cca 0,5 mil. Kč.</w:t>
      </w:r>
    </w:p>
    <w:p w:rsidR="00000EB6" w:rsidRDefault="00000EB6" w:rsidP="00C26B72"/>
    <w:p w:rsidR="00000EB6" w:rsidRDefault="00000EB6" w:rsidP="00C26B72">
      <w:r>
        <w:t>V dotačním programu Ministerstva kultury ČR VISK na rok 2014 bylo v 1. kole alokováno 5,9 mil. Kč na podprogram VISK 8/B nazvaný Jednotná informační brána. V rámci tohoto podprogramu bylo na projekty přímo související s realizací CPK na rok 2014 přiděleno 1,85 mil. Kč. Součástí požadavků na CPK je i zajištění funkčnosti Jednotné informační brány (JIB) a její nahrazení. Dotace z VISK 8/B na JIB, která by šla v případě zajištění funkcí JIB prostřednictvím CPK využít, činí 2,85 mil. Kč. Zbývající část financí v programu VISK 8/B je určena na podporu oborových bran.</w:t>
      </w:r>
    </w:p>
    <w:p w:rsidR="00000EB6" w:rsidRDefault="00000EB6" w:rsidP="00C26B72"/>
    <w:p w:rsidR="00000EB6" w:rsidRDefault="00000EB6" w:rsidP="00C26B72">
      <w:r>
        <w:t>Pro realizaci CPK bude pravděpodobně pro podprogram VISK 8/B nutné vyčlenit finanční prostředky cca o 2 - 3 mil. Kč vyšší.</w:t>
      </w:r>
    </w:p>
    <w:p w:rsidR="00000EB6" w:rsidRDefault="00000EB6" w:rsidP="00C26B72"/>
    <w:p w:rsidR="00000EB6" w:rsidRDefault="00F77E0E" w:rsidP="00C26B72">
      <w:r>
        <w:t>N</w:t>
      </w:r>
      <w:r w:rsidR="00000EB6">
        <w:t xml:space="preserve">ěkterá z knihoven zřizovaná MK ČR </w:t>
      </w:r>
      <w:r>
        <w:t xml:space="preserve">nebo Sdružení knihoven ČR, z. s. p. o. – SDRUK </w:t>
      </w:r>
      <w:r w:rsidR="00000EB6">
        <w:t xml:space="preserve">bude usilovat o získání dotace z programu VISK potřebnou pro realizaci a provozování CPK.  </w:t>
      </w:r>
    </w:p>
    <w:p w:rsidR="00000EB6" w:rsidRDefault="00000EB6" w:rsidP="00C26B72"/>
    <w:p w:rsidR="00000EB6" w:rsidRDefault="00000EB6" w:rsidP="00C26B72">
      <w:r>
        <w:t>Dodavatel by měl dle výsledku veřejné zakázky provozovat v prvním období Centrální portál knihoven na 4</w:t>
      </w:r>
      <w:r w:rsidR="00820007">
        <w:t>-5 let</w:t>
      </w:r>
      <w:r>
        <w:t>. Minimálně na tuto dobu by měly se svým příspěvkem počítat i zapojené knihovny.</w:t>
      </w:r>
    </w:p>
    <w:p w:rsidR="00000EB6" w:rsidRDefault="00000EB6" w:rsidP="00C26B72">
      <w:pPr>
        <w:pStyle w:val="Nadpis3"/>
      </w:pPr>
      <w:bookmarkStart w:id="166" w:name="_Toc386374335"/>
      <w:r>
        <w:t>9.1.2 Organizace</w:t>
      </w:r>
      <w:bookmarkEnd w:id="166"/>
    </w:p>
    <w:p w:rsidR="00000EB6" w:rsidRDefault="00000EB6" w:rsidP="00C26B72"/>
    <w:p w:rsidR="00000EB6" w:rsidRDefault="00000EB6" w:rsidP="00C26B72">
      <w:r>
        <w:t xml:space="preserve">Knihovny, které se aktivně zapojí do CPK, mezi sebou uzavřou Smlouvu o spolupráci, ve které budou zavázány ke spolupráci při vytváření a provozování CPK a k finanční spoluúčasti. Kromě zapojených </w:t>
      </w:r>
      <w:r>
        <w:lastRenderedPageBreak/>
        <w:t xml:space="preserve">knihoven bude jednou ze smluvních stran Sdružení knihoven </w:t>
      </w:r>
      <w:r w:rsidR="00F77E0E">
        <w:t xml:space="preserve"> </w:t>
      </w:r>
      <w:r>
        <w:t>ČR, z. s. p. o. – SDRUK, které bude plnit roli administrátora a zástupce knihoven vůči dodavateli CPK.</w:t>
      </w:r>
    </w:p>
    <w:p w:rsidR="00000EB6" w:rsidRDefault="00000EB6" w:rsidP="00C26B72"/>
    <w:p w:rsidR="00000EB6" w:rsidRDefault="00000EB6" w:rsidP="00C26B72">
      <w:r>
        <w:t xml:space="preserve">Součástí Smlouvy o spolupráci je i ustanovení o </w:t>
      </w:r>
      <w:r w:rsidR="009875C7">
        <w:t xml:space="preserve">mechanismu řízení projektu a způsobu rozhodování spolupracujících knihoven. </w:t>
      </w:r>
      <w:r>
        <w:t>V rámci stanovení podmínek finančního zajištění projektu je nutné stanovit způsob přijímání dalších knihoven i ceny za přistoupení „typových“ knihoven různého charakteru a velikosti. Přistoupení dalších knihoven musí být ošetřeno v zadávací dokumentaci. Před vyhlášením výběrového řízení musí být jasné a smluvně potvrzené, které knihovny se pilotní fáze CPK reálně zúčastní.</w:t>
      </w:r>
    </w:p>
    <w:p w:rsidR="00000EB6" w:rsidRDefault="00000EB6" w:rsidP="00C26B72"/>
    <w:p w:rsidR="00000EB6" w:rsidRDefault="00000EB6" w:rsidP="00C26B72">
      <w:r>
        <w:t>Knihovny uzavřou se SDRUK Příkazní smlouvu, kterou bude SDRUK pověřen přípravou a realizací veřejné zakázky na výběr dodavatele, který bude provozovat CPK. Příkazní smlouva bude definovat míru zapojení knihoven při přípravě výběrového řízení a jeho realizaci.</w:t>
      </w:r>
    </w:p>
    <w:p w:rsidR="00000EB6" w:rsidRDefault="00000EB6" w:rsidP="00C26B72"/>
    <w:p w:rsidR="00000EB6" w:rsidRDefault="00000EB6" w:rsidP="00C26B72">
      <w:r>
        <w:t>Aktuální návrhy Smlouvy o spolupráci a Příkazní smlouvy jsou přílohami Projektového záměru.</w:t>
      </w:r>
    </w:p>
    <w:p w:rsidR="00000EB6" w:rsidRDefault="00000EB6" w:rsidP="00C26B72">
      <w:r>
        <w:t xml:space="preserve"> </w:t>
      </w:r>
    </w:p>
    <w:p w:rsidR="00000EB6" w:rsidRDefault="00000EB6" w:rsidP="00C26B72">
      <w:pPr>
        <w:pStyle w:val="Nadpis2"/>
        <w:spacing w:before="0"/>
      </w:pPr>
      <w:bookmarkStart w:id="167" w:name="_Toc386374336"/>
      <w:r>
        <w:t>9.2 Předpokládaný stav v roce 2015</w:t>
      </w:r>
      <w:bookmarkEnd w:id="167"/>
    </w:p>
    <w:p w:rsidR="00000EB6" w:rsidRDefault="00000EB6" w:rsidP="00C26B72"/>
    <w:p w:rsidR="00000EB6" w:rsidRDefault="00000EB6" w:rsidP="00C26B72">
      <w:pPr>
        <w:pStyle w:val="Odstavecseseznamem"/>
        <w:ind w:left="0"/>
      </w:pPr>
      <w:r>
        <w:t>Mezi zakládajícími knihovnami a SDRUK bude uzavřena Smlouva o spolupráci a Příkazní smlouva.</w:t>
      </w:r>
    </w:p>
    <w:p w:rsidR="00000EB6" w:rsidRDefault="00000EB6" w:rsidP="00C26B72">
      <w:pPr>
        <w:pStyle w:val="Odstavecseseznamem"/>
        <w:ind w:left="0"/>
      </w:pPr>
      <w:r>
        <w:t xml:space="preserve">SDRUK zajistí realizaci výběrového řízení, které umožní pilotní nasazení CPK do konce roku 2015. Dodavatel a provozovatel řešení CPK bude vybrán na období 4-5 let. </w:t>
      </w:r>
    </w:p>
    <w:p w:rsidR="00F77E0E" w:rsidRDefault="00F77E0E" w:rsidP="00C26B72">
      <w:pPr>
        <w:pStyle w:val="Odstavecseseznamem"/>
        <w:ind w:left="0"/>
      </w:pPr>
    </w:p>
    <w:p w:rsidR="00000EB6" w:rsidRDefault="00000EB6" w:rsidP="00C26B72">
      <w:pPr>
        <w:pStyle w:val="Odstavecseseznamem"/>
        <w:ind w:left="0"/>
      </w:pPr>
      <w:r>
        <w:t xml:space="preserve">Knihovny uhradí svou spoluúčast </w:t>
      </w:r>
      <w:r w:rsidR="00066E00">
        <w:t xml:space="preserve">a vybrané </w:t>
      </w:r>
      <w:r>
        <w:t xml:space="preserve">knihovně </w:t>
      </w:r>
      <w:r w:rsidR="00F77E0E">
        <w:t xml:space="preserve">zřizované MK ČR </w:t>
      </w:r>
      <w:r>
        <w:t>nebo SDRUK se podaří zajistit dotaci z programu VISK – v roce 2015 bude pravděpodobně potřeba nižší částka, která by měla odpovídat době, po kterou bude CPK  v tomto roce skutečně provozován.</w:t>
      </w:r>
    </w:p>
    <w:p w:rsidR="00000EB6" w:rsidRDefault="00000EB6" w:rsidP="00C26B72">
      <w:pPr>
        <w:pStyle w:val="Odstavecseseznamem"/>
        <w:ind w:left="0"/>
      </w:pPr>
    </w:p>
    <w:p w:rsidR="00000EB6" w:rsidRDefault="00000EB6" w:rsidP="00C26B72">
      <w:pPr>
        <w:pStyle w:val="Odstavecseseznamem"/>
        <w:ind w:left="0"/>
      </w:pPr>
      <w:r>
        <w:t>Dle výsledku výběrového řízení budou přesně specifikovány podmínky pro aktivní zapojení dalších knihoven do CPK.</w:t>
      </w:r>
    </w:p>
    <w:p w:rsidR="00000EB6" w:rsidRDefault="00000EB6" w:rsidP="00C26B72">
      <w:pPr>
        <w:pStyle w:val="Nadpis2"/>
        <w:spacing w:before="0"/>
      </w:pPr>
    </w:p>
    <w:p w:rsidR="00000EB6" w:rsidRDefault="00000EB6" w:rsidP="00C26B72">
      <w:pPr>
        <w:pStyle w:val="Nadpis2"/>
        <w:spacing w:before="0"/>
        <w:rPr>
          <w:rFonts w:cs="Times New Roman"/>
        </w:rPr>
      </w:pPr>
      <w:bookmarkStart w:id="168" w:name="_Toc386374337"/>
      <w:r>
        <w:t>9.3 Cílový stav v roce 2020</w:t>
      </w:r>
      <w:bookmarkEnd w:id="168"/>
    </w:p>
    <w:p w:rsidR="00000EB6" w:rsidRDefault="00000EB6" w:rsidP="00C26B72">
      <w:pPr>
        <w:pStyle w:val="Odstavecseseznamem"/>
        <w:ind w:left="0"/>
      </w:pPr>
    </w:p>
    <w:p w:rsidR="00000EB6" w:rsidRDefault="00000EB6" w:rsidP="00C26B72">
      <w:pPr>
        <w:pStyle w:val="Odstavecseseznamem"/>
        <w:ind w:left="0"/>
      </w:pPr>
      <w:r>
        <w:t>Budou existovat zavedené principy pro přistupování knihoven různé velkosti i zaměření. Administrátorem jednajícím za knihovny bude SDRUK, který bude zajišťovat komunikaci s dodavatelem zabezpečujícím provozování CPK. Podle délky prvního období, proběhne v roce 2018 nebo 2019 výběrové řízení na další 4-5 leté období provozování CPK. Dotace na provoz CPK bude standardní položkou programu VISK (nebo bude zajištěn jiný spolehlivý zdroj financování).</w:t>
      </w:r>
    </w:p>
    <w:p w:rsidR="00000EB6" w:rsidRDefault="00000EB6" w:rsidP="00C26B72">
      <w:pPr>
        <w:pStyle w:val="Nadpis2"/>
        <w:spacing w:before="0"/>
      </w:pPr>
    </w:p>
    <w:p w:rsidR="00000EB6" w:rsidRDefault="00000EB6" w:rsidP="00C26B72">
      <w:pPr>
        <w:pStyle w:val="Nadpis2"/>
        <w:spacing w:before="0"/>
      </w:pPr>
      <w:bookmarkStart w:id="169" w:name="_Toc386374338"/>
      <w:r>
        <w:t>9.4 Harmonogram</w:t>
      </w:r>
      <w:bookmarkEnd w:id="169"/>
      <w:r>
        <w:t xml:space="preserve"> </w:t>
      </w:r>
    </w:p>
    <w:p w:rsidR="00000EB6" w:rsidRDefault="00000EB6" w:rsidP="00C26B72">
      <w:pPr>
        <w:rPr>
          <w:b/>
          <w:bCs/>
          <w:u w:val="single"/>
        </w:rPr>
      </w:pPr>
    </w:p>
    <w:p w:rsidR="00000EB6" w:rsidRDefault="00000EB6" w:rsidP="00C26B72">
      <w:pPr>
        <w:rPr>
          <w:b/>
          <w:bCs/>
          <w:u w:val="single"/>
        </w:rPr>
      </w:pPr>
      <w:r>
        <w:rPr>
          <w:b/>
          <w:bCs/>
          <w:u w:val="single"/>
        </w:rPr>
        <w:t>2014</w:t>
      </w:r>
    </w:p>
    <w:p w:rsidR="00000EB6" w:rsidRDefault="00000EB6" w:rsidP="00556850">
      <w:pPr>
        <w:pStyle w:val="Odstavecseseznamem"/>
        <w:numPr>
          <w:ilvl w:val="0"/>
          <w:numId w:val="22"/>
        </w:numPr>
        <w:ind w:left="360"/>
        <w:jc w:val="left"/>
      </w:pPr>
      <w:r>
        <w:t>Pracovní skupina pro organizaci a financování navrhne Smlouvu o spolupráci a Příkazní smlouvu. Tyto smlouvy budou projednány a schváleny Radou CPK a SDRUK a následně podepsány zakládajícími knihovnami a SDRUK. Mezi přílohami smluv bude tabulka s určením podílu finanční spoluúčasti a Projektový záměr.</w:t>
      </w:r>
    </w:p>
    <w:p w:rsidR="00000EB6" w:rsidRDefault="00000EB6" w:rsidP="00556850">
      <w:pPr>
        <w:pStyle w:val="Odstavecseseznamem"/>
        <w:numPr>
          <w:ilvl w:val="0"/>
          <w:numId w:val="22"/>
        </w:numPr>
        <w:ind w:left="360"/>
        <w:jc w:val="left"/>
      </w:pPr>
      <w:r>
        <w:t xml:space="preserve">Po uzavření smluv a po shodě zakládajících knihoven s věcným zadáním určeným pro výběrové řízení na dodavatele CPK, připraví SDRUK kompletní zadávací dokumentaci a bude vyhlášeno výběrové řízení – tato činnost se může posunout i do začátku roku 2015. </w:t>
      </w:r>
    </w:p>
    <w:p w:rsidR="00000EB6" w:rsidRDefault="00000EB6" w:rsidP="00A31949">
      <w:pPr>
        <w:jc w:val="left"/>
      </w:pPr>
    </w:p>
    <w:p w:rsidR="00A31949" w:rsidRDefault="00A31949">
      <w:pPr>
        <w:jc w:val="left"/>
        <w:rPr>
          <w:b/>
          <w:bCs/>
          <w:u w:val="single"/>
        </w:rPr>
      </w:pPr>
      <w:r>
        <w:rPr>
          <w:b/>
          <w:bCs/>
          <w:u w:val="single"/>
        </w:rPr>
        <w:br w:type="page"/>
      </w:r>
    </w:p>
    <w:p w:rsidR="00000EB6" w:rsidRPr="00A31949" w:rsidRDefault="00000EB6" w:rsidP="00A31949">
      <w:pPr>
        <w:jc w:val="left"/>
        <w:rPr>
          <w:b/>
          <w:bCs/>
          <w:u w:val="single"/>
        </w:rPr>
      </w:pPr>
      <w:r w:rsidRPr="00A31949">
        <w:rPr>
          <w:b/>
          <w:bCs/>
          <w:u w:val="single"/>
        </w:rPr>
        <w:lastRenderedPageBreak/>
        <w:t>2015</w:t>
      </w:r>
    </w:p>
    <w:p w:rsidR="00000EB6" w:rsidRDefault="00000EB6" w:rsidP="00556850">
      <w:pPr>
        <w:pStyle w:val="Odstavecseseznamem"/>
        <w:numPr>
          <w:ilvl w:val="0"/>
          <w:numId w:val="22"/>
        </w:numPr>
        <w:ind w:left="360"/>
        <w:jc w:val="left"/>
      </w:pPr>
      <w:r>
        <w:t>Pokud se tak nestane již na konci roku 2014, bude počátkem roku prostřednictvím SDRUK dokončena zadávací dokumentace a vyhlášeno výběrové řízení.</w:t>
      </w:r>
    </w:p>
    <w:p w:rsidR="00000EB6" w:rsidRDefault="00000EB6" w:rsidP="00556850">
      <w:pPr>
        <w:pStyle w:val="Odstavecseseznamem"/>
        <w:numPr>
          <w:ilvl w:val="0"/>
          <w:numId w:val="22"/>
        </w:numPr>
        <w:ind w:left="360"/>
        <w:jc w:val="left"/>
      </w:pPr>
      <w:r>
        <w:t xml:space="preserve">Zakládající knihovny zaplatí svůj podíl podle předem určeného klíče. </w:t>
      </w:r>
      <w:r w:rsidR="00F00EC6">
        <w:t>N</w:t>
      </w:r>
      <w:r>
        <w:t xml:space="preserve">ěkterá z knihoven zřizovaných MK ČR </w:t>
      </w:r>
      <w:r w:rsidR="005560CC">
        <w:t>nebo</w:t>
      </w:r>
      <w:r w:rsidR="00F00EC6">
        <w:t xml:space="preserve"> SDRUK </w:t>
      </w:r>
      <w:r>
        <w:t>požádá o dotaci z programu VISK pro realizaci CPK. Lze předpokládat, že v roce 2015 proběhne pouze částečná platba, která bude odpovídat počtu měsíců, po které bude CPK provozován. V plné roční výši bude provoz CPK až v roce 2016, pro tento účel však bude nutné žádat o podporu z programu VISK již koncem roku 2015.</w:t>
      </w:r>
    </w:p>
    <w:p w:rsidR="000B77F6" w:rsidRPr="00A31949" w:rsidRDefault="000B77F6" w:rsidP="00556850">
      <w:pPr>
        <w:pStyle w:val="Odstavecseseznamem"/>
        <w:numPr>
          <w:ilvl w:val="0"/>
          <w:numId w:val="22"/>
        </w:numPr>
        <w:ind w:left="360"/>
        <w:jc w:val="left"/>
        <w:rPr>
          <w:rFonts w:eastAsia="Times New Roman"/>
          <w:b/>
          <w:bCs/>
          <w:color w:val="E5004B"/>
          <w:sz w:val="28"/>
          <w:szCs w:val="28"/>
        </w:rPr>
      </w:pPr>
      <w:r w:rsidRPr="00CB451B">
        <w:br w:type="page"/>
      </w:r>
    </w:p>
    <w:p w:rsidR="00AC6D99" w:rsidRPr="00CB451B" w:rsidRDefault="00B42536" w:rsidP="00C26B72">
      <w:pPr>
        <w:pStyle w:val="Nadpis1"/>
        <w:spacing w:before="120"/>
        <w:rPr>
          <w:rFonts w:cs="Times New Roman"/>
        </w:rPr>
      </w:pPr>
      <w:bookmarkStart w:id="170" w:name="_Toc386374339"/>
      <w:r w:rsidRPr="00CB451B">
        <w:lastRenderedPageBreak/>
        <w:t>10</w:t>
      </w:r>
      <w:r w:rsidR="00AC6D99" w:rsidRPr="00CB451B">
        <w:t xml:space="preserve"> Přílohy</w:t>
      </w:r>
      <w:bookmarkEnd w:id="161"/>
      <w:bookmarkEnd w:id="162"/>
      <w:bookmarkEnd w:id="170"/>
      <w:r w:rsidR="00AC6D99" w:rsidRPr="00CB451B">
        <w:t xml:space="preserve"> </w:t>
      </w:r>
    </w:p>
    <w:p w:rsidR="00B4138C" w:rsidRDefault="00AC6D99" w:rsidP="00C26B72">
      <w:pPr>
        <w:pStyle w:val="Nadpis2"/>
      </w:pPr>
      <w:bookmarkStart w:id="171" w:name="_Toc334252868"/>
      <w:bookmarkStart w:id="172" w:name="_Toc334611800"/>
      <w:bookmarkStart w:id="173" w:name="_Toc386374340"/>
      <w:r w:rsidRPr="00CB451B">
        <w:t>Příloha 1: Seznam zkratek</w:t>
      </w:r>
      <w:bookmarkEnd w:id="171"/>
      <w:bookmarkEnd w:id="172"/>
      <w:r w:rsidR="00B4138C">
        <w:t xml:space="preserve"> (Bohdana Stoklasová)</w:t>
      </w:r>
      <w:bookmarkEnd w:id="173"/>
    </w:p>
    <w:p w:rsidR="00AC6D99" w:rsidRPr="00CB451B" w:rsidRDefault="00AC6D99" w:rsidP="00C26B72">
      <w:r w:rsidRPr="00CB451B">
        <w:t xml:space="preserve"> </w:t>
      </w:r>
      <w:r w:rsidR="005560CC" w:rsidRPr="00507827">
        <w:rPr>
          <w:highlight w:val="yellow"/>
        </w:rPr>
        <w:t>! Bude</w:t>
      </w:r>
      <w:r w:rsidR="00507827" w:rsidRPr="00507827">
        <w:rPr>
          <w:highlight w:val="yellow"/>
        </w:rPr>
        <w:t xml:space="preserve"> aktualizováno po připomínkové</w:t>
      </w:r>
      <w:r w:rsidR="00B4138C">
        <w:rPr>
          <w:highlight w:val="yellow"/>
        </w:rPr>
        <w:t>m</w:t>
      </w:r>
      <w:r w:rsidR="00507827" w:rsidRPr="00507827">
        <w:rPr>
          <w:highlight w:val="yellow"/>
        </w:rPr>
        <w:t xml:space="preserve"> řízení!</w:t>
      </w:r>
    </w:p>
    <w:p w:rsidR="00AC6D99" w:rsidRPr="00CB451B" w:rsidRDefault="00AC6D99" w:rsidP="00C26B72">
      <w:bookmarkStart w:id="174" w:name="_Toc3342528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19"/>
      </w:tblGrid>
      <w:tr w:rsidR="00AC6D99" w:rsidRPr="00CB451B" w:rsidTr="00C26B72">
        <w:tc>
          <w:tcPr>
            <w:tcW w:w="2093" w:type="dxa"/>
          </w:tcPr>
          <w:p w:rsidR="00AC6D99" w:rsidRPr="00CB451B" w:rsidRDefault="00AC6D99" w:rsidP="00995B30">
            <w:pPr>
              <w:rPr>
                <w:b/>
                <w:bCs/>
                <w:sz w:val="20"/>
                <w:szCs w:val="20"/>
              </w:rPr>
            </w:pPr>
            <w:r w:rsidRPr="00CB451B">
              <w:rPr>
                <w:b/>
                <w:bCs/>
                <w:sz w:val="20"/>
                <w:szCs w:val="20"/>
              </w:rPr>
              <w:t>Zkratka</w:t>
            </w:r>
          </w:p>
        </w:tc>
        <w:tc>
          <w:tcPr>
            <w:tcW w:w="7119" w:type="dxa"/>
          </w:tcPr>
          <w:p w:rsidR="00AC6D99" w:rsidRPr="00CB451B" w:rsidRDefault="00AC6D99" w:rsidP="00995B30">
            <w:pPr>
              <w:rPr>
                <w:b/>
                <w:bCs/>
                <w:sz w:val="20"/>
                <w:szCs w:val="20"/>
              </w:rPr>
            </w:pPr>
            <w:r w:rsidRPr="00CB451B">
              <w:rPr>
                <w:b/>
                <w:bCs/>
                <w:sz w:val="20"/>
                <w:szCs w:val="20"/>
              </w:rPr>
              <w:t>Význam</w:t>
            </w:r>
          </w:p>
        </w:tc>
      </w:tr>
      <w:tr w:rsidR="00AC6D99" w:rsidRPr="00CB451B" w:rsidTr="00C26B72">
        <w:tc>
          <w:tcPr>
            <w:tcW w:w="2093" w:type="dxa"/>
          </w:tcPr>
          <w:p w:rsidR="00AC6D99" w:rsidRPr="00CB451B" w:rsidRDefault="00AC6D99" w:rsidP="00995B30">
            <w:pPr>
              <w:rPr>
                <w:sz w:val="20"/>
                <w:szCs w:val="20"/>
              </w:rPr>
            </w:pPr>
            <w:r w:rsidRPr="00CB451B">
              <w:rPr>
                <w:sz w:val="20"/>
                <w:szCs w:val="20"/>
              </w:rPr>
              <w:t>3E</w:t>
            </w:r>
          </w:p>
        </w:tc>
        <w:tc>
          <w:tcPr>
            <w:tcW w:w="7119" w:type="dxa"/>
          </w:tcPr>
          <w:p w:rsidR="00AC6D99" w:rsidRPr="00CB451B" w:rsidRDefault="00AC6D99" w:rsidP="00995B30">
            <w:pPr>
              <w:rPr>
                <w:sz w:val="20"/>
                <w:szCs w:val="20"/>
              </w:rPr>
            </w:pPr>
            <w:r w:rsidRPr="00CB451B">
              <w:rPr>
                <w:rStyle w:val="st"/>
                <w:color w:val="222222"/>
                <w:sz w:val="20"/>
                <w:szCs w:val="20"/>
              </w:rPr>
              <w:t>Economy, Effectiveness, Efficiency</w:t>
            </w:r>
          </w:p>
        </w:tc>
      </w:tr>
      <w:tr w:rsidR="00AC6D99" w:rsidRPr="00CB451B" w:rsidTr="00C26B72">
        <w:tc>
          <w:tcPr>
            <w:tcW w:w="2093" w:type="dxa"/>
          </w:tcPr>
          <w:p w:rsidR="00AC6D99" w:rsidRPr="00CB451B" w:rsidRDefault="00AC6D99" w:rsidP="00995B30">
            <w:pPr>
              <w:rPr>
                <w:sz w:val="20"/>
                <w:szCs w:val="20"/>
              </w:rPr>
            </w:pPr>
            <w:r w:rsidRPr="00CB451B">
              <w:rPr>
                <w:sz w:val="20"/>
                <w:szCs w:val="20"/>
              </w:rPr>
              <w:t>ANL</w:t>
            </w:r>
          </w:p>
        </w:tc>
        <w:tc>
          <w:tcPr>
            <w:tcW w:w="7119" w:type="dxa"/>
          </w:tcPr>
          <w:p w:rsidR="00AC6D99" w:rsidRPr="00CB451B" w:rsidRDefault="00AC6D99" w:rsidP="00995B30">
            <w:pPr>
              <w:rPr>
                <w:sz w:val="20"/>
                <w:szCs w:val="20"/>
              </w:rPr>
            </w:pPr>
            <w:r w:rsidRPr="00CB451B">
              <w:rPr>
                <w:sz w:val="20"/>
                <w:szCs w:val="20"/>
              </w:rPr>
              <w:t>Kooperační systém článkové bibliografie (1992- ) – zkratka je odvozena od analytického zpracování dokumentů</w:t>
            </w:r>
          </w:p>
        </w:tc>
      </w:tr>
      <w:tr w:rsidR="00AC6D99" w:rsidRPr="00CB451B" w:rsidTr="00C26B72">
        <w:tc>
          <w:tcPr>
            <w:tcW w:w="2093" w:type="dxa"/>
          </w:tcPr>
          <w:p w:rsidR="00AC6D99" w:rsidRPr="00CB451B" w:rsidRDefault="00AC6D99" w:rsidP="00995B30">
            <w:pPr>
              <w:rPr>
                <w:sz w:val="20"/>
                <w:szCs w:val="20"/>
              </w:rPr>
            </w:pPr>
            <w:r w:rsidRPr="00CB451B">
              <w:rPr>
                <w:sz w:val="20"/>
                <w:szCs w:val="20"/>
              </w:rPr>
              <w:t>ANL+</w:t>
            </w:r>
          </w:p>
        </w:tc>
        <w:tc>
          <w:tcPr>
            <w:tcW w:w="7119" w:type="dxa"/>
          </w:tcPr>
          <w:p w:rsidR="00AC6D99" w:rsidRPr="00CB451B" w:rsidRDefault="00AC6D99" w:rsidP="00995B30">
            <w:pPr>
              <w:rPr>
                <w:sz w:val="20"/>
                <w:szCs w:val="20"/>
              </w:rPr>
            </w:pPr>
            <w:r w:rsidRPr="00CB451B">
              <w:rPr>
                <w:sz w:val="20"/>
                <w:szCs w:val="20"/>
              </w:rPr>
              <w:t>Experimentální zdroj poskytující informace o článcích navazující na ANL (2011- ) – zkratka je odvozena od analytického zpracování dokumentů</w:t>
            </w:r>
          </w:p>
        </w:tc>
      </w:tr>
      <w:tr w:rsidR="00AC6D99" w:rsidRPr="00CB451B" w:rsidTr="00C26B72">
        <w:tc>
          <w:tcPr>
            <w:tcW w:w="2093" w:type="dxa"/>
          </w:tcPr>
          <w:p w:rsidR="00AC6D99" w:rsidRPr="00CB451B" w:rsidRDefault="00AC6D99" w:rsidP="00995B30">
            <w:pPr>
              <w:rPr>
                <w:sz w:val="20"/>
                <w:szCs w:val="20"/>
              </w:rPr>
            </w:pPr>
            <w:r w:rsidRPr="00CB451B">
              <w:rPr>
                <w:sz w:val="20"/>
                <w:szCs w:val="20"/>
              </w:rPr>
              <w:t>API</w:t>
            </w:r>
          </w:p>
        </w:tc>
        <w:tc>
          <w:tcPr>
            <w:tcW w:w="7119" w:type="dxa"/>
          </w:tcPr>
          <w:p w:rsidR="00AC6D99" w:rsidRPr="00CB451B" w:rsidRDefault="00AC6D99" w:rsidP="00995B30">
            <w:pPr>
              <w:rPr>
                <w:sz w:val="20"/>
                <w:szCs w:val="20"/>
              </w:rPr>
            </w:pPr>
            <w:r w:rsidRPr="00CB451B">
              <w:rPr>
                <w:sz w:val="20"/>
                <w:szCs w:val="20"/>
              </w:rPr>
              <w:t>Application Programming Interface – rozhraní pro programování aplikací</w:t>
            </w:r>
          </w:p>
        </w:tc>
      </w:tr>
      <w:tr w:rsidR="00AC6D99" w:rsidRPr="00CB451B" w:rsidTr="00C26B72">
        <w:tc>
          <w:tcPr>
            <w:tcW w:w="2093" w:type="dxa"/>
          </w:tcPr>
          <w:p w:rsidR="00AC6D99" w:rsidRPr="00CB451B" w:rsidRDefault="00AC6D99" w:rsidP="00995B30">
            <w:pPr>
              <w:rPr>
                <w:sz w:val="20"/>
                <w:szCs w:val="20"/>
              </w:rPr>
            </w:pPr>
            <w:r w:rsidRPr="00CB451B">
              <w:rPr>
                <w:sz w:val="20"/>
                <w:szCs w:val="20"/>
              </w:rPr>
              <w:t>AV</w:t>
            </w:r>
          </w:p>
        </w:tc>
        <w:tc>
          <w:tcPr>
            <w:tcW w:w="7119" w:type="dxa"/>
          </w:tcPr>
          <w:p w:rsidR="00AC6D99" w:rsidRPr="00CB451B" w:rsidRDefault="00AC6D99" w:rsidP="00995B30">
            <w:pPr>
              <w:rPr>
                <w:sz w:val="20"/>
                <w:szCs w:val="20"/>
              </w:rPr>
            </w:pPr>
            <w:r w:rsidRPr="00CB451B">
              <w:rPr>
                <w:sz w:val="20"/>
                <w:szCs w:val="20"/>
              </w:rPr>
              <w:t>Akademie věd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CI</w:t>
            </w:r>
          </w:p>
        </w:tc>
        <w:tc>
          <w:tcPr>
            <w:tcW w:w="7119" w:type="dxa"/>
          </w:tcPr>
          <w:p w:rsidR="00AC6D99" w:rsidRPr="00CB451B" w:rsidRDefault="00AC6D99" w:rsidP="00995B30">
            <w:pPr>
              <w:rPr>
                <w:sz w:val="20"/>
                <w:szCs w:val="20"/>
              </w:rPr>
            </w:pPr>
            <w:r w:rsidRPr="00CB451B">
              <w:rPr>
                <w:sz w:val="20"/>
                <w:szCs w:val="20"/>
              </w:rPr>
              <w:t>Centrální index</w:t>
            </w:r>
          </w:p>
        </w:tc>
      </w:tr>
      <w:tr w:rsidR="00AC6D99" w:rsidRPr="00CB451B" w:rsidTr="00C26B72">
        <w:tc>
          <w:tcPr>
            <w:tcW w:w="2093" w:type="dxa"/>
          </w:tcPr>
          <w:p w:rsidR="00AC6D99" w:rsidRPr="00CB451B" w:rsidRDefault="00AC6D99" w:rsidP="00995B30">
            <w:pPr>
              <w:rPr>
                <w:sz w:val="20"/>
                <w:szCs w:val="20"/>
              </w:rPr>
            </w:pPr>
            <w:r w:rsidRPr="00CB451B">
              <w:rPr>
                <w:sz w:val="20"/>
                <w:szCs w:val="20"/>
              </w:rPr>
              <w:t>CPK</w:t>
            </w:r>
          </w:p>
        </w:tc>
        <w:tc>
          <w:tcPr>
            <w:tcW w:w="7119" w:type="dxa"/>
          </w:tcPr>
          <w:p w:rsidR="00AC6D99" w:rsidRPr="00CB451B" w:rsidRDefault="00AC6D99" w:rsidP="00995B30">
            <w:pPr>
              <w:rPr>
                <w:sz w:val="20"/>
                <w:szCs w:val="20"/>
              </w:rPr>
            </w:pPr>
            <w:r w:rsidRPr="00CB451B">
              <w:rPr>
                <w:sz w:val="20"/>
                <w:szCs w:val="20"/>
              </w:rPr>
              <w:t>Centrální portál českých knihoven</w:t>
            </w:r>
          </w:p>
        </w:tc>
      </w:tr>
      <w:tr w:rsidR="00AC6D99" w:rsidRPr="00CB451B" w:rsidTr="00C26B72">
        <w:tc>
          <w:tcPr>
            <w:tcW w:w="2093" w:type="dxa"/>
          </w:tcPr>
          <w:p w:rsidR="00AC6D99" w:rsidRPr="00CB451B" w:rsidRDefault="00AC6D99" w:rsidP="00995B30">
            <w:pPr>
              <w:rPr>
                <w:sz w:val="20"/>
                <w:szCs w:val="20"/>
              </w:rPr>
            </w:pPr>
            <w:r w:rsidRPr="00CB451B">
              <w:rPr>
                <w:sz w:val="20"/>
                <w:szCs w:val="20"/>
              </w:rPr>
              <w:t>ČB</w:t>
            </w:r>
          </w:p>
        </w:tc>
        <w:tc>
          <w:tcPr>
            <w:tcW w:w="7119" w:type="dxa"/>
          </w:tcPr>
          <w:p w:rsidR="00AC6D99" w:rsidRPr="00CB451B" w:rsidRDefault="00AC6D99" w:rsidP="00995B30">
            <w:pPr>
              <w:rPr>
                <w:sz w:val="20"/>
                <w:szCs w:val="20"/>
              </w:rPr>
            </w:pPr>
            <w:r w:rsidRPr="00CB451B">
              <w:rPr>
                <w:sz w:val="20"/>
                <w:szCs w:val="20"/>
              </w:rPr>
              <w:t>České Budějovice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 xml:space="preserve">ČR </w:t>
            </w:r>
          </w:p>
        </w:tc>
        <w:tc>
          <w:tcPr>
            <w:tcW w:w="7119" w:type="dxa"/>
          </w:tcPr>
          <w:p w:rsidR="00AC6D99" w:rsidRPr="00CB451B" w:rsidRDefault="00AC6D99" w:rsidP="00995B30">
            <w:pPr>
              <w:rPr>
                <w:sz w:val="20"/>
                <w:szCs w:val="20"/>
              </w:rPr>
            </w:pPr>
            <w:r w:rsidRPr="00CB451B">
              <w:rPr>
                <w:sz w:val="20"/>
                <w:szCs w:val="20"/>
              </w:rPr>
              <w:t>Česká republika</w:t>
            </w:r>
          </w:p>
        </w:tc>
      </w:tr>
      <w:tr w:rsidR="00AC6D99" w:rsidRPr="00CB451B" w:rsidTr="00C26B72">
        <w:tc>
          <w:tcPr>
            <w:tcW w:w="2093" w:type="dxa"/>
          </w:tcPr>
          <w:p w:rsidR="00AC6D99" w:rsidRPr="00CB451B" w:rsidRDefault="00AC6D99" w:rsidP="00995B30">
            <w:pPr>
              <w:rPr>
                <w:sz w:val="20"/>
                <w:szCs w:val="20"/>
              </w:rPr>
            </w:pPr>
            <w:r w:rsidRPr="00CB451B">
              <w:rPr>
                <w:sz w:val="20"/>
                <w:szCs w:val="20"/>
              </w:rPr>
              <w:t>DDS</w:t>
            </w:r>
          </w:p>
        </w:tc>
        <w:tc>
          <w:tcPr>
            <w:tcW w:w="7119" w:type="dxa"/>
          </w:tcPr>
          <w:p w:rsidR="00AC6D99" w:rsidRPr="00CB451B" w:rsidRDefault="00AC6D99" w:rsidP="00995B30">
            <w:pPr>
              <w:rPr>
                <w:sz w:val="20"/>
                <w:szCs w:val="20"/>
              </w:rPr>
            </w:pPr>
            <w:r w:rsidRPr="00CB451B">
              <w:rPr>
                <w:sz w:val="20"/>
                <w:szCs w:val="20"/>
              </w:rPr>
              <w:t>Document Delivery Service – služby dodávání dokumentů</w:t>
            </w:r>
          </w:p>
        </w:tc>
      </w:tr>
      <w:tr w:rsidR="00AC6D99" w:rsidRPr="00CB451B" w:rsidTr="00C26B72">
        <w:tc>
          <w:tcPr>
            <w:tcW w:w="2093" w:type="dxa"/>
          </w:tcPr>
          <w:p w:rsidR="00AC6D99" w:rsidRPr="00CB451B" w:rsidRDefault="00AC6D99" w:rsidP="00995B30">
            <w:pPr>
              <w:rPr>
                <w:sz w:val="20"/>
                <w:szCs w:val="20"/>
              </w:rPr>
            </w:pPr>
            <w:r w:rsidRPr="00CB451B">
              <w:rPr>
                <w:sz w:val="20"/>
                <w:szCs w:val="20"/>
              </w:rPr>
              <w:t>EFI</w:t>
            </w:r>
          </w:p>
        </w:tc>
        <w:tc>
          <w:tcPr>
            <w:tcW w:w="7119" w:type="dxa"/>
          </w:tcPr>
          <w:p w:rsidR="00AC6D99" w:rsidRPr="00CB451B" w:rsidRDefault="00AC6D99" w:rsidP="00995B30">
            <w:pPr>
              <w:rPr>
                <w:sz w:val="20"/>
                <w:szCs w:val="20"/>
              </w:rPr>
            </w:pPr>
            <w:r w:rsidRPr="00CB451B">
              <w:rPr>
                <w:sz w:val="20"/>
                <w:szCs w:val="20"/>
              </w:rPr>
              <w:t>Projekt „Efektivní informační služby NTK pro veřejnost a státní správu“</w:t>
            </w:r>
          </w:p>
        </w:tc>
      </w:tr>
      <w:tr w:rsidR="00AC6D99" w:rsidRPr="00CB451B" w:rsidTr="00C26B72">
        <w:tc>
          <w:tcPr>
            <w:tcW w:w="2093" w:type="dxa"/>
          </w:tcPr>
          <w:p w:rsidR="00AC6D99" w:rsidRPr="00CB451B" w:rsidRDefault="00AC6D99" w:rsidP="00995B30">
            <w:pPr>
              <w:rPr>
                <w:sz w:val="20"/>
                <w:szCs w:val="20"/>
              </w:rPr>
            </w:pPr>
            <w:r w:rsidRPr="00CB451B">
              <w:rPr>
                <w:sz w:val="20"/>
                <w:szCs w:val="20"/>
              </w:rPr>
              <w:t>EIZ</w:t>
            </w:r>
          </w:p>
        </w:tc>
        <w:tc>
          <w:tcPr>
            <w:tcW w:w="7119" w:type="dxa"/>
          </w:tcPr>
          <w:p w:rsidR="00AC6D99" w:rsidRPr="00CB451B" w:rsidRDefault="00AC6D99" w:rsidP="00995B30">
            <w:pPr>
              <w:rPr>
                <w:sz w:val="20"/>
                <w:szCs w:val="20"/>
              </w:rPr>
            </w:pPr>
            <w:r w:rsidRPr="00CB451B">
              <w:rPr>
                <w:sz w:val="20"/>
                <w:szCs w:val="20"/>
              </w:rPr>
              <w:t>Elektronické informační zdroje</w:t>
            </w:r>
          </w:p>
        </w:tc>
      </w:tr>
      <w:tr w:rsidR="00AC6D99" w:rsidRPr="00CB451B" w:rsidTr="00C26B72">
        <w:tc>
          <w:tcPr>
            <w:tcW w:w="2093" w:type="dxa"/>
          </w:tcPr>
          <w:p w:rsidR="00AC6D99" w:rsidRPr="00CB451B" w:rsidRDefault="00AC6D99" w:rsidP="00995B30">
            <w:pPr>
              <w:rPr>
                <w:sz w:val="20"/>
                <w:szCs w:val="20"/>
              </w:rPr>
            </w:pPr>
            <w:r w:rsidRPr="00CB451B">
              <w:rPr>
                <w:color w:val="333333"/>
                <w:sz w:val="20"/>
                <w:szCs w:val="20"/>
              </w:rPr>
              <w:t>FinELib</w:t>
            </w:r>
          </w:p>
        </w:tc>
        <w:tc>
          <w:tcPr>
            <w:tcW w:w="7119" w:type="dxa"/>
          </w:tcPr>
          <w:p w:rsidR="00AC6D99" w:rsidRPr="00CB451B" w:rsidRDefault="00AC6D99" w:rsidP="00995B30">
            <w:pPr>
              <w:rPr>
                <w:sz w:val="20"/>
                <w:szCs w:val="20"/>
              </w:rPr>
            </w:pPr>
            <w:r w:rsidRPr="00CB451B">
              <w:rPr>
                <w:color w:val="333333"/>
                <w:sz w:val="20"/>
                <w:szCs w:val="20"/>
              </w:rPr>
              <w:t>Finnish National Electronic Library</w:t>
            </w:r>
          </w:p>
        </w:tc>
      </w:tr>
      <w:tr w:rsidR="00AC6D99" w:rsidRPr="00CB451B" w:rsidTr="00C26B72">
        <w:tc>
          <w:tcPr>
            <w:tcW w:w="2093" w:type="dxa"/>
          </w:tcPr>
          <w:p w:rsidR="00AC6D99" w:rsidRPr="00CB451B" w:rsidRDefault="00AC6D99" w:rsidP="00995B30">
            <w:pPr>
              <w:rPr>
                <w:sz w:val="20"/>
                <w:szCs w:val="20"/>
              </w:rPr>
            </w:pPr>
            <w:r w:rsidRPr="00CB451B">
              <w:rPr>
                <w:sz w:val="20"/>
                <w:szCs w:val="20"/>
              </w:rPr>
              <w:t>ILL</w:t>
            </w:r>
          </w:p>
        </w:tc>
        <w:tc>
          <w:tcPr>
            <w:tcW w:w="7119" w:type="dxa"/>
          </w:tcPr>
          <w:p w:rsidR="00AC6D99" w:rsidRPr="00CB451B" w:rsidRDefault="00AC6D99" w:rsidP="00995B30">
            <w:pPr>
              <w:rPr>
                <w:sz w:val="20"/>
                <w:szCs w:val="20"/>
              </w:rPr>
            </w:pPr>
            <w:r w:rsidRPr="00CB451B">
              <w:rPr>
                <w:sz w:val="20"/>
                <w:szCs w:val="20"/>
              </w:rPr>
              <w:t>Interlibrary Loan</w:t>
            </w:r>
          </w:p>
        </w:tc>
      </w:tr>
      <w:tr w:rsidR="00AC6D99" w:rsidRPr="00CB451B" w:rsidTr="00C26B72">
        <w:tc>
          <w:tcPr>
            <w:tcW w:w="2093" w:type="dxa"/>
          </w:tcPr>
          <w:p w:rsidR="00AC6D99" w:rsidRPr="00CB451B" w:rsidRDefault="00AC6D99" w:rsidP="00995B30">
            <w:pPr>
              <w:rPr>
                <w:sz w:val="20"/>
                <w:szCs w:val="20"/>
              </w:rPr>
            </w:pPr>
            <w:r w:rsidRPr="00CB451B">
              <w:rPr>
                <w:sz w:val="20"/>
                <w:szCs w:val="20"/>
              </w:rPr>
              <w:t>JIB</w:t>
            </w:r>
          </w:p>
        </w:tc>
        <w:tc>
          <w:tcPr>
            <w:tcW w:w="7119" w:type="dxa"/>
          </w:tcPr>
          <w:p w:rsidR="00AC6D99" w:rsidRPr="00CB451B" w:rsidRDefault="00AC6D99" w:rsidP="00995B30">
            <w:pPr>
              <w:rPr>
                <w:sz w:val="20"/>
                <w:szCs w:val="20"/>
              </w:rPr>
            </w:pPr>
            <w:r w:rsidRPr="00CB451B">
              <w:rPr>
                <w:sz w:val="20"/>
                <w:szCs w:val="20"/>
              </w:rPr>
              <w:t>Jednotná informační brána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JVK</w:t>
            </w:r>
          </w:p>
        </w:tc>
        <w:tc>
          <w:tcPr>
            <w:tcW w:w="7119" w:type="dxa"/>
          </w:tcPr>
          <w:p w:rsidR="00AC6D99" w:rsidRPr="00CB451B" w:rsidRDefault="00AC6D99" w:rsidP="00995B30">
            <w:pPr>
              <w:rPr>
                <w:sz w:val="20"/>
                <w:szCs w:val="20"/>
              </w:rPr>
            </w:pPr>
            <w:r w:rsidRPr="00CB451B">
              <w:rPr>
                <w:sz w:val="20"/>
                <w:szCs w:val="20"/>
              </w:rPr>
              <w:t>Jihočeská vědecká knihovna v Českých Budějovicích</w:t>
            </w:r>
          </w:p>
        </w:tc>
      </w:tr>
      <w:tr w:rsidR="00AC6D99" w:rsidRPr="00CB451B" w:rsidTr="00C26B72">
        <w:tc>
          <w:tcPr>
            <w:tcW w:w="2093" w:type="dxa"/>
          </w:tcPr>
          <w:p w:rsidR="00AC6D99" w:rsidRPr="00CB451B" w:rsidRDefault="00AC6D99" w:rsidP="00995B30">
            <w:pPr>
              <w:rPr>
                <w:sz w:val="20"/>
                <w:szCs w:val="20"/>
              </w:rPr>
            </w:pPr>
            <w:r w:rsidRPr="00CB451B">
              <w:rPr>
                <w:sz w:val="20"/>
                <w:szCs w:val="20"/>
              </w:rPr>
              <w:t>KFBZ</w:t>
            </w:r>
          </w:p>
        </w:tc>
        <w:tc>
          <w:tcPr>
            <w:tcW w:w="7119" w:type="dxa"/>
          </w:tcPr>
          <w:p w:rsidR="00AC6D99" w:rsidRPr="00CB451B" w:rsidRDefault="00AC6D99" w:rsidP="00995B30">
            <w:pPr>
              <w:rPr>
                <w:sz w:val="20"/>
                <w:szCs w:val="20"/>
              </w:rPr>
            </w:pPr>
            <w:r w:rsidRPr="00CB451B">
              <w:rPr>
                <w:sz w:val="20"/>
                <w:szCs w:val="20"/>
              </w:rPr>
              <w:t xml:space="preserve">Krajská knihovna Františka Bartoše </w:t>
            </w:r>
          </w:p>
        </w:tc>
      </w:tr>
      <w:tr w:rsidR="00AC6D99" w:rsidRPr="00CB451B" w:rsidTr="00C26B72">
        <w:tc>
          <w:tcPr>
            <w:tcW w:w="2093" w:type="dxa"/>
          </w:tcPr>
          <w:p w:rsidR="00AC6D99" w:rsidRPr="00CB451B" w:rsidRDefault="00AC6D99" w:rsidP="00995B30">
            <w:pPr>
              <w:rPr>
                <w:sz w:val="20"/>
                <w:szCs w:val="20"/>
              </w:rPr>
            </w:pPr>
            <w:r w:rsidRPr="00CB451B">
              <w:rPr>
                <w:sz w:val="20"/>
                <w:szCs w:val="20"/>
              </w:rPr>
              <w:t>KNAV</w:t>
            </w:r>
          </w:p>
        </w:tc>
        <w:tc>
          <w:tcPr>
            <w:tcW w:w="7119" w:type="dxa"/>
          </w:tcPr>
          <w:p w:rsidR="00AC6D99" w:rsidRPr="00CB451B" w:rsidRDefault="00AC6D99" w:rsidP="00995B30">
            <w:pPr>
              <w:rPr>
                <w:sz w:val="20"/>
                <w:szCs w:val="20"/>
              </w:rPr>
            </w:pPr>
            <w:r w:rsidRPr="00CB451B">
              <w:rPr>
                <w:sz w:val="20"/>
                <w:szCs w:val="20"/>
              </w:rPr>
              <w:t>Knihovna Akademie věd ČR</w:t>
            </w:r>
          </w:p>
        </w:tc>
      </w:tr>
      <w:tr w:rsidR="00670E65" w:rsidRPr="00CB451B" w:rsidTr="00C26B72">
        <w:tc>
          <w:tcPr>
            <w:tcW w:w="2093" w:type="dxa"/>
          </w:tcPr>
          <w:p w:rsidR="00670E65" w:rsidRPr="00CB451B" w:rsidRDefault="00670E65" w:rsidP="00995B30">
            <w:pPr>
              <w:rPr>
                <w:sz w:val="20"/>
                <w:szCs w:val="20"/>
              </w:rPr>
            </w:pPr>
            <w:r>
              <w:rPr>
                <w:sz w:val="20"/>
                <w:szCs w:val="20"/>
              </w:rPr>
              <w:t>MARC</w:t>
            </w:r>
          </w:p>
        </w:tc>
        <w:tc>
          <w:tcPr>
            <w:tcW w:w="7119" w:type="dxa"/>
          </w:tcPr>
          <w:p w:rsidR="00670E65" w:rsidRPr="00CB451B" w:rsidRDefault="00670E65" w:rsidP="00995B30">
            <w:pPr>
              <w:rPr>
                <w:sz w:val="20"/>
                <w:szCs w:val="20"/>
              </w:rPr>
            </w:pPr>
            <w:r>
              <w:rPr>
                <w:sz w:val="20"/>
                <w:szCs w:val="20"/>
              </w:rPr>
              <w:t>MAchine Readalbe Cataloging</w:t>
            </w:r>
          </w:p>
        </w:tc>
      </w:tr>
      <w:tr w:rsidR="00AC6D99" w:rsidRPr="00CB451B" w:rsidTr="00C26B72">
        <w:tc>
          <w:tcPr>
            <w:tcW w:w="2093" w:type="dxa"/>
          </w:tcPr>
          <w:p w:rsidR="00AC6D99" w:rsidRPr="00CB451B" w:rsidRDefault="00AC6D99" w:rsidP="00995B30">
            <w:pPr>
              <w:rPr>
                <w:sz w:val="20"/>
                <w:szCs w:val="20"/>
              </w:rPr>
            </w:pPr>
            <w:r w:rsidRPr="00CB451B">
              <w:rPr>
                <w:sz w:val="20"/>
                <w:szCs w:val="20"/>
              </w:rPr>
              <w:t>MěK</w:t>
            </w:r>
          </w:p>
        </w:tc>
        <w:tc>
          <w:tcPr>
            <w:tcW w:w="7119" w:type="dxa"/>
          </w:tcPr>
          <w:p w:rsidR="00AC6D99" w:rsidRPr="00CB451B" w:rsidRDefault="00AC6D99" w:rsidP="00995B30">
            <w:pPr>
              <w:rPr>
                <w:sz w:val="20"/>
                <w:szCs w:val="20"/>
              </w:rPr>
            </w:pPr>
            <w:r w:rsidRPr="00CB451B">
              <w:rPr>
                <w:sz w:val="20"/>
                <w:szCs w:val="20"/>
              </w:rPr>
              <w:t>Městská knihovna</w:t>
            </w:r>
          </w:p>
        </w:tc>
      </w:tr>
      <w:tr w:rsidR="00522C3D" w:rsidRPr="00CB451B" w:rsidTr="00C26B72">
        <w:tc>
          <w:tcPr>
            <w:tcW w:w="2093" w:type="dxa"/>
          </w:tcPr>
          <w:p w:rsidR="00522C3D" w:rsidRPr="00CB451B" w:rsidRDefault="00522C3D" w:rsidP="00995B30">
            <w:pPr>
              <w:rPr>
                <w:sz w:val="20"/>
                <w:szCs w:val="20"/>
              </w:rPr>
            </w:pPr>
            <w:r>
              <w:rPr>
                <w:sz w:val="20"/>
                <w:szCs w:val="20"/>
              </w:rPr>
              <w:t>MS</w:t>
            </w:r>
          </w:p>
        </w:tc>
        <w:tc>
          <w:tcPr>
            <w:tcW w:w="7119" w:type="dxa"/>
          </w:tcPr>
          <w:p w:rsidR="00522C3D" w:rsidRPr="00CB451B" w:rsidRDefault="00522C3D" w:rsidP="00995B30">
            <w:pPr>
              <w:rPr>
                <w:sz w:val="20"/>
                <w:szCs w:val="20"/>
              </w:rPr>
            </w:pPr>
            <w:r>
              <w:rPr>
                <w:sz w:val="20"/>
                <w:szCs w:val="20"/>
              </w:rPr>
              <w:t>Meziknihovná služby</w:t>
            </w:r>
          </w:p>
        </w:tc>
      </w:tr>
      <w:tr w:rsidR="00AC6D99" w:rsidRPr="00CB451B" w:rsidTr="00C26B72">
        <w:tc>
          <w:tcPr>
            <w:tcW w:w="2093" w:type="dxa"/>
          </w:tcPr>
          <w:p w:rsidR="00AC6D99" w:rsidRPr="00CB451B" w:rsidRDefault="00AC6D99" w:rsidP="00995B30">
            <w:pPr>
              <w:rPr>
                <w:sz w:val="20"/>
                <w:szCs w:val="20"/>
              </w:rPr>
            </w:pPr>
            <w:r w:rsidRPr="00CB451B">
              <w:rPr>
                <w:sz w:val="20"/>
                <w:szCs w:val="20"/>
              </w:rPr>
              <w:t>MSVK</w:t>
            </w:r>
          </w:p>
        </w:tc>
        <w:tc>
          <w:tcPr>
            <w:tcW w:w="7119" w:type="dxa"/>
          </w:tcPr>
          <w:p w:rsidR="00AC6D99" w:rsidRPr="00CB451B" w:rsidRDefault="00AC6D99" w:rsidP="00995B30">
            <w:pPr>
              <w:rPr>
                <w:sz w:val="20"/>
                <w:szCs w:val="20"/>
              </w:rPr>
            </w:pPr>
            <w:r w:rsidRPr="00CB451B">
              <w:rPr>
                <w:sz w:val="20"/>
                <w:szCs w:val="20"/>
              </w:rPr>
              <w:t>Moravskoslezská vědecká knihovna v Ostravě</w:t>
            </w:r>
          </w:p>
        </w:tc>
      </w:tr>
      <w:tr w:rsidR="00AC6D99" w:rsidRPr="00CB451B" w:rsidTr="00C26B72">
        <w:tc>
          <w:tcPr>
            <w:tcW w:w="2093" w:type="dxa"/>
          </w:tcPr>
          <w:p w:rsidR="00AC6D99" w:rsidRPr="00CB451B" w:rsidRDefault="00AC6D99" w:rsidP="00995B30">
            <w:pPr>
              <w:rPr>
                <w:sz w:val="20"/>
                <w:szCs w:val="20"/>
              </w:rPr>
            </w:pPr>
            <w:r w:rsidRPr="00CB451B">
              <w:rPr>
                <w:sz w:val="20"/>
                <w:szCs w:val="20"/>
              </w:rPr>
              <w:t>MK ČR</w:t>
            </w:r>
          </w:p>
        </w:tc>
        <w:tc>
          <w:tcPr>
            <w:tcW w:w="7119" w:type="dxa"/>
          </w:tcPr>
          <w:p w:rsidR="00AC6D99" w:rsidRPr="00CB451B" w:rsidRDefault="00AC6D99" w:rsidP="00995B30">
            <w:pPr>
              <w:rPr>
                <w:sz w:val="20"/>
                <w:szCs w:val="20"/>
              </w:rPr>
            </w:pPr>
            <w:r w:rsidRPr="00CB451B">
              <w:rPr>
                <w:sz w:val="20"/>
                <w:szCs w:val="20"/>
              </w:rPr>
              <w:t>Ministerstvo kultury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MŠMT</w:t>
            </w:r>
          </w:p>
        </w:tc>
        <w:tc>
          <w:tcPr>
            <w:tcW w:w="7119" w:type="dxa"/>
          </w:tcPr>
          <w:p w:rsidR="00AC6D99" w:rsidRPr="00CB451B" w:rsidRDefault="00AC6D99" w:rsidP="00995B30">
            <w:pPr>
              <w:rPr>
                <w:sz w:val="20"/>
                <w:szCs w:val="20"/>
              </w:rPr>
            </w:pPr>
            <w:r w:rsidRPr="00CB451B">
              <w:rPr>
                <w:sz w:val="20"/>
                <w:szCs w:val="20"/>
              </w:rPr>
              <w:t>Ministerstvo školství, mládeže a tělovýchovy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 xml:space="preserve">MVS </w:t>
            </w:r>
          </w:p>
        </w:tc>
        <w:tc>
          <w:tcPr>
            <w:tcW w:w="7119" w:type="dxa"/>
          </w:tcPr>
          <w:p w:rsidR="00AC6D99" w:rsidRPr="00CB451B" w:rsidRDefault="00AC6D99" w:rsidP="00995B30">
            <w:pPr>
              <w:rPr>
                <w:sz w:val="20"/>
                <w:szCs w:val="20"/>
              </w:rPr>
            </w:pPr>
            <w:r w:rsidRPr="00CB451B">
              <w:rPr>
                <w:sz w:val="20"/>
                <w:szCs w:val="20"/>
              </w:rPr>
              <w:t>Meziknihovní výpůjční služba</w:t>
            </w:r>
          </w:p>
        </w:tc>
      </w:tr>
      <w:tr w:rsidR="00AC6D99" w:rsidRPr="00CB451B" w:rsidTr="00C26B72">
        <w:tc>
          <w:tcPr>
            <w:tcW w:w="2093" w:type="dxa"/>
          </w:tcPr>
          <w:p w:rsidR="00AC6D99" w:rsidRPr="00CB451B" w:rsidRDefault="00AC6D99" w:rsidP="00995B30">
            <w:pPr>
              <w:rPr>
                <w:sz w:val="20"/>
                <w:szCs w:val="20"/>
              </w:rPr>
            </w:pPr>
            <w:r w:rsidRPr="00CB451B">
              <w:rPr>
                <w:sz w:val="20"/>
                <w:szCs w:val="20"/>
              </w:rPr>
              <w:t>MZK</w:t>
            </w:r>
          </w:p>
        </w:tc>
        <w:tc>
          <w:tcPr>
            <w:tcW w:w="7119" w:type="dxa"/>
          </w:tcPr>
          <w:p w:rsidR="00AC6D99" w:rsidRPr="00CB451B" w:rsidRDefault="00AC6D99" w:rsidP="00995B30">
            <w:pPr>
              <w:rPr>
                <w:sz w:val="20"/>
                <w:szCs w:val="20"/>
              </w:rPr>
            </w:pPr>
            <w:r w:rsidRPr="00CB451B">
              <w:rPr>
                <w:sz w:val="20"/>
                <w:szCs w:val="20"/>
              </w:rPr>
              <w:t>Moravská zemská knihovna</w:t>
            </w:r>
          </w:p>
        </w:tc>
      </w:tr>
      <w:tr w:rsidR="00C162EB" w:rsidRPr="00CB451B" w:rsidTr="00C26B72">
        <w:tc>
          <w:tcPr>
            <w:tcW w:w="2093" w:type="dxa"/>
          </w:tcPr>
          <w:p w:rsidR="00C162EB" w:rsidRPr="00CB451B" w:rsidRDefault="00C162EB" w:rsidP="00995B30">
            <w:pPr>
              <w:rPr>
                <w:sz w:val="20"/>
                <w:szCs w:val="20"/>
              </w:rPr>
            </w:pPr>
            <w:r>
              <w:rPr>
                <w:sz w:val="20"/>
                <w:szCs w:val="20"/>
              </w:rPr>
              <w:t>NCIP</w:t>
            </w:r>
          </w:p>
        </w:tc>
        <w:tc>
          <w:tcPr>
            <w:tcW w:w="7119" w:type="dxa"/>
          </w:tcPr>
          <w:p w:rsidR="00C162EB" w:rsidRPr="00CB451B" w:rsidRDefault="00C162EB" w:rsidP="00995B30">
            <w:pPr>
              <w:rPr>
                <w:sz w:val="20"/>
                <w:szCs w:val="20"/>
              </w:rPr>
            </w:pPr>
            <w:r>
              <w:rPr>
                <w:sz w:val="20"/>
                <w:szCs w:val="20"/>
              </w:rPr>
              <w:t>NISO Circulation Interchange Protocol</w:t>
            </w:r>
          </w:p>
        </w:tc>
      </w:tr>
      <w:tr w:rsidR="00AC6D99" w:rsidRPr="00CB451B" w:rsidTr="00C26B72">
        <w:tc>
          <w:tcPr>
            <w:tcW w:w="2093" w:type="dxa"/>
          </w:tcPr>
          <w:p w:rsidR="00AC6D99" w:rsidRPr="00CB451B" w:rsidRDefault="00AC6D99" w:rsidP="00995B30">
            <w:pPr>
              <w:rPr>
                <w:sz w:val="20"/>
                <w:szCs w:val="20"/>
              </w:rPr>
            </w:pPr>
            <w:r w:rsidRPr="00CB451B">
              <w:rPr>
                <w:sz w:val="20"/>
                <w:szCs w:val="20"/>
              </w:rPr>
              <w:t>NDK</w:t>
            </w:r>
          </w:p>
        </w:tc>
        <w:tc>
          <w:tcPr>
            <w:tcW w:w="7119" w:type="dxa"/>
          </w:tcPr>
          <w:p w:rsidR="00AC6D99" w:rsidRPr="00CB451B" w:rsidRDefault="00AC6D99" w:rsidP="00995B30">
            <w:pPr>
              <w:rPr>
                <w:sz w:val="20"/>
                <w:szCs w:val="20"/>
              </w:rPr>
            </w:pPr>
            <w:r w:rsidRPr="00CB451B">
              <w:rPr>
                <w:sz w:val="20"/>
                <w:szCs w:val="20"/>
              </w:rPr>
              <w:t>Národní digitální knihovna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NK ČR</w:t>
            </w:r>
          </w:p>
        </w:tc>
        <w:tc>
          <w:tcPr>
            <w:tcW w:w="7119" w:type="dxa"/>
          </w:tcPr>
          <w:p w:rsidR="00AC6D99" w:rsidRPr="00CB451B" w:rsidRDefault="00AC6D99" w:rsidP="00995B30">
            <w:pPr>
              <w:rPr>
                <w:sz w:val="20"/>
                <w:szCs w:val="20"/>
              </w:rPr>
            </w:pPr>
            <w:r w:rsidRPr="00CB451B">
              <w:rPr>
                <w:sz w:val="20"/>
                <w:szCs w:val="20"/>
              </w:rPr>
              <w:t>Národní knihovna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NLK</w:t>
            </w:r>
          </w:p>
        </w:tc>
        <w:tc>
          <w:tcPr>
            <w:tcW w:w="7119" w:type="dxa"/>
          </w:tcPr>
          <w:p w:rsidR="00AC6D99" w:rsidRPr="00CB451B" w:rsidRDefault="00AC6D99" w:rsidP="00995B30">
            <w:pPr>
              <w:rPr>
                <w:sz w:val="20"/>
                <w:szCs w:val="20"/>
              </w:rPr>
            </w:pPr>
            <w:r w:rsidRPr="00CB451B">
              <w:rPr>
                <w:sz w:val="20"/>
                <w:szCs w:val="20"/>
              </w:rPr>
              <w:t>Národní lékařská knihovna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NTK</w:t>
            </w:r>
          </w:p>
        </w:tc>
        <w:tc>
          <w:tcPr>
            <w:tcW w:w="7119" w:type="dxa"/>
          </w:tcPr>
          <w:p w:rsidR="00AC6D99" w:rsidRPr="00CB451B" w:rsidRDefault="00AC6D99" w:rsidP="00995B30">
            <w:pPr>
              <w:rPr>
                <w:sz w:val="20"/>
                <w:szCs w:val="20"/>
              </w:rPr>
            </w:pPr>
            <w:r w:rsidRPr="00CB451B">
              <w:rPr>
                <w:sz w:val="20"/>
                <w:szCs w:val="20"/>
              </w:rPr>
              <w:t>Národní technická knihovna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OA</w:t>
            </w:r>
          </w:p>
        </w:tc>
        <w:tc>
          <w:tcPr>
            <w:tcW w:w="7119" w:type="dxa"/>
          </w:tcPr>
          <w:p w:rsidR="00AC6D99" w:rsidRPr="00CB451B" w:rsidRDefault="00AC6D99" w:rsidP="00995B30">
            <w:pPr>
              <w:rPr>
                <w:sz w:val="20"/>
                <w:szCs w:val="20"/>
              </w:rPr>
            </w:pPr>
            <w:r w:rsidRPr="00CB451B">
              <w:rPr>
                <w:sz w:val="20"/>
                <w:szCs w:val="20"/>
              </w:rPr>
              <w:t>Open Access</w:t>
            </w:r>
          </w:p>
        </w:tc>
      </w:tr>
      <w:tr w:rsidR="00BA0B99" w:rsidRPr="00CB451B" w:rsidTr="00C26B72">
        <w:tc>
          <w:tcPr>
            <w:tcW w:w="2093" w:type="dxa"/>
          </w:tcPr>
          <w:p w:rsidR="00BA0B99" w:rsidRPr="00CB451B" w:rsidRDefault="00BA0B99" w:rsidP="00995B30">
            <w:pPr>
              <w:rPr>
                <w:sz w:val="20"/>
                <w:szCs w:val="20"/>
              </w:rPr>
            </w:pPr>
            <w:r>
              <w:rPr>
                <w:sz w:val="20"/>
                <w:szCs w:val="20"/>
              </w:rPr>
              <w:t>OP VaVpI</w:t>
            </w:r>
          </w:p>
        </w:tc>
        <w:tc>
          <w:tcPr>
            <w:tcW w:w="7119" w:type="dxa"/>
          </w:tcPr>
          <w:p w:rsidR="00BA0B99" w:rsidRPr="00CB451B" w:rsidRDefault="00BA0B99" w:rsidP="00995B30">
            <w:pPr>
              <w:rPr>
                <w:sz w:val="20"/>
                <w:szCs w:val="20"/>
              </w:rPr>
            </w:pPr>
            <w:r>
              <w:rPr>
                <w:sz w:val="20"/>
                <w:szCs w:val="20"/>
              </w:rPr>
              <w:t>Perační program Výzkum a vývoj pro inovace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NUŠL</w:t>
            </w:r>
          </w:p>
        </w:tc>
        <w:tc>
          <w:tcPr>
            <w:tcW w:w="7119" w:type="dxa"/>
          </w:tcPr>
          <w:p w:rsidR="00AC6D99" w:rsidRPr="00CB451B" w:rsidRDefault="00AC6D99" w:rsidP="00995B30">
            <w:pPr>
              <w:rPr>
                <w:sz w:val="20"/>
                <w:szCs w:val="20"/>
              </w:rPr>
            </w:pPr>
            <w:r w:rsidRPr="00CB451B">
              <w:rPr>
                <w:sz w:val="20"/>
                <w:szCs w:val="20"/>
              </w:rPr>
              <w:t>Národní úložiště šedé literatury</w:t>
            </w:r>
          </w:p>
        </w:tc>
      </w:tr>
      <w:tr w:rsidR="00AC6D99" w:rsidRPr="00CB451B" w:rsidTr="00C26B72">
        <w:tc>
          <w:tcPr>
            <w:tcW w:w="2093" w:type="dxa"/>
          </w:tcPr>
          <w:p w:rsidR="00AC6D99" w:rsidRPr="00CB451B" w:rsidRDefault="00670E65" w:rsidP="00995B30">
            <w:pPr>
              <w:rPr>
                <w:sz w:val="20"/>
                <w:szCs w:val="20"/>
              </w:rPr>
            </w:pPr>
            <w:r>
              <w:rPr>
                <w:sz w:val="20"/>
                <w:szCs w:val="20"/>
              </w:rPr>
              <w:t>PDA</w:t>
            </w:r>
          </w:p>
        </w:tc>
        <w:tc>
          <w:tcPr>
            <w:tcW w:w="7119" w:type="dxa"/>
          </w:tcPr>
          <w:p w:rsidR="00AC6D99" w:rsidRPr="00CB451B" w:rsidRDefault="00AC6D99" w:rsidP="00995B30">
            <w:pPr>
              <w:rPr>
                <w:sz w:val="20"/>
                <w:szCs w:val="20"/>
              </w:rPr>
            </w:pPr>
            <w:r w:rsidRPr="00CB451B">
              <w:rPr>
                <w:sz w:val="20"/>
                <w:szCs w:val="20"/>
              </w:rPr>
              <w:t>Patron Driven Acquisition</w:t>
            </w:r>
          </w:p>
        </w:tc>
      </w:tr>
      <w:tr w:rsidR="00BA0B99" w:rsidRPr="00CB451B" w:rsidTr="00C26B72">
        <w:tc>
          <w:tcPr>
            <w:tcW w:w="2093" w:type="dxa"/>
          </w:tcPr>
          <w:p w:rsidR="00BA0B99" w:rsidRDefault="00BA0B99" w:rsidP="00995B30">
            <w:pPr>
              <w:rPr>
                <w:sz w:val="20"/>
                <w:szCs w:val="20"/>
              </w:rPr>
            </w:pPr>
            <w:r>
              <w:rPr>
                <w:sz w:val="20"/>
                <w:szCs w:val="20"/>
              </w:rPr>
              <w:t>RA EIZ</w:t>
            </w:r>
          </w:p>
        </w:tc>
        <w:tc>
          <w:tcPr>
            <w:tcW w:w="7119" w:type="dxa"/>
          </w:tcPr>
          <w:p w:rsidR="00BA0B99" w:rsidRPr="00CB451B" w:rsidRDefault="00BA0B99" w:rsidP="00995B30">
            <w:pPr>
              <w:rPr>
                <w:sz w:val="20"/>
                <w:szCs w:val="20"/>
              </w:rPr>
            </w:pPr>
            <w:r>
              <w:rPr>
                <w:sz w:val="20"/>
                <w:szCs w:val="20"/>
              </w:rPr>
              <w:t>Registr akvizice elektronických informačních zdrojů</w:t>
            </w:r>
          </w:p>
        </w:tc>
      </w:tr>
      <w:tr w:rsidR="00670E65" w:rsidRPr="00CB451B" w:rsidTr="00C26B72">
        <w:tc>
          <w:tcPr>
            <w:tcW w:w="2093" w:type="dxa"/>
          </w:tcPr>
          <w:p w:rsidR="00670E65" w:rsidRDefault="00670E65" w:rsidP="00995B30">
            <w:pPr>
              <w:rPr>
                <w:sz w:val="20"/>
                <w:szCs w:val="20"/>
              </w:rPr>
            </w:pPr>
            <w:r>
              <w:rPr>
                <w:sz w:val="20"/>
                <w:szCs w:val="20"/>
              </w:rPr>
              <w:t>RDA</w:t>
            </w:r>
          </w:p>
        </w:tc>
        <w:tc>
          <w:tcPr>
            <w:tcW w:w="7119" w:type="dxa"/>
          </w:tcPr>
          <w:p w:rsidR="00670E65" w:rsidRPr="00CB451B" w:rsidRDefault="00670E65" w:rsidP="00670E65">
            <w:pPr>
              <w:rPr>
                <w:sz w:val="20"/>
                <w:szCs w:val="20"/>
              </w:rPr>
            </w:pPr>
            <w:r>
              <w:rPr>
                <w:sz w:val="20"/>
                <w:szCs w:val="20"/>
              </w:rPr>
              <w:t>Resource Description and Access</w:t>
            </w:r>
          </w:p>
        </w:tc>
      </w:tr>
      <w:tr w:rsidR="00AC6D99" w:rsidRPr="00CB451B" w:rsidTr="00C26B72">
        <w:tc>
          <w:tcPr>
            <w:tcW w:w="2093" w:type="dxa"/>
          </w:tcPr>
          <w:p w:rsidR="00AC6D99" w:rsidRPr="00CB451B" w:rsidRDefault="00AC6D99" w:rsidP="00995B30">
            <w:pPr>
              <w:rPr>
                <w:sz w:val="20"/>
                <w:szCs w:val="20"/>
              </w:rPr>
            </w:pPr>
            <w:r w:rsidRPr="00CB451B">
              <w:rPr>
                <w:sz w:val="20"/>
                <w:szCs w:val="20"/>
              </w:rPr>
              <w:t>RC UK</w:t>
            </w:r>
          </w:p>
        </w:tc>
        <w:tc>
          <w:tcPr>
            <w:tcW w:w="7119" w:type="dxa"/>
          </w:tcPr>
          <w:p w:rsidR="00AC6D99" w:rsidRPr="00CB451B" w:rsidRDefault="00AC6D99" w:rsidP="00995B30">
            <w:pPr>
              <w:rPr>
                <w:sz w:val="20"/>
                <w:szCs w:val="20"/>
              </w:rPr>
            </w:pPr>
            <w:r w:rsidRPr="00CB451B">
              <w:rPr>
                <w:sz w:val="20"/>
                <w:szCs w:val="20"/>
              </w:rPr>
              <w:t>Research Council of the United Kingdom</w:t>
            </w:r>
          </w:p>
        </w:tc>
      </w:tr>
      <w:tr w:rsidR="00AC6D99" w:rsidRPr="00CB451B" w:rsidTr="00C26B72">
        <w:tc>
          <w:tcPr>
            <w:tcW w:w="2093" w:type="dxa"/>
          </w:tcPr>
          <w:p w:rsidR="00AC6D99" w:rsidRPr="00CB451B" w:rsidRDefault="00AC6D99" w:rsidP="00995B30">
            <w:pPr>
              <w:rPr>
                <w:sz w:val="20"/>
                <w:szCs w:val="20"/>
              </w:rPr>
            </w:pPr>
            <w:r w:rsidRPr="00CB451B">
              <w:rPr>
                <w:sz w:val="20"/>
                <w:szCs w:val="20"/>
              </w:rPr>
              <w:t>RFI</w:t>
            </w:r>
          </w:p>
        </w:tc>
        <w:tc>
          <w:tcPr>
            <w:tcW w:w="7119" w:type="dxa"/>
          </w:tcPr>
          <w:p w:rsidR="00AC6D99" w:rsidRPr="00CB451B" w:rsidRDefault="00AC6D99" w:rsidP="00995B30">
            <w:pPr>
              <w:rPr>
                <w:sz w:val="20"/>
                <w:szCs w:val="20"/>
              </w:rPr>
            </w:pPr>
            <w:r w:rsidRPr="00CB451B">
              <w:rPr>
                <w:sz w:val="20"/>
                <w:szCs w:val="20"/>
              </w:rPr>
              <w:t>Request for Information</w:t>
            </w:r>
          </w:p>
        </w:tc>
      </w:tr>
      <w:tr w:rsidR="00AC6D99" w:rsidRPr="00CB451B" w:rsidTr="00C26B72">
        <w:tc>
          <w:tcPr>
            <w:tcW w:w="2093" w:type="dxa"/>
          </w:tcPr>
          <w:p w:rsidR="00AC6D99" w:rsidRPr="00CB451B" w:rsidRDefault="00AC6D99" w:rsidP="00995B30">
            <w:pPr>
              <w:rPr>
                <w:sz w:val="20"/>
                <w:szCs w:val="20"/>
              </w:rPr>
            </w:pPr>
            <w:r w:rsidRPr="00CB451B">
              <w:rPr>
                <w:sz w:val="20"/>
                <w:szCs w:val="20"/>
              </w:rPr>
              <w:t>RFP</w:t>
            </w:r>
          </w:p>
        </w:tc>
        <w:tc>
          <w:tcPr>
            <w:tcW w:w="7119" w:type="dxa"/>
          </w:tcPr>
          <w:p w:rsidR="00AC6D99" w:rsidRPr="00CB451B" w:rsidRDefault="00AC6D99" w:rsidP="00995B30">
            <w:pPr>
              <w:rPr>
                <w:sz w:val="20"/>
                <w:szCs w:val="20"/>
              </w:rPr>
            </w:pPr>
            <w:r w:rsidRPr="00CB451B">
              <w:rPr>
                <w:sz w:val="20"/>
                <w:szCs w:val="20"/>
              </w:rPr>
              <w:t>Request for Proposal</w:t>
            </w:r>
          </w:p>
        </w:tc>
      </w:tr>
      <w:tr w:rsidR="00AC6D99" w:rsidRPr="00CB451B" w:rsidTr="00C26B72">
        <w:tc>
          <w:tcPr>
            <w:tcW w:w="2093" w:type="dxa"/>
          </w:tcPr>
          <w:p w:rsidR="00AC6D99" w:rsidRPr="00CB451B" w:rsidRDefault="00AC6D99" w:rsidP="00995B30">
            <w:pPr>
              <w:rPr>
                <w:sz w:val="20"/>
                <w:szCs w:val="20"/>
              </w:rPr>
            </w:pPr>
            <w:r w:rsidRPr="00CB451B">
              <w:rPr>
                <w:sz w:val="20"/>
                <w:szCs w:val="20"/>
              </w:rPr>
              <w:t>ROB</w:t>
            </w:r>
          </w:p>
        </w:tc>
        <w:tc>
          <w:tcPr>
            <w:tcW w:w="7119" w:type="dxa"/>
          </w:tcPr>
          <w:p w:rsidR="00AC6D99" w:rsidRPr="00CB451B" w:rsidRDefault="00AC6D99" w:rsidP="00995B30">
            <w:pPr>
              <w:rPr>
                <w:sz w:val="20"/>
                <w:szCs w:val="20"/>
              </w:rPr>
            </w:pPr>
            <w:r w:rsidRPr="00CB451B">
              <w:rPr>
                <w:sz w:val="20"/>
                <w:szCs w:val="20"/>
              </w:rPr>
              <w:t>Registr obyvatel</w:t>
            </w:r>
          </w:p>
        </w:tc>
      </w:tr>
      <w:tr w:rsidR="00AC6D99" w:rsidRPr="00CB451B" w:rsidTr="00C26B72">
        <w:tc>
          <w:tcPr>
            <w:tcW w:w="2093" w:type="dxa"/>
          </w:tcPr>
          <w:p w:rsidR="00AC6D99" w:rsidRPr="00CB451B" w:rsidRDefault="00AC6D99" w:rsidP="00995B30">
            <w:pPr>
              <w:rPr>
                <w:sz w:val="20"/>
                <w:szCs w:val="20"/>
              </w:rPr>
            </w:pPr>
            <w:r w:rsidRPr="00CB451B">
              <w:rPr>
                <w:sz w:val="20"/>
                <w:szCs w:val="20"/>
              </w:rPr>
              <w:t>RVVI</w:t>
            </w:r>
          </w:p>
        </w:tc>
        <w:tc>
          <w:tcPr>
            <w:tcW w:w="7119" w:type="dxa"/>
          </w:tcPr>
          <w:p w:rsidR="00AC6D99" w:rsidRPr="00CB451B" w:rsidRDefault="00AC6D99" w:rsidP="00995B30">
            <w:pPr>
              <w:rPr>
                <w:sz w:val="20"/>
                <w:szCs w:val="20"/>
              </w:rPr>
            </w:pPr>
            <w:r w:rsidRPr="00CB451B">
              <w:rPr>
                <w:sz w:val="20"/>
                <w:szCs w:val="20"/>
              </w:rPr>
              <w:t>Rada pro výzkum, vývoj a inovace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SaaS</w:t>
            </w:r>
          </w:p>
        </w:tc>
        <w:tc>
          <w:tcPr>
            <w:tcW w:w="7119" w:type="dxa"/>
          </w:tcPr>
          <w:p w:rsidR="00AC6D99" w:rsidRPr="00CB451B" w:rsidRDefault="00AC6D99" w:rsidP="00995B30">
            <w:pPr>
              <w:rPr>
                <w:sz w:val="20"/>
                <w:szCs w:val="20"/>
              </w:rPr>
            </w:pPr>
            <w:r w:rsidRPr="00CB451B">
              <w:rPr>
                <w:sz w:val="20"/>
                <w:szCs w:val="20"/>
              </w:rPr>
              <w:t>System as a Service – software jako služba</w:t>
            </w:r>
          </w:p>
        </w:tc>
      </w:tr>
      <w:tr w:rsidR="00AC6D99" w:rsidRPr="00CB451B" w:rsidTr="00C26B72">
        <w:tc>
          <w:tcPr>
            <w:tcW w:w="2093" w:type="dxa"/>
          </w:tcPr>
          <w:p w:rsidR="00AC6D99" w:rsidRPr="00CB451B" w:rsidRDefault="00AC6D99" w:rsidP="00995B30">
            <w:pPr>
              <w:rPr>
                <w:sz w:val="20"/>
                <w:szCs w:val="20"/>
              </w:rPr>
            </w:pPr>
            <w:r w:rsidRPr="00CB451B">
              <w:rPr>
                <w:sz w:val="20"/>
                <w:szCs w:val="20"/>
              </w:rPr>
              <w:lastRenderedPageBreak/>
              <w:t>SCOAP</w:t>
            </w:r>
          </w:p>
        </w:tc>
        <w:tc>
          <w:tcPr>
            <w:tcW w:w="7119" w:type="dxa"/>
          </w:tcPr>
          <w:p w:rsidR="00AC6D99" w:rsidRPr="00CB451B" w:rsidRDefault="00AC6D99" w:rsidP="00995B30">
            <w:pPr>
              <w:rPr>
                <w:sz w:val="20"/>
                <w:szCs w:val="20"/>
              </w:rPr>
            </w:pPr>
            <w:r w:rsidRPr="00CB451B">
              <w:rPr>
                <w:sz w:val="20"/>
                <w:szCs w:val="20"/>
              </w:rPr>
              <w:t>Sponsoring Consortium for Open Access Publishing in Particle Physics</w:t>
            </w:r>
          </w:p>
        </w:tc>
      </w:tr>
      <w:tr w:rsidR="00AC6D99" w:rsidRPr="00CB451B" w:rsidTr="00C26B72">
        <w:tc>
          <w:tcPr>
            <w:tcW w:w="2093" w:type="dxa"/>
          </w:tcPr>
          <w:p w:rsidR="00AC6D99" w:rsidRPr="00CB451B" w:rsidRDefault="00AC6D99" w:rsidP="00995B30">
            <w:pPr>
              <w:rPr>
                <w:sz w:val="20"/>
                <w:szCs w:val="20"/>
              </w:rPr>
            </w:pPr>
            <w:r w:rsidRPr="00CB451B">
              <w:rPr>
                <w:sz w:val="20"/>
                <w:szCs w:val="20"/>
              </w:rPr>
              <w:t>SDRUK</w:t>
            </w:r>
          </w:p>
        </w:tc>
        <w:tc>
          <w:tcPr>
            <w:tcW w:w="7119" w:type="dxa"/>
          </w:tcPr>
          <w:p w:rsidR="00AC6D99" w:rsidRPr="00CB451B" w:rsidRDefault="00AC6D99" w:rsidP="00995B30">
            <w:pPr>
              <w:rPr>
                <w:sz w:val="20"/>
                <w:szCs w:val="20"/>
              </w:rPr>
            </w:pPr>
            <w:r w:rsidRPr="00CB451B">
              <w:rPr>
                <w:sz w:val="20"/>
                <w:szCs w:val="20"/>
              </w:rPr>
              <w:t>Sdružení knihoven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SFX</w:t>
            </w:r>
          </w:p>
        </w:tc>
        <w:tc>
          <w:tcPr>
            <w:tcW w:w="7119" w:type="dxa"/>
          </w:tcPr>
          <w:p w:rsidR="00AC6D99" w:rsidRPr="00CB451B" w:rsidRDefault="00AC6D99" w:rsidP="00995B30">
            <w:pPr>
              <w:rPr>
                <w:sz w:val="20"/>
                <w:szCs w:val="20"/>
              </w:rPr>
            </w:pPr>
            <w:r w:rsidRPr="00CB451B">
              <w:rPr>
                <w:sz w:val="20"/>
                <w:szCs w:val="20"/>
              </w:rPr>
              <w:t>Special Effects – link server založený na standardu OpenURL</w:t>
            </w:r>
          </w:p>
        </w:tc>
      </w:tr>
      <w:tr w:rsidR="00AC6D99" w:rsidRPr="00CB451B" w:rsidTr="00C26B72">
        <w:tc>
          <w:tcPr>
            <w:tcW w:w="2093" w:type="dxa"/>
          </w:tcPr>
          <w:p w:rsidR="00AC6D99" w:rsidRPr="00CB451B" w:rsidRDefault="00AC6D99" w:rsidP="00995B30">
            <w:pPr>
              <w:rPr>
                <w:sz w:val="20"/>
                <w:szCs w:val="20"/>
              </w:rPr>
            </w:pPr>
            <w:r w:rsidRPr="00CB451B">
              <w:rPr>
                <w:sz w:val="20"/>
                <w:szCs w:val="20"/>
              </w:rPr>
              <w:t>SK ČR</w:t>
            </w:r>
          </w:p>
        </w:tc>
        <w:tc>
          <w:tcPr>
            <w:tcW w:w="7119" w:type="dxa"/>
          </w:tcPr>
          <w:p w:rsidR="00AC6D99" w:rsidRPr="00CB451B" w:rsidRDefault="00AC6D99" w:rsidP="00995B30">
            <w:pPr>
              <w:rPr>
                <w:sz w:val="20"/>
                <w:szCs w:val="20"/>
              </w:rPr>
            </w:pPr>
            <w:r w:rsidRPr="00CB451B">
              <w:rPr>
                <w:sz w:val="20"/>
                <w:szCs w:val="20"/>
              </w:rPr>
              <w:t>Souborný katalog ČR</w:t>
            </w:r>
          </w:p>
        </w:tc>
      </w:tr>
      <w:tr w:rsidR="00DF0A9C" w:rsidRPr="00CB451B" w:rsidTr="00C26B72">
        <w:tc>
          <w:tcPr>
            <w:tcW w:w="2093" w:type="dxa"/>
          </w:tcPr>
          <w:p w:rsidR="00DF0A9C" w:rsidRPr="00CB451B" w:rsidRDefault="00DF0A9C" w:rsidP="00995B30">
            <w:pPr>
              <w:rPr>
                <w:sz w:val="20"/>
                <w:szCs w:val="20"/>
              </w:rPr>
            </w:pPr>
            <w:r>
              <w:rPr>
                <w:sz w:val="20"/>
                <w:szCs w:val="20"/>
              </w:rPr>
              <w:t>SRU</w:t>
            </w:r>
          </w:p>
        </w:tc>
        <w:tc>
          <w:tcPr>
            <w:tcW w:w="7119" w:type="dxa"/>
          </w:tcPr>
          <w:p w:rsidR="00DF0A9C" w:rsidRPr="00DF0A9C" w:rsidRDefault="00DF0A9C" w:rsidP="00995B30">
            <w:pPr>
              <w:rPr>
                <w:rFonts w:asciiTheme="minorHAnsi" w:hAnsiTheme="minorHAnsi"/>
                <w:sz w:val="20"/>
                <w:szCs w:val="20"/>
              </w:rPr>
            </w:pPr>
            <w:r w:rsidRPr="00DF0A9C">
              <w:rPr>
                <w:rStyle w:val="st1"/>
                <w:rFonts w:asciiTheme="minorHAnsi" w:hAnsiTheme="minorHAnsi" w:cs="Arial"/>
              </w:rPr>
              <w:t>Search/Retrieve via URL</w:t>
            </w:r>
          </w:p>
        </w:tc>
      </w:tr>
      <w:tr w:rsidR="00AC6D99" w:rsidRPr="00CB451B" w:rsidTr="00C26B72">
        <w:tc>
          <w:tcPr>
            <w:tcW w:w="2093" w:type="dxa"/>
          </w:tcPr>
          <w:p w:rsidR="00AC6D99" w:rsidRPr="00CB451B" w:rsidRDefault="00AC6D99" w:rsidP="00995B30">
            <w:pPr>
              <w:rPr>
                <w:sz w:val="20"/>
                <w:szCs w:val="20"/>
              </w:rPr>
            </w:pPr>
            <w:r w:rsidRPr="00CB451B">
              <w:rPr>
                <w:sz w:val="20"/>
                <w:szCs w:val="20"/>
              </w:rPr>
              <w:t>ÚKR</w:t>
            </w:r>
          </w:p>
        </w:tc>
        <w:tc>
          <w:tcPr>
            <w:tcW w:w="7119" w:type="dxa"/>
          </w:tcPr>
          <w:p w:rsidR="00AC6D99" w:rsidRPr="00CB451B" w:rsidRDefault="00AC6D99" w:rsidP="00995B30">
            <w:pPr>
              <w:rPr>
                <w:sz w:val="20"/>
                <w:szCs w:val="20"/>
              </w:rPr>
            </w:pPr>
            <w:r w:rsidRPr="00CB451B">
              <w:rPr>
                <w:sz w:val="20"/>
                <w:szCs w:val="20"/>
              </w:rPr>
              <w:t>Ústřední knihovnická rada</w:t>
            </w:r>
          </w:p>
        </w:tc>
      </w:tr>
      <w:tr w:rsidR="00ED1C6C" w:rsidRPr="00CB451B" w:rsidTr="00C26B72">
        <w:tc>
          <w:tcPr>
            <w:tcW w:w="2093" w:type="dxa"/>
          </w:tcPr>
          <w:p w:rsidR="00ED1C6C" w:rsidRPr="00CB451B" w:rsidRDefault="00ED1C6C" w:rsidP="00995B30">
            <w:pPr>
              <w:rPr>
                <w:sz w:val="20"/>
                <w:szCs w:val="20"/>
              </w:rPr>
            </w:pPr>
            <w:r>
              <w:rPr>
                <w:sz w:val="20"/>
                <w:szCs w:val="20"/>
              </w:rPr>
              <w:t>UNIMARC</w:t>
            </w:r>
          </w:p>
        </w:tc>
        <w:tc>
          <w:tcPr>
            <w:tcW w:w="7119" w:type="dxa"/>
          </w:tcPr>
          <w:p w:rsidR="00ED1C6C" w:rsidRPr="00CB451B" w:rsidRDefault="00ED1C6C" w:rsidP="00995B30">
            <w:pPr>
              <w:rPr>
                <w:sz w:val="20"/>
                <w:szCs w:val="20"/>
              </w:rPr>
            </w:pPr>
            <w:r>
              <w:rPr>
                <w:sz w:val="20"/>
                <w:szCs w:val="20"/>
              </w:rPr>
              <w:t>Universal MARC Format</w:t>
            </w:r>
          </w:p>
        </w:tc>
      </w:tr>
      <w:tr w:rsidR="00AC6D99" w:rsidRPr="00CB451B" w:rsidTr="00C26B72">
        <w:tc>
          <w:tcPr>
            <w:tcW w:w="2093" w:type="dxa"/>
          </w:tcPr>
          <w:p w:rsidR="00AC6D99" w:rsidRPr="00CB451B" w:rsidRDefault="00AC6D99" w:rsidP="00995B30">
            <w:pPr>
              <w:rPr>
                <w:sz w:val="20"/>
                <w:szCs w:val="20"/>
              </w:rPr>
            </w:pPr>
            <w:r w:rsidRPr="00CB451B">
              <w:rPr>
                <w:rStyle w:val="Zvraznn"/>
                <w:b w:val="0"/>
                <w:bCs w:val="0"/>
                <w:color w:val="222222"/>
                <w:sz w:val="20"/>
                <w:szCs w:val="20"/>
              </w:rPr>
              <w:t>VaVaI</w:t>
            </w:r>
          </w:p>
        </w:tc>
        <w:tc>
          <w:tcPr>
            <w:tcW w:w="7119" w:type="dxa"/>
          </w:tcPr>
          <w:p w:rsidR="00AC6D99" w:rsidRPr="00CB451B" w:rsidRDefault="00AC6D99" w:rsidP="00995B30">
            <w:pPr>
              <w:rPr>
                <w:sz w:val="20"/>
                <w:szCs w:val="20"/>
              </w:rPr>
            </w:pPr>
            <w:r w:rsidRPr="00CB451B">
              <w:rPr>
                <w:sz w:val="20"/>
                <w:szCs w:val="20"/>
              </w:rPr>
              <w:t>Výzkum a vývoj a inovace</w:t>
            </w:r>
          </w:p>
        </w:tc>
      </w:tr>
      <w:tr w:rsidR="00AC6D99" w:rsidRPr="00CB451B" w:rsidTr="00C26B72">
        <w:tc>
          <w:tcPr>
            <w:tcW w:w="2093" w:type="dxa"/>
          </w:tcPr>
          <w:p w:rsidR="00AC6D99" w:rsidRPr="00CB451B" w:rsidRDefault="00AC6D99" w:rsidP="00995B30">
            <w:pPr>
              <w:rPr>
                <w:b/>
                <w:bCs/>
                <w:sz w:val="20"/>
                <w:szCs w:val="20"/>
              </w:rPr>
            </w:pPr>
            <w:r w:rsidRPr="00CB451B">
              <w:rPr>
                <w:rStyle w:val="Zvraznn"/>
                <w:b w:val="0"/>
                <w:bCs w:val="0"/>
                <w:color w:val="222222"/>
                <w:sz w:val="20"/>
                <w:szCs w:val="20"/>
              </w:rPr>
              <w:t>VaVpI</w:t>
            </w:r>
          </w:p>
        </w:tc>
        <w:tc>
          <w:tcPr>
            <w:tcW w:w="7119" w:type="dxa"/>
          </w:tcPr>
          <w:p w:rsidR="00AC6D99" w:rsidRPr="00CB451B" w:rsidRDefault="00AC6D99" w:rsidP="00995B30">
            <w:pPr>
              <w:rPr>
                <w:sz w:val="20"/>
                <w:szCs w:val="20"/>
              </w:rPr>
            </w:pPr>
            <w:r w:rsidRPr="00CB451B">
              <w:rPr>
                <w:sz w:val="20"/>
                <w:szCs w:val="20"/>
              </w:rPr>
              <w:t>Výzkum a vývoj pro inovace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VISK</w:t>
            </w:r>
          </w:p>
        </w:tc>
        <w:tc>
          <w:tcPr>
            <w:tcW w:w="7119" w:type="dxa"/>
          </w:tcPr>
          <w:p w:rsidR="00AC6D99" w:rsidRPr="00CB451B" w:rsidRDefault="00AC6D99" w:rsidP="00995B30">
            <w:pPr>
              <w:rPr>
                <w:sz w:val="20"/>
                <w:szCs w:val="20"/>
              </w:rPr>
            </w:pPr>
            <w:r w:rsidRPr="00CB451B">
              <w:rPr>
                <w:sz w:val="20"/>
                <w:szCs w:val="20"/>
              </w:rPr>
              <w:t>Veřejné informační služby knihoven – dotační program MK ČR</w:t>
            </w:r>
          </w:p>
        </w:tc>
      </w:tr>
      <w:tr w:rsidR="00522C3D" w:rsidRPr="00CB451B" w:rsidTr="00C26B72">
        <w:tc>
          <w:tcPr>
            <w:tcW w:w="2093" w:type="dxa"/>
          </w:tcPr>
          <w:p w:rsidR="00522C3D" w:rsidRPr="00CB451B" w:rsidRDefault="00522C3D" w:rsidP="00995B30">
            <w:pPr>
              <w:rPr>
                <w:sz w:val="20"/>
                <w:szCs w:val="20"/>
              </w:rPr>
            </w:pPr>
            <w:r>
              <w:rPr>
                <w:sz w:val="20"/>
                <w:szCs w:val="20"/>
              </w:rPr>
              <w:t>VKIS</w:t>
            </w:r>
          </w:p>
        </w:tc>
        <w:tc>
          <w:tcPr>
            <w:tcW w:w="7119" w:type="dxa"/>
          </w:tcPr>
          <w:p w:rsidR="00522C3D" w:rsidRPr="00CB451B" w:rsidRDefault="00522C3D" w:rsidP="00995B30">
            <w:pPr>
              <w:rPr>
                <w:sz w:val="20"/>
                <w:szCs w:val="20"/>
              </w:rPr>
            </w:pPr>
            <w:r>
              <w:rPr>
                <w:sz w:val="20"/>
                <w:szCs w:val="20"/>
              </w:rPr>
              <w:t>Veřejné knihovnické a informační služby</w:t>
            </w:r>
          </w:p>
        </w:tc>
      </w:tr>
      <w:tr w:rsidR="00AC6D99" w:rsidRPr="00CB451B" w:rsidTr="00C26B72">
        <w:tc>
          <w:tcPr>
            <w:tcW w:w="2093" w:type="dxa"/>
          </w:tcPr>
          <w:p w:rsidR="00AC6D99" w:rsidRPr="00CB451B" w:rsidRDefault="00AC6D99" w:rsidP="00995B30">
            <w:pPr>
              <w:rPr>
                <w:sz w:val="20"/>
                <w:szCs w:val="20"/>
              </w:rPr>
            </w:pPr>
            <w:r w:rsidRPr="00CB451B">
              <w:rPr>
                <w:sz w:val="20"/>
                <w:szCs w:val="20"/>
              </w:rPr>
              <w:t>VVI</w:t>
            </w:r>
          </w:p>
        </w:tc>
        <w:tc>
          <w:tcPr>
            <w:tcW w:w="7119" w:type="dxa"/>
          </w:tcPr>
          <w:p w:rsidR="00AC6D99" w:rsidRPr="00CB451B" w:rsidRDefault="00AC6D99" w:rsidP="00995B30">
            <w:pPr>
              <w:rPr>
                <w:sz w:val="20"/>
                <w:szCs w:val="20"/>
              </w:rPr>
            </w:pPr>
            <w:r w:rsidRPr="00CB451B">
              <w:rPr>
                <w:sz w:val="20"/>
                <w:szCs w:val="20"/>
              </w:rPr>
              <w:t>Výzkum, vývoj a inovace</w:t>
            </w:r>
          </w:p>
        </w:tc>
      </w:tr>
    </w:tbl>
    <w:p w:rsidR="00AC6D99" w:rsidRPr="00CB451B" w:rsidRDefault="00AC6D99" w:rsidP="00C26B72"/>
    <w:p w:rsidR="00DF47E9" w:rsidRPr="00CB451B" w:rsidRDefault="00DF47E9" w:rsidP="00C26B72">
      <w:pPr>
        <w:rPr>
          <w:rFonts w:eastAsia="Times New Roman"/>
          <w:b/>
          <w:bCs/>
          <w:color w:val="E5004B"/>
          <w:sz w:val="26"/>
          <w:szCs w:val="26"/>
        </w:rPr>
      </w:pPr>
      <w:bookmarkStart w:id="175" w:name="_Toc334611801"/>
      <w:r w:rsidRPr="00CB451B">
        <w:br w:type="page"/>
      </w:r>
    </w:p>
    <w:p w:rsidR="00AC6D99" w:rsidRPr="00CB451B" w:rsidRDefault="00AC6D99" w:rsidP="00C26B72">
      <w:pPr>
        <w:pStyle w:val="Nadpis2"/>
      </w:pPr>
      <w:bookmarkStart w:id="176" w:name="_Toc386374341"/>
      <w:r w:rsidRPr="00CB451B">
        <w:lastRenderedPageBreak/>
        <w:t>Příloha 2: Knihovny</w:t>
      </w:r>
      <w:r w:rsidR="00971F98" w:rsidRPr="00CB451B">
        <w:t xml:space="preserve"> a jejich zapojení do CPK</w:t>
      </w:r>
      <w:bookmarkEnd w:id="174"/>
      <w:bookmarkEnd w:id="175"/>
      <w:r w:rsidR="00B4138C">
        <w:t xml:space="preserve"> (Bohdana Stoklasová)</w:t>
      </w:r>
      <w:bookmarkEnd w:id="176"/>
    </w:p>
    <w:p w:rsidR="00AC6D99" w:rsidRPr="00CB451B" w:rsidRDefault="00AC6D99" w:rsidP="00C26B72"/>
    <w:p w:rsidR="007E68C0" w:rsidRDefault="007E68C0" w:rsidP="00C26B72">
      <w:r>
        <w:t>Příloha uvádí charakteristiku českých knihoven, počet jejich registrovaných uživatelů i časový odhad jejich zapojení do CPK.</w:t>
      </w:r>
    </w:p>
    <w:p w:rsidR="007E68C0" w:rsidRDefault="007E68C0" w:rsidP="00C26B72"/>
    <w:p w:rsidR="007E68C0" w:rsidRPr="003E7FB9" w:rsidRDefault="007E68C0" w:rsidP="00C26B72">
      <w:pPr>
        <w:shd w:val="clear" w:color="auto" w:fill="E5004B"/>
        <w:rPr>
          <w:b/>
          <w:color w:val="FFFFFF" w:themeColor="background1"/>
        </w:rPr>
      </w:pPr>
      <w:r w:rsidRPr="003E7FB9">
        <w:rPr>
          <w:b/>
          <w:color w:val="FFFFFF" w:themeColor="background1"/>
        </w:rPr>
        <w:t>První skupinou knihoven, které budou CPK testovat a využívat, bude skupina zakládajících knihoven.</w:t>
      </w:r>
    </w:p>
    <w:p w:rsidR="007E68C0" w:rsidRDefault="007E68C0" w:rsidP="00C26B72"/>
    <w:p w:rsidR="007E68C0" w:rsidRDefault="007E68C0" w:rsidP="00C26B72">
      <w:r>
        <w:t>Jedná se o pestrou skupinu, v níž jsou zapojeni reprezentanti různých kategorií českých knihoven:</w:t>
      </w:r>
    </w:p>
    <w:p w:rsidR="007E68C0" w:rsidRDefault="007E68C0" w:rsidP="00C26B72"/>
    <w:p w:rsidR="007E68C0" w:rsidRPr="00F9157F" w:rsidRDefault="007E68C0" w:rsidP="00556850">
      <w:pPr>
        <w:pStyle w:val="Odstavecseseznamem"/>
        <w:numPr>
          <w:ilvl w:val="0"/>
          <w:numId w:val="43"/>
        </w:numPr>
        <w:contextualSpacing/>
      </w:pPr>
      <w:r w:rsidRPr="00F9157F">
        <w:t xml:space="preserve">Knihovna Akademie věd </w:t>
      </w:r>
      <w:r>
        <w:t xml:space="preserve">ČR </w:t>
      </w:r>
      <w:r w:rsidRPr="00F9157F">
        <w:t>(její ředitel je zpravodajem věcně příslušné priority Koncepce</w:t>
      </w:r>
      <w:r>
        <w:t>, předsedou Rady CPK</w:t>
      </w:r>
      <w:r w:rsidRPr="00F9157F">
        <w:t xml:space="preserve"> a oficiálním leaderem celého projektu)</w:t>
      </w:r>
    </w:p>
    <w:p w:rsidR="007E68C0" w:rsidRPr="00AC4373" w:rsidRDefault="007E68C0" w:rsidP="00556850">
      <w:pPr>
        <w:pStyle w:val="Odstavecseseznamem"/>
        <w:numPr>
          <w:ilvl w:val="0"/>
          <w:numId w:val="43"/>
        </w:numPr>
        <w:contextualSpacing/>
      </w:pPr>
      <w:r w:rsidRPr="00AC4373">
        <w:t>Národní knihovna ČR</w:t>
      </w:r>
    </w:p>
    <w:p w:rsidR="007E68C0" w:rsidRPr="00F9157F" w:rsidRDefault="007E68C0" w:rsidP="00556850">
      <w:pPr>
        <w:pStyle w:val="Odstavecseseznamem"/>
        <w:numPr>
          <w:ilvl w:val="0"/>
          <w:numId w:val="43"/>
        </w:numPr>
        <w:contextualSpacing/>
      </w:pPr>
      <w:r w:rsidRPr="00F9157F">
        <w:t>Moravská zemská knihovna</w:t>
      </w:r>
      <w:r>
        <w:t xml:space="preserve"> (její ředitel je místopředsedou Rady CPK)</w:t>
      </w:r>
    </w:p>
    <w:p w:rsidR="007E68C0" w:rsidRPr="00F9157F" w:rsidRDefault="007E68C0" w:rsidP="00556850">
      <w:pPr>
        <w:pStyle w:val="Odstavecseseznamem"/>
        <w:numPr>
          <w:ilvl w:val="0"/>
          <w:numId w:val="43"/>
        </w:numPr>
        <w:contextualSpacing/>
      </w:pPr>
      <w:r w:rsidRPr="00F9157F">
        <w:t>Městská knihovna v Praze</w:t>
      </w:r>
    </w:p>
    <w:p w:rsidR="007E68C0" w:rsidRPr="00F9157F" w:rsidRDefault="007E68C0" w:rsidP="00556850">
      <w:pPr>
        <w:pStyle w:val="Odstavecseseznamem"/>
        <w:numPr>
          <w:ilvl w:val="0"/>
          <w:numId w:val="43"/>
        </w:numPr>
        <w:contextualSpacing/>
      </w:pPr>
      <w:r w:rsidRPr="00F9157F">
        <w:t>Národní technická knihovna</w:t>
      </w:r>
    </w:p>
    <w:p w:rsidR="007E68C0" w:rsidRPr="00F9157F" w:rsidRDefault="007E68C0" w:rsidP="00556850">
      <w:pPr>
        <w:pStyle w:val="Odstavecseseznamem"/>
        <w:numPr>
          <w:ilvl w:val="0"/>
          <w:numId w:val="43"/>
        </w:numPr>
        <w:contextualSpacing/>
      </w:pPr>
      <w:r w:rsidRPr="00F9157F">
        <w:t>Národní lékařská knihovna</w:t>
      </w:r>
    </w:p>
    <w:p w:rsidR="007E68C0" w:rsidRPr="00F9157F" w:rsidRDefault="007E68C0" w:rsidP="00556850">
      <w:pPr>
        <w:pStyle w:val="Odstavecseseznamem"/>
        <w:numPr>
          <w:ilvl w:val="0"/>
          <w:numId w:val="43"/>
        </w:numPr>
        <w:contextualSpacing/>
      </w:pPr>
      <w:r w:rsidRPr="00F9157F">
        <w:t>Městská knihovna Kutná Hora</w:t>
      </w:r>
    </w:p>
    <w:p w:rsidR="007E68C0" w:rsidRPr="00F9157F" w:rsidRDefault="007E68C0" w:rsidP="00556850">
      <w:pPr>
        <w:pStyle w:val="Odstavecseseznamem"/>
        <w:numPr>
          <w:ilvl w:val="0"/>
          <w:numId w:val="43"/>
        </w:numPr>
        <w:contextualSpacing/>
      </w:pPr>
      <w:r w:rsidRPr="00F9157F">
        <w:t>Jihočeská vědecká knihovna v Českých Budějovicích</w:t>
      </w:r>
    </w:p>
    <w:p w:rsidR="007E68C0" w:rsidRPr="00F9157F" w:rsidRDefault="007E68C0" w:rsidP="00556850">
      <w:pPr>
        <w:pStyle w:val="Odstavecseseznamem"/>
        <w:numPr>
          <w:ilvl w:val="0"/>
          <w:numId w:val="43"/>
        </w:numPr>
        <w:contextualSpacing/>
      </w:pPr>
      <w:r w:rsidRPr="00F9157F">
        <w:t xml:space="preserve">Krajská </w:t>
      </w:r>
      <w:r w:rsidR="00D416DF">
        <w:t>knihovna Františka Bartoše ve Zlíně</w:t>
      </w:r>
    </w:p>
    <w:p w:rsidR="007E68C0" w:rsidRPr="00F9157F" w:rsidRDefault="007E68C0" w:rsidP="00556850">
      <w:pPr>
        <w:pStyle w:val="Odstavecseseznamem"/>
        <w:numPr>
          <w:ilvl w:val="0"/>
          <w:numId w:val="43"/>
        </w:numPr>
        <w:contextualSpacing/>
      </w:pPr>
      <w:r w:rsidRPr="00F9157F">
        <w:t>Moravskoslezská vědecká knihovna v</w:t>
      </w:r>
      <w:r>
        <w:t> </w:t>
      </w:r>
      <w:r w:rsidRPr="00F9157F">
        <w:t>Ostravě</w:t>
      </w:r>
      <w:r>
        <w:t xml:space="preserve"> (její ředitelka je předsedkyní SDRUK)</w:t>
      </w:r>
    </w:p>
    <w:p w:rsidR="007E68C0" w:rsidRPr="00F9157F" w:rsidRDefault="007E68C0" w:rsidP="00556850">
      <w:pPr>
        <w:pStyle w:val="Odstavecseseznamem"/>
        <w:numPr>
          <w:ilvl w:val="0"/>
          <w:numId w:val="43"/>
        </w:numPr>
        <w:contextualSpacing/>
      </w:pPr>
      <w:r w:rsidRPr="00F9157F">
        <w:t>Studijní a vědecká knihovna Plzeňského kraje</w:t>
      </w:r>
    </w:p>
    <w:p w:rsidR="007E68C0" w:rsidRPr="00F9157F" w:rsidRDefault="007E68C0" w:rsidP="00556850">
      <w:pPr>
        <w:pStyle w:val="Odstavecseseznamem"/>
        <w:numPr>
          <w:ilvl w:val="0"/>
          <w:numId w:val="43"/>
        </w:numPr>
        <w:contextualSpacing/>
      </w:pPr>
      <w:r w:rsidRPr="00F9157F">
        <w:t>Studijní a vědecká knihovna v Hradci Králové</w:t>
      </w:r>
    </w:p>
    <w:p w:rsidR="007E68C0" w:rsidRPr="00F9157F" w:rsidRDefault="007E68C0" w:rsidP="00556850">
      <w:pPr>
        <w:pStyle w:val="Odstavecseseznamem"/>
        <w:numPr>
          <w:ilvl w:val="0"/>
          <w:numId w:val="43"/>
        </w:numPr>
        <w:contextualSpacing/>
      </w:pPr>
      <w:r w:rsidRPr="00F9157F">
        <w:t>Městská knihovna Tábor</w:t>
      </w:r>
    </w:p>
    <w:p w:rsidR="007E68C0" w:rsidRDefault="007E68C0" w:rsidP="00556850">
      <w:pPr>
        <w:pStyle w:val="Odstavecseseznamem"/>
        <w:numPr>
          <w:ilvl w:val="0"/>
          <w:numId w:val="43"/>
        </w:numPr>
        <w:contextualSpacing/>
      </w:pPr>
      <w:r w:rsidRPr="00F9157F">
        <w:t>Knihovna Národního muzea</w:t>
      </w:r>
    </w:p>
    <w:p w:rsidR="007E68C0" w:rsidRPr="00796091" w:rsidRDefault="007E68C0" w:rsidP="00556850">
      <w:pPr>
        <w:pStyle w:val="Odstavecseseznamem"/>
        <w:numPr>
          <w:ilvl w:val="0"/>
          <w:numId w:val="43"/>
        </w:numPr>
        <w:contextualSpacing/>
      </w:pPr>
      <w:r w:rsidRPr="00796091">
        <w:t>Univerzita Tomáše Bati ve Zlíně – Knihovna</w:t>
      </w:r>
    </w:p>
    <w:p w:rsidR="007E68C0" w:rsidRDefault="007E68C0" w:rsidP="00556850">
      <w:pPr>
        <w:pStyle w:val="Odstavecseseznamem"/>
        <w:numPr>
          <w:ilvl w:val="0"/>
          <w:numId w:val="43"/>
        </w:numPr>
        <w:contextualSpacing/>
      </w:pPr>
      <w:r w:rsidRPr="00796091">
        <w:t>Masarykova Univerzita – Knihovnicko-informační centrum</w:t>
      </w:r>
    </w:p>
    <w:p w:rsidR="007E68C0" w:rsidRPr="00AC4373" w:rsidRDefault="007E68C0" w:rsidP="00556850">
      <w:pPr>
        <w:pStyle w:val="Odstavecseseznamem"/>
        <w:numPr>
          <w:ilvl w:val="0"/>
          <w:numId w:val="43"/>
        </w:numPr>
        <w:contextualSpacing/>
      </w:pPr>
      <w:r w:rsidRPr="00AC4373">
        <w:t>Univerzita Palackého v Olomouci</w:t>
      </w:r>
    </w:p>
    <w:p w:rsidR="007E68C0" w:rsidRDefault="007E68C0" w:rsidP="00556850">
      <w:pPr>
        <w:pStyle w:val="Odstavecseseznamem"/>
        <w:numPr>
          <w:ilvl w:val="0"/>
          <w:numId w:val="43"/>
        </w:numPr>
        <w:contextualSpacing/>
      </w:pPr>
      <w:r>
        <w:t>Vědecká knihovna v Olomouci</w:t>
      </w:r>
    </w:p>
    <w:p w:rsidR="007E68C0" w:rsidRDefault="007E68C0" w:rsidP="00556850">
      <w:pPr>
        <w:pStyle w:val="Odstavecseseznamem"/>
        <w:numPr>
          <w:ilvl w:val="0"/>
          <w:numId w:val="43"/>
        </w:numPr>
        <w:contextualSpacing/>
      </w:pPr>
      <w:r>
        <w:t>Krajská vědecká knihovna v Liberci</w:t>
      </w:r>
    </w:p>
    <w:p w:rsidR="007E68C0" w:rsidRPr="00796091" w:rsidRDefault="007E68C0" w:rsidP="00556850">
      <w:pPr>
        <w:pStyle w:val="Odstavecseseznamem"/>
        <w:numPr>
          <w:ilvl w:val="0"/>
          <w:numId w:val="43"/>
        </w:numPr>
        <w:contextualSpacing/>
      </w:pPr>
      <w:r>
        <w:t>Ústav mezinárodní ch vztahů - knihovna</w:t>
      </w:r>
    </w:p>
    <w:p w:rsidR="007E68C0" w:rsidRDefault="007E68C0" w:rsidP="00C26B72">
      <w:pPr>
        <w:contextualSpacing/>
      </w:pPr>
    </w:p>
    <w:p w:rsidR="007E68C0" w:rsidRDefault="007E68C0" w:rsidP="00C26B72">
      <w:pPr>
        <w:rPr>
          <w:bCs/>
        </w:rPr>
      </w:pPr>
      <w:r>
        <w:rPr>
          <w:bCs/>
        </w:rPr>
        <w:t xml:space="preserve">Zatímco část zakládajících knihoven bude mít v pilotní fázi projektu implementováno pouze řešení CPK, jiné knihovny budou mít toto řešení implementováno souběžně se svým již provozovaným řešením. </w:t>
      </w:r>
    </w:p>
    <w:p w:rsidR="007E68C0" w:rsidRDefault="007E68C0" w:rsidP="00C26B72">
      <w:pPr>
        <w:rPr>
          <w:bCs/>
        </w:rPr>
      </w:pPr>
    </w:p>
    <w:p w:rsidR="007E68C0" w:rsidRDefault="007E68C0" w:rsidP="00C26B72">
      <w:pPr>
        <w:rPr>
          <w:bCs/>
        </w:rPr>
      </w:pPr>
      <w:r>
        <w:rPr>
          <w:bCs/>
        </w:rPr>
        <w:t>Situaci znázorňuje přehledně následující souhrnná tabulka:</w:t>
      </w:r>
    </w:p>
    <w:p w:rsidR="002B6559" w:rsidRDefault="002B6559" w:rsidP="00C26B72">
      <w:pPr>
        <w:rPr>
          <w:bCs/>
        </w:rPr>
      </w:pPr>
    </w:p>
    <w:p w:rsidR="002B6559" w:rsidRPr="002B6559" w:rsidRDefault="002B6559" w:rsidP="00C26B72">
      <w:pPr>
        <w:rPr>
          <w:b/>
          <w:bCs/>
        </w:rPr>
      </w:pPr>
      <w:r w:rsidRPr="002B6559">
        <w:rPr>
          <w:b/>
          <w:bCs/>
          <w:highlight w:val="green"/>
        </w:rPr>
        <w:t>Prosíme upravit/doplnit</w:t>
      </w:r>
    </w:p>
    <w:p w:rsidR="007E68C0" w:rsidRDefault="007E68C0" w:rsidP="00C26B72">
      <w:pPr>
        <w:rPr>
          <w:rFonts w:cs="Times New Roman"/>
          <w:b/>
          <w:color w:val="FFFF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2699"/>
        <w:gridCol w:w="1701"/>
        <w:gridCol w:w="1412"/>
        <w:gridCol w:w="1640"/>
        <w:gridCol w:w="1417"/>
      </w:tblGrid>
      <w:tr w:rsidR="007E68C0" w:rsidTr="00C26B72">
        <w:tc>
          <w:tcPr>
            <w:tcW w:w="419" w:type="dxa"/>
            <w:tcBorders>
              <w:top w:val="single" w:sz="4" w:space="0" w:color="auto"/>
              <w:left w:val="single" w:sz="4" w:space="0" w:color="auto"/>
              <w:bottom w:val="single" w:sz="4" w:space="0" w:color="auto"/>
              <w:right w:val="single" w:sz="4" w:space="0" w:color="auto"/>
            </w:tcBorders>
            <w:shd w:val="clear" w:color="auto" w:fill="E5004B"/>
          </w:tcPr>
          <w:p w:rsidR="007E68C0" w:rsidRPr="006D769C" w:rsidRDefault="007E68C0" w:rsidP="00995B30">
            <w:pPr>
              <w:rPr>
                <w:b/>
                <w:color w:val="FFFFFF"/>
                <w:sz w:val="20"/>
                <w:szCs w:val="20"/>
                <w:lang w:eastAsia="cs-CZ"/>
              </w:rPr>
            </w:pPr>
          </w:p>
        </w:tc>
        <w:tc>
          <w:tcPr>
            <w:tcW w:w="2699" w:type="dxa"/>
            <w:tcBorders>
              <w:top w:val="single" w:sz="4" w:space="0" w:color="auto"/>
              <w:left w:val="single" w:sz="4" w:space="0" w:color="auto"/>
              <w:bottom w:val="single" w:sz="4" w:space="0" w:color="auto"/>
              <w:right w:val="single" w:sz="4" w:space="0" w:color="auto"/>
            </w:tcBorders>
            <w:shd w:val="clear" w:color="auto" w:fill="E5004B"/>
            <w:hideMark/>
          </w:tcPr>
          <w:p w:rsidR="007E68C0" w:rsidRPr="006D769C" w:rsidRDefault="007E68C0" w:rsidP="003E7FB9">
            <w:pPr>
              <w:jc w:val="left"/>
              <w:rPr>
                <w:b/>
                <w:color w:val="FFFFFF"/>
                <w:lang w:eastAsia="cs-CZ"/>
              </w:rPr>
            </w:pPr>
            <w:r w:rsidRPr="006D769C">
              <w:rPr>
                <w:b/>
                <w:color w:val="FFFFFF"/>
                <w:sz w:val="20"/>
                <w:szCs w:val="20"/>
                <w:lang w:eastAsia="cs-CZ"/>
              </w:rPr>
              <w:t>Instituce</w:t>
            </w:r>
          </w:p>
        </w:tc>
        <w:tc>
          <w:tcPr>
            <w:tcW w:w="1701" w:type="dxa"/>
            <w:tcBorders>
              <w:top w:val="single" w:sz="4" w:space="0" w:color="auto"/>
              <w:left w:val="single" w:sz="4" w:space="0" w:color="auto"/>
              <w:bottom w:val="single" w:sz="4" w:space="0" w:color="auto"/>
              <w:right w:val="single" w:sz="4" w:space="0" w:color="auto"/>
            </w:tcBorders>
            <w:shd w:val="clear" w:color="auto" w:fill="E5004B"/>
            <w:hideMark/>
          </w:tcPr>
          <w:p w:rsidR="007E68C0" w:rsidRPr="006D769C" w:rsidRDefault="007E68C0" w:rsidP="003E7FB9">
            <w:pPr>
              <w:jc w:val="left"/>
              <w:rPr>
                <w:rFonts w:cs="Times New Roman"/>
                <w:b/>
                <w:color w:val="FFFFFF"/>
                <w:sz w:val="20"/>
                <w:szCs w:val="20"/>
                <w:lang w:eastAsia="cs-CZ"/>
              </w:rPr>
            </w:pPr>
            <w:r w:rsidRPr="006D769C">
              <w:rPr>
                <w:b/>
                <w:color w:val="FFFFFF"/>
                <w:sz w:val="20"/>
                <w:szCs w:val="20"/>
                <w:lang w:eastAsia="cs-CZ"/>
              </w:rPr>
              <w:t xml:space="preserve">Implementace CPK </w:t>
            </w:r>
          </w:p>
          <w:p w:rsidR="007E68C0" w:rsidRPr="006D769C" w:rsidRDefault="007E68C0" w:rsidP="003E7FB9">
            <w:pPr>
              <w:jc w:val="left"/>
              <w:rPr>
                <w:b/>
                <w:color w:val="FFFFFF"/>
                <w:lang w:eastAsia="cs-CZ"/>
              </w:rPr>
            </w:pPr>
            <w:r w:rsidRPr="006D769C">
              <w:rPr>
                <w:b/>
                <w:color w:val="FFFFFF"/>
                <w:sz w:val="20"/>
                <w:szCs w:val="20"/>
                <w:lang w:eastAsia="cs-CZ"/>
              </w:rPr>
              <w:t>v roce 2015 (A/N)</w:t>
            </w:r>
          </w:p>
        </w:tc>
        <w:tc>
          <w:tcPr>
            <w:tcW w:w="1412" w:type="dxa"/>
            <w:tcBorders>
              <w:top w:val="single" w:sz="4" w:space="0" w:color="auto"/>
              <w:left w:val="single" w:sz="4" w:space="0" w:color="auto"/>
              <w:bottom w:val="single" w:sz="4" w:space="0" w:color="auto"/>
              <w:right w:val="single" w:sz="4" w:space="0" w:color="auto"/>
            </w:tcBorders>
            <w:shd w:val="clear" w:color="auto" w:fill="E5004B"/>
            <w:hideMark/>
          </w:tcPr>
          <w:p w:rsidR="007E68C0" w:rsidRPr="006D769C" w:rsidRDefault="007E68C0" w:rsidP="003E7FB9">
            <w:pPr>
              <w:jc w:val="left"/>
              <w:rPr>
                <w:b/>
                <w:color w:val="FFFFFF"/>
                <w:lang w:eastAsia="cs-CZ"/>
              </w:rPr>
            </w:pPr>
            <w:r w:rsidRPr="006D769C">
              <w:rPr>
                <w:b/>
                <w:color w:val="FFFFFF"/>
                <w:sz w:val="20"/>
                <w:szCs w:val="20"/>
                <w:lang w:eastAsia="cs-CZ"/>
              </w:rPr>
              <w:t>Od roku 2015 pouze CPK (C), nebo souběh se stávajícím řešením (S)</w:t>
            </w:r>
          </w:p>
        </w:tc>
        <w:tc>
          <w:tcPr>
            <w:tcW w:w="1640" w:type="dxa"/>
            <w:tcBorders>
              <w:top w:val="single" w:sz="4" w:space="0" w:color="auto"/>
              <w:left w:val="single" w:sz="4" w:space="0" w:color="auto"/>
              <w:bottom w:val="single" w:sz="4" w:space="0" w:color="auto"/>
              <w:right w:val="single" w:sz="4" w:space="0" w:color="auto"/>
            </w:tcBorders>
            <w:shd w:val="clear" w:color="auto" w:fill="E5004B"/>
            <w:hideMark/>
          </w:tcPr>
          <w:p w:rsidR="007E68C0" w:rsidRPr="006D769C" w:rsidRDefault="007E68C0" w:rsidP="003E7FB9">
            <w:pPr>
              <w:jc w:val="left"/>
              <w:rPr>
                <w:b/>
                <w:color w:val="FFFFFF"/>
                <w:lang w:eastAsia="cs-CZ"/>
              </w:rPr>
            </w:pPr>
            <w:r w:rsidRPr="006D769C">
              <w:rPr>
                <w:b/>
                <w:color w:val="FFFFFF"/>
                <w:sz w:val="20"/>
                <w:szCs w:val="20"/>
                <w:lang w:eastAsia="cs-CZ"/>
              </w:rPr>
              <w:t>Specifikace stávajícího řešení (discovery systém, centrální index atd.)</w:t>
            </w:r>
          </w:p>
        </w:tc>
        <w:tc>
          <w:tcPr>
            <w:tcW w:w="1417" w:type="dxa"/>
            <w:tcBorders>
              <w:top w:val="single" w:sz="4" w:space="0" w:color="auto"/>
              <w:left w:val="single" w:sz="4" w:space="0" w:color="auto"/>
              <w:bottom w:val="single" w:sz="4" w:space="0" w:color="auto"/>
              <w:right w:val="single" w:sz="4" w:space="0" w:color="auto"/>
            </w:tcBorders>
            <w:shd w:val="clear" w:color="auto" w:fill="E5004B"/>
            <w:hideMark/>
          </w:tcPr>
          <w:p w:rsidR="007E68C0" w:rsidRPr="006D769C" w:rsidRDefault="007E68C0" w:rsidP="003E7FB9">
            <w:pPr>
              <w:jc w:val="left"/>
              <w:rPr>
                <w:b/>
                <w:color w:val="FFFFFF"/>
                <w:lang w:eastAsia="cs-CZ"/>
              </w:rPr>
            </w:pPr>
            <w:r w:rsidRPr="006D769C">
              <w:rPr>
                <w:b/>
                <w:color w:val="FFFFFF"/>
                <w:sz w:val="20"/>
                <w:szCs w:val="20"/>
                <w:lang w:eastAsia="cs-CZ"/>
              </w:rPr>
              <w:t>Plánovaná doba souběhu</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Knihovna Akademie věd</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 xml:space="preserve">VuFind (vlastní řešení), </w:t>
            </w:r>
            <w:r w:rsidR="00242578">
              <w:rPr>
                <w:sz w:val="20"/>
                <w:szCs w:val="20"/>
                <w:lang w:eastAsia="cs-CZ"/>
              </w:rPr>
              <w:t>EDS (EBSCO)</w:t>
            </w:r>
          </w:p>
        </w:tc>
        <w:tc>
          <w:tcPr>
            <w:tcW w:w="1417" w:type="dxa"/>
            <w:tcBorders>
              <w:top w:val="single" w:sz="4" w:space="0" w:color="auto"/>
              <w:left w:val="single" w:sz="4" w:space="0" w:color="auto"/>
              <w:bottom w:val="single" w:sz="4" w:space="0" w:color="auto"/>
              <w:right w:val="single" w:sz="4" w:space="0" w:color="auto"/>
            </w:tcBorders>
            <w:hideMark/>
          </w:tcPr>
          <w:p w:rsidR="007E68C0" w:rsidRPr="00CA0C93" w:rsidRDefault="007E68C0" w:rsidP="003E7FB9">
            <w:pPr>
              <w:jc w:val="left"/>
              <w:rPr>
                <w:lang w:eastAsia="cs-CZ"/>
              </w:rPr>
            </w:pPr>
            <w:r w:rsidRPr="006D769C">
              <w:rPr>
                <w:sz w:val="20"/>
                <w:szCs w:val="20"/>
                <w:lang w:eastAsia="cs-CZ"/>
              </w:rPr>
              <w:t xml:space="preserve">Do doby, než bude řešení CPK lepší než </w:t>
            </w:r>
            <w:r w:rsidRPr="006D769C">
              <w:rPr>
                <w:sz w:val="20"/>
                <w:szCs w:val="20"/>
                <w:lang w:eastAsia="cs-CZ"/>
              </w:rPr>
              <w:lastRenderedPageBreak/>
              <w:t>vlastní řešení</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lastRenderedPageBreak/>
              <w:t>2</w:t>
            </w:r>
          </w:p>
        </w:tc>
        <w:tc>
          <w:tcPr>
            <w:tcW w:w="2699" w:type="dxa"/>
            <w:tcBorders>
              <w:top w:val="single" w:sz="4" w:space="0" w:color="auto"/>
              <w:left w:val="single" w:sz="4" w:space="0" w:color="auto"/>
              <w:bottom w:val="single" w:sz="4" w:space="0" w:color="auto"/>
              <w:right w:val="single" w:sz="4" w:space="0" w:color="auto"/>
            </w:tcBorders>
          </w:tcPr>
          <w:p w:rsidR="007E68C0" w:rsidRPr="00AC4373" w:rsidRDefault="007E68C0" w:rsidP="003E7FB9">
            <w:pPr>
              <w:jc w:val="left"/>
              <w:rPr>
                <w:lang w:eastAsia="cs-CZ"/>
              </w:rPr>
            </w:pPr>
            <w:r w:rsidRPr="006D769C">
              <w:rPr>
                <w:sz w:val="20"/>
                <w:szCs w:val="20"/>
                <w:lang w:eastAsia="cs-CZ"/>
              </w:rPr>
              <w:t>Národní knihovna České republiky</w:t>
            </w:r>
          </w:p>
        </w:tc>
        <w:tc>
          <w:tcPr>
            <w:tcW w:w="1701" w:type="dxa"/>
            <w:tcBorders>
              <w:top w:val="single" w:sz="4" w:space="0" w:color="auto"/>
              <w:left w:val="single" w:sz="4" w:space="0" w:color="auto"/>
              <w:bottom w:val="single" w:sz="4" w:space="0" w:color="auto"/>
              <w:right w:val="single" w:sz="4" w:space="0" w:color="auto"/>
            </w:tcBorders>
          </w:tcPr>
          <w:p w:rsidR="007E68C0" w:rsidRPr="00AC4373"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tcPr>
          <w:p w:rsidR="007E68C0" w:rsidRPr="00AC4373"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rFonts w:cs="Times New Roman"/>
                <w:sz w:val="20"/>
                <w:szCs w:val="20"/>
                <w:lang w:eastAsia="cs-CZ"/>
              </w:rPr>
            </w:pPr>
            <w:r w:rsidRPr="006D769C">
              <w:rPr>
                <w:sz w:val="20"/>
                <w:szCs w:val="20"/>
                <w:lang w:eastAsia="cs-CZ"/>
              </w:rPr>
              <w:t>EDS (EBSCO),</w:t>
            </w:r>
          </w:p>
          <w:p w:rsidR="007E68C0" w:rsidRPr="00AC4373" w:rsidRDefault="007E68C0" w:rsidP="003E7FB9">
            <w:pPr>
              <w:jc w:val="left"/>
              <w:rPr>
                <w:lang w:eastAsia="cs-CZ"/>
              </w:rPr>
            </w:pPr>
            <w:r w:rsidRPr="006D769C">
              <w:rPr>
                <w:sz w:val="20"/>
                <w:szCs w:val="20"/>
                <w:lang w:eastAsia="cs-CZ"/>
              </w:rPr>
              <w:t>VuFind pro NDK (Logica)</w:t>
            </w:r>
          </w:p>
        </w:tc>
        <w:tc>
          <w:tcPr>
            <w:tcW w:w="1417" w:type="dxa"/>
            <w:tcBorders>
              <w:top w:val="single" w:sz="4" w:space="0" w:color="auto"/>
              <w:left w:val="single" w:sz="4" w:space="0" w:color="auto"/>
              <w:bottom w:val="single" w:sz="4" w:space="0" w:color="auto"/>
              <w:right w:val="single" w:sz="4" w:space="0" w:color="auto"/>
            </w:tcBorders>
          </w:tcPr>
          <w:p w:rsidR="007E68C0" w:rsidRPr="00017175" w:rsidRDefault="00017175" w:rsidP="003E7FB9">
            <w:pPr>
              <w:jc w:val="left"/>
              <w:rPr>
                <w:lang w:eastAsia="cs-CZ"/>
              </w:rPr>
            </w:pPr>
            <w:r w:rsidRPr="006D769C">
              <w:rPr>
                <w:sz w:val="20"/>
                <w:szCs w:val="20"/>
                <w:lang w:eastAsia="cs-CZ"/>
              </w:rPr>
              <w:t>Do doby, než bude řešení CPK lepší než vlastní řešení</w:t>
            </w:r>
            <w:r>
              <w:rPr>
                <w:sz w:val="20"/>
                <w:szCs w:val="20"/>
                <w:lang w:eastAsia="cs-CZ"/>
              </w:rPr>
              <w:t>, smlouva na EDS do jara 2015</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3</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Moravská zemská knihovna</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VuFind (vlastní řešení)</w:t>
            </w:r>
          </w:p>
        </w:tc>
        <w:tc>
          <w:tcPr>
            <w:tcW w:w="1417"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Do doby, než bude řešení CPK lepší než vlastní řešení</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4</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Městská knihovna v Praze</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FAST (INCAD)</w:t>
            </w:r>
          </w:p>
        </w:tc>
        <w:tc>
          <w:tcPr>
            <w:tcW w:w="1417" w:type="dxa"/>
            <w:tcBorders>
              <w:top w:val="single" w:sz="4" w:space="0" w:color="auto"/>
              <w:left w:val="single" w:sz="4" w:space="0" w:color="auto"/>
              <w:bottom w:val="single" w:sz="4" w:space="0" w:color="auto"/>
              <w:right w:val="single" w:sz="4" w:space="0" w:color="auto"/>
            </w:tcBorders>
            <w:hideMark/>
          </w:tcPr>
          <w:p w:rsidR="007E68C0" w:rsidRPr="00CA0C93" w:rsidRDefault="007E68C0" w:rsidP="003E7FB9">
            <w:pPr>
              <w:jc w:val="left"/>
              <w:rPr>
                <w:lang w:eastAsia="cs-CZ"/>
              </w:rPr>
            </w:pPr>
            <w:r w:rsidRPr="006D769C">
              <w:rPr>
                <w:sz w:val="20"/>
                <w:szCs w:val="20"/>
                <w:lang w:eastAsia="cs-CZ"/>
              </w:rPr>
              <w:t>Do doby, než bude řešení CPK lepší než vlastní řešení</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5</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Národní technická knihovna</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Summon (AiP, Serials Solutions), VuFind (vlasntí řešení)</w:t>
            </w:r>
          </w:p>
        </w:tc>
        <w:tc>
          <w:tcPr>
            <w:tcW w:w="1417" w:type="dxa"/>
            <w:tcBorders>
              <w:top w:val="single" w:sz="4" w:space="0" w:color="auto"/>
              <w:left w:val="single" w:sz="4" w:space="0" w:color="auto"/>
              <w:bottom w:val="single" w:sz="4" w:space="0" w:color="auto"/>
              <w:right w:val="single" w:sz="4" w:space="0" w:color="auto"/>
            </w:tcBorders>
            <w:hideMark/>
          </w:tcPr>
          <w:p w:rsidR="007E68C0" w:rsidRPr="006D769C" w:rsidRDefault="007E68C0" w:rsidP="003E7FB9">
            <w:pPr>
              <w:jc w:val="left"/>
              <w:rPr>
                <w:lang w:val="en-US" w:eastAsia="cs-CZ"/>
              </w:rPr>
            </w:pPr>
            <w:r w:rsidRPr="006D769C">
              <w:rPr>
                <w:sz w:val="20"/>
                <w:szCs w:val="20"/>
                <w:lang w:eastAsia="cs-CZ"/>
              </w:rPr>
              <w:t xml:space="preserve">Do doby, než bude řešení CPK lepší než vlastní řešení, nejméně však do 31. </w:t>
            </w:r>
            <w:r w:rsidRPr="006D769C">
              <w:rPr>
                <w:sz w:val="20"/>
                <w:szCs w:val="20"/>
                <w:lang w:val="en-US" w:eastAsia="cs-CZ"/>
              </w:rPr>
              <w:t>12. 2016</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6</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Národní lékařská knihovna</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A10651" w:rsidP="003E7FB9">
            <w:pPr>
              <w:jc w:val="left"/>
              <w:rPr>
                <w:lang w:eastAsia="cs-CZ"/>
              </w:rPr>
            </w:pPr>
            <w:r>
              <w:rPr>
                <w:sz w:val="20"/>
                <w:szCs w:val="20"/>
                <w:lang w:eastAsia="cs-CZ"/>
              </w:rPr>
              <w:t xml:space="preserve">A, </w:t>
            </w:r>
            <w:r w:rsidR="007E68C0">
              <w:rPr>
                <w:sz w:val="20"/>
                <w:szCs w:val="20"/>
                <w:lang w:eastAsia="cs-CZ"/>
              </w:rPr>
              <w:t>nejdříve na konci 2015, data do lokálního indexu poskytneme samozřejmě dříve</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sz w:val="20"/>
                <w:szCs w:val="20"/>
                <w:lang w:eastAsia="cs-CZ"/>
              </w:rPr>
            </w:pPr>
            <w:r>
              <w:rPr>
                <w:sz w:val="20"/>
                <w:szCs w:val="20"/>
                <w:lang w:eastAsia="cs-CZ"/>
              </w:rPr>
              <w:t xml:space="preserve">360Core, </w:t>
            </w:r>
          </w:p>
          <w:p w:rsidR="007E68C0" w:rsidRDefault="007E68C0" w:rsidP="003E7FB9">
            <w:pPr>
              <w:jc w:val="left"/>
              <w:rPr>
                <w:sz w:val="20"/>
                <w:szCs w:val="20"/>
                <w:lang w:eastAsia="cs-CZ"/>
              </w:rPr>
            </w:pPr>
            <w:r>
              <w:rPr>
                <w:sz w:val="20"/>
                <w:szCs w:val="20"/>
                <w:lang w:eastAsia="cs-CZ"/>
              </w:rPr>
              <w:t xml:space="preserve">360Link, </w:t>
            </w:r>
          </w:p>
          <w:p w:rsidR="007E68C0" w:rsidRDefault="007E68C0" w:rsidP="003E7FB9">
            <w:pPr>
              <w:jc w:val="left"/>
              <w:rPr>
                <w:lang w:eastAsia="cs-CZ"/>
              </w:rPr>
            </w:pPr>
            <w:r>
              <w:rPr>
                <w:sz w:val="20"/>
                <w:szCs w:val="20"/>
                <w:lang w:eastAsia="cs-CZ"/>
              </w:rPr>
              <w:t>Summon - smlouva na 2 roky 2014-2015</w:t>
            </w:r>
          </w:p>
        </w:tc>
        <w:tc>
          <w:tcPr>
            <w:tcW w:w="1417"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Do doby, než bude řešení CPK lepší než vlastní řešení</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7</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Městská knihovna Kutná Hora</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Default="007E68C0" w:rsidP="003E7FB9">
            <w:pPr>
              <w:jc w:val="left"/>
              <w:rPr>
                <w:lang w:eastAsia="cs-CZ"/>
              </w:rPr>
            </w:pP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8</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Jihočeská vědecká knihovna v Českých Budějovicích</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 xml:space="preserve">A </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Default="007E68C0" w:rsidP="003E7FB9">
            <w:pPr>
              <w:jc w:val="left"/>
              <w:rPr>
                <w:lang w:eastAsia="cs-CZ"/>
              </w:rPr>
            </w:pP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9</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Krajská knihovna Františka Bar</w:t>
            </w:r>
            <w:r w:rsidR="00D416DF">
              <w:rPr>
                <w:sz w:val="20"/>
                <w:szCs w:val="20"/>
                <w:lang w:eastAsia="cs-CZ"/>
              </w:rPr>
              <w:t>toše ve Zlíně</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Až bude CPK splňovat očekávání KKFB</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10</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Moravskoslezská vědecká knihovna v Ostravě</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Default="007E68C0" w:rsidP="003E7FB9">
            <w:pPr>
              <w:jc w:val="left"/>
              <w:rPr>
                <w:lang w:eastAsia="cs-CZ"/>
              </w:rPr>
            </w:pP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11</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Studijní a vědecká knihovna Plzeňského kraje</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Default="00D416DF" w:rsidP="003E7FB9">
            <w:pPr>
              <w:jc w:val="left"/>
              <w:rPr>
                <w:lang w:eastAsia="cs-CZ"/>
              </w:rPr>
            </w:pPr>
            <w:r w:rsidRPr="006D769C">
              <w:rPr>
                <w:sz w:val="20"/>
                <w:szCs w:val="20"/>
                <w:lang w:eastAsia="cs-CZ"/>
              </w:rPr>
              <w:t xml:space="preserve">Až </w:t>
            </w:r>
            <w:r>
              <w:rPr>
                <w:sz w:val="20"/>
                <w:szCs w:val="20"/>
                <w:lang w:eastAsia="cs-CZ"/>
              </w:rPr>
              <w:t>bude CPK splňovat očekávání SVK PK</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12</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Studijní a vědecká knihovna v Hradci Králové</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Default="007E68C0" w:rsidP="003E7FB9">
            <w:pPr>
              <w:jc w:val="left"/>
              <w:rPr>
                <w:lang w:eastAsia="cs-CZ"/>
              </w:rPr>
            </w:pP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13</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Městská knihovna Tábor</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lang w:val="en-US" w:eastAsia="cs-CZ"/>
              </w:rPr>
            </w:pP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14</w:t>
            </w:r>
          </w:p>
        </w:tc>
        <w:tc>
          <w:tcPr>
            <w:tcW w:w="2699"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Knihovna Národního muzea</w:t>
            </w:r>
          </w:p>
        </w:tc>
        <w:tc>
          <w:tcPr>
            <w:tcW w:w="1701"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hideMark/>
          </w:tcPr>
          <w:p w:rsidR="007E68C0" w:rsidRDefault="007E68C0" w:rsidP="003E7FB9">
            <w:pPr>
              <w:jc w:val="left"/>
              <w:rPr>
                <w:lang w:eastAsia="cs-CZ"/>
              </w:rPr>
            </w:pP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15</w:t>
            </w:r>
          </w:p>
        </w:tc>
        <w:tc>
          <w:tcPr>
            <w:tcW w:w="2699" w:type="dxa"/>
            <w:tcBorders>
              <w:top w:val="single" w:sz="4" w:space="0" w:color="auto"/>
              <w:left w:val="single" w:sz="4" w:space="0" w:color="auto"/>
              <w:bottom w:val="single" w:sz="4" w:space="0" w:color="auto"/>
              <w:right w:val="single" w:sz="4" w:space="0" w:color="auto"/>
            </w:tcBorders>
          </w:tcPr>
          <w:p w:rsidR="007E68C0" w:rsidRPr="00CA0C93" w:rsidRDefault="007E68C0" w:rsidP="003E7FB9">
            <w:pPr>
              <w:jc w:val="left"/>
              <w:rPr>
                <w:lang w:eastAsia="cs-CZ"/>
              </w:rPr>
            </w:pPr>
            <w:r w:rsidRPr="006D769C">
              <w:rPr>
                <w:sz w:val="20"/>
                <w:szCs w:val="20"/>
                <w:lang w:eastAsia="cs-CZ"/>
              </w:rPr>
              <w:t>Univerzita Tomáše Bati ve Zlíně - knihovna</w:t>
            </w:r>
          </w:p>
        </w:tc>
        <w:tc>
          <w:tcPr>
            <w:tcW w:w="1701" w:type="dxa"/>
            <w:tcBorders>
              <w:top w:val="single" w:sz="4" w:space="0" w:color="auto"/>
              <w:left w:val="single" w:sz="4" w:space="0" w:color="auto"/>
              <w:bottom w:val="single" w:sz="4" w:space="0" w:color="auto"/>
              <w:right w:val="single" w:sz="4" w:space="0" w:color="auto"/>
            </w:tcBorders>
          </w:tcPr>
          <w:p w:rsidR="007E68C0" w:rsidRPr="00CA0C93" w:rsidRDefault="007E68C0" w:rsidP="003E7FB9">
            <w:pPr>
              <w:jc w:val="left"/>
              <w:rPr>
                <w:lang w:eastAsia="cs-CZ"/>
              </w:rPr>
            </w:pPr>
            <w:r w:rsidRPr="006D769C">
              <w:rPr>
                <w:sz w:val="20"/>
                <w:szCs w:val="20"/>
                <w:lang w:eastAsia="cs-CZ"/>
              </w:rPr>
              <w:t>N</w:t>
            </w:r>
          </w:p>
        </w:tc>
        <w:tc>
          <w:tcPr>
            <w:tcW w:w="1412" w:type="dxa"/>
            <w:tcBorders>
              <w:top w:val="single" w:sz="4" w:space="0" w:color="auto"/>
              <w:left w:val="single" w:sz="4" w:space="0" w:color="auto"/>
              <w:bottom w:val="single" w:sz="4" w:space="0" w:color="auto"/>
              <w:right w:val="single" w:sz="4" w:space="0" w:color="auto"/>
            </w:tcBorders>
          </w:tcPr>
          <w:p w:rsidR="007E68C0" w:rsidRPr="00CA0C93" w:rsidRDefault="007E68C0" w:rsidP="003E7FB9">
            <w:pPr>
              <w:jc w:val="left"/>
              <w:rPr>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tcPr>
          <w:p w:rsidR="007E68C0" w:rsidRPr="00CA0C93" w:rsidRDefault="007E68C0" w:rsidP="003E7FB9">
            <w:pPr>
              <w:jc w:val="left"/>
              <w:rPr>
                <w:lang w:eastAsia="cs-CZ"/>
              </w:rPr>
            </w:pPr>
            <w:r w:rsidRPr="006D769C">
              <w:rPr>
                <w:sz w:val="20"/>
                <w:szCs w:val="20"/>
                <w:lang w:eastAsia="cs-CZ"/>
              </w:rPr>
              <w:t>Summon</w:t>
            </w:r>
          </w:p>
        </w:tc>
        <w:tc>
          <w:tcPr>
            <w:tcW w:w="1417" w:type="dxa"/>
            <w:tcBorders>
              <w:top w:val="single" w:sz="4" w:space="0" w:color="auto"/>
              <w:left w:val="single" w:sz="4" w:space="0" w:color="auto"/>
              <w:bottom w:val="single" w:sz="4" w:space="0" w:color="auto"/>
              <w:right w:val="single" w:sz="4" w:space="0" w:color="auto"/>
            </w:tcBorders>
          </w:tcPr>
          <w:p w:rsidR="007E68C0" w:rsidRPr="00CA0C93" w:rsidRDefault="007E68C0" w:rsidP="003E7FB9">
            <w:pPr>
              <w:jc w:val="left"/>
              <w:rPr>
                <w:lang w:eastAsia="cs-CZ"/>
              </w:rPr>
            </w:pPr>
            <w:r w:rsidRPr="006D769C">
              <w:rPr>
                <w:sz w:val="20"/>
                <w:szCs w:val="20"/>
                <w:lang w:eastAsia="cs-CZ"/>
              </w:rPr>
              <w:t>7 let</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16</w:t>
            </w:r>
          </w:p>
        </w:tc>
        <w:tc>
          <w:tcPr>
            <w:tcW w:w="2699"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Masarykova Univerzita – Knihovnicko-informační centrum</w:t>
            </w:r>
          </w:p>
        </w:tc>
        <w:tc>
          <w:tcPr>
            <w:tcW w:w="1701"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N</w:t>
            </w:r>
          </w:p>
        </w:tc>
        <w:tc>
          <w:tcPr>
            <w:tcW w:w="1412"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tcPr>
          <w:p w:rsidR="007E68C0" w:rsidRPr="006D769C" w:rsidRDefault="00A10651" w:rsidP="003E7FB9">
            <w:pPr>
              <w:jc w:val="left"/>
              <w:rPr>
                <w:sz w:val="20"/>
                <w:szCs w:val="20"/>
                <w:lang w:eastAsia="cs-CZ"/>
              </w:rPr>
            </w:pPr>
            <w:r>
              <w:rPr>
                <w:sz w:val="20"/>
                <w:szCs w:val="20"/>
                <w:lang w:eastAsia="cs-CZ"/>
              </w:rPr>
              <w:t>EDS (EBSCO)</w:t>
            </w:r>
          </w:p>
        </w:tc>
        <w:tc>
          <w:tcPr>
            <w:tcW w:w="1417"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7 let</w:t>
            </w:r>
            <w:r w:rsidR="00A10651">
              <w:rPr>
                <w:sz w:val="20"/>
                <w:szCs w:val="20"/>
                <w:lang w:eastAsia="cs-CZ"/>
              </w:rPr>
              <w:t xml:space="preserve"> – nejméně do</w:t>
            </w:r>
            <w:r w:rsidR="00D9538A">
              <w:rPr>
                <w:sz w:val="20"/>
                <w:szCs w:val="20"/>
                <w:lang w:eastAsia="cs-CZ"/>
              </w:rPr>
              <w:t xml:space="preserve"> </w:t>
            </w:r>
            <w:r w:rsidR="00A10651">
              <w:rPr>
                <w:sz w:val="20"/>
                <w:szCs w:val="20"/>
                <w:lang w:eastAsia="cs-CZ"/>
              </w:rPr>
              <w:t>konce 2019</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17</w:t>
            </w:r>
          </w:p>
        </w:tc>
        <w:tc>
          <w:tcPr>
            <w:tcW w:w="2699"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Univerzita Palackého v Olomouci - knihovna</w:t>
            </w:r>
          </w:p>
        </w:tc>
        <w:tc>
          <w:tcPr>
            <w:tcW w:w="1701"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S</w:t>
            </w:r>
          </w:p>
        </w:tc>
        <w:tc>
          <w:tcPr>
            <w:tcW w:w="1640"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2 roky?</w:t>
            </w:r>
          </w:p>
        </w:tc>
      </w:tr>
      <w:tr w:rsidR="007E68C0"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18</w:t>
            </w:r>
          </w:p>
        </w:tc>
        <w:tc>
          <w:tcPr>
            <w:tcW w:w="2699"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Vědecká knihovna v Olomouci</w:t>
            </w:r>
          </w:p>
        </w:tc>
        <w:tc>
          <w:tcPr>
            <w:tcW w:w="1701"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p>
        </w:tc>
      </w:tr>
      <w:tr w:rsidR="007E68C0" w:rsidRPr="00796091"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lastRenderedPageBreak/>
              <w:t>19</w:t>
            </w:r>
          </w:p>
        </w:tc>
        <w:tc>
          <w:tcPr>
            <w:tcW w:w="2699"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Krajská vědecká knihovna v Liberci</w:t>
            </w:r>
          </w:p>
        </w:tc>
        <w:tc>
          <w:tcPr>
            <w:tcW w:w="1701"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p>
        </w:tc>
      </w:tr>
      <w:tr w:rsidR="007E68C0" w:rsidRPr="00796091" w:rsidTr="00C26B72">
        <w:tc>
          <w:tcPr>
            <w:tcW w:w="419" w:type="dxa"/>
            <w:tcBorders>
              <w:top w:val="single" w:sz="4" w:space="0" w:color="auto"/>
              <w:left w:val="single" w:sz="4" w:space="0" w:color="auto"/>
              <w:bottom w:val="single" w:sz="4" w:space="0" w:color="auto"/>
              <w:right w:val="single" w:sz="4" w:space="0" w:color="auto"/>
            </w:tcBorders>
          </w:tcPr>
          <w:p w:rsidR="007E68C0" w:rsidRPr="006D769C" w:rsidRDefault="007E68C0" w:rsidP="00995B30">
            <w:pPr>
              <w:rPr>
                <w:sz w:val="20"/>
                <w:szCs w:val="20"/>
                <w:lang w:eastAsia="cs-CZ"/>
              </w:rPr>
            </w:pPr>
            <w:r w:rsidRPr="006D769C">
              <w:rPr>
                <w:sz w:val="20"/>
                <w:szCs w:val="20"/>
                <w:lang w:eastAsia="cs-CZ"/>
              </w:rPr>
              <w:t>20</w:t>
            </w:r>
          </w:p>
        </w:tc>
        <w:tc>
          <w:tcPr>
            <w:tcW w:w="2699"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 xml:space="preserve">Ustav mezinárodních </w:t>
            </w:r>
            <w:r w:rsidR="005560CC" w:rsidRPr="006D769C">
              <w:rPr>
                <w:sz w:val="20"/>
                <w:szCs w:val="20"/>
                <w:lang w:eastAsia="cs-CZ"/>
              </w:rPr>
              <w:t>vztahů</w:t>
            </w:r>
            <w:r w:rsidRPr="006D769C">
              <w:rPr>
                <w:sz w:val="20"/>
                <w:szCs w:val="20"/>
                <w:lang w:eastAsia="cs-CZ"/>
              </w:rPr>
              <w:t xml:space="preserve"> - knihovna</w:t>
            </w:r>
          </w:p>
        </w:tc>
        <w:tc>
          <w:tcPr>
            <w:tcW w:w="1701"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A</w:t>
            </w:r>
          </w:p>
        </w:tc>
        <w:tc>
          <w:tcPr>
            <w:tcW w:w="1412"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C</w:t>
            </w:r>
          </w:p>
        </w:tc>
        <w:tc>
          <w:tcPr>
            <w:tcW w:w="1640"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r w:rsidRPr="006D769C">
              <w:rPr>
                <w:sz w:val="20"/>
                <w:szCs w:val="20"/>
                <w:lang w:eastAsia="cs-CZ"/>
              </w:rPr>
              <w:t>-</w:t>
            </w:r>
          </w:p>
        </w:tc>
        <w:tc>
          <w:tcPr>
            <w:tcW w:w="1417" w:type="dxa"/>
            <w:tcBorders>
              <w:top w:val="single" w:sz="4" w:space="0" w:color="auto"/>
              <w:left w:val="single" w:sz="4" w:space="0" w:color="auto"/>
              <w:bottom w:val="single" w:sz="4" w:space="0" w:color="auto"/>
              <w:right w:val="single" w:sz="4" w:space="0" w:color="auto"/>
            </w:tcBorders>
          </w:tcPr>
          <w:p w:rsidR="007E68C0" w:rsidRPr="006D769C" w:rsidRDefault="007E68C0" w:rsidP="003E7FB9">
            <w:pPr>
              <w:jc w:val="left"/>
              <w:rPr>
                <w:sz w:val="20"/>
                <w:szCs w:val="20"/>
                <w:lang w:eastAsia="cs-CZ"/>
              </w:rPr>
            </w:pPr>
          </w:p>
        </w:tc>
      </w:tr>
    </w:tbl>
    <w:p w:rsidR="007E68C0" w:rsidRPr="00796091" w:rsidRDefault="007E68C0" w:rsidP="00C26B72"/>
    <w:p w:rsidR="008F46B7" w:rsidRPr="00CB451B" w:rsidRDefault="008F46B7" w:rsidP="00C26B72">
      <w:pPr>
        <w:rPr>
          <w:rFonts w:asciiTheme="minorHAnsi" w:hAnsiTheme="minorHAnsi" w:cstheme="minorBidi"/>
          <w:b/>
        </w:rPr>
      </w:pPr>
    </w:p>
    <w:p w:rsidR="004165DF" w:rsidRPr="00CB451B" w:rsidRDefault="003D028A" w:rsidP="00C26B72">
      <w:r w:rsidRPr="00CB451B">
        <w:t>Informace o specifických zdrojích zakládajících knihoven jsou uvedeny v Příloze 3:</w:t>
      </w:r>
      <w:r w:rsidR="004165DF" w:rsidRPr="00CB451B">
        <w:t xml:space="preserve"> Zdroje zapojené do CPK.</w:t>
      </w:r>
    </w:p>
    <w:p w:rsidR="005A613B" w:rsidRDefault="005A613B" w:rsidP="00C26B72">
      <w:pPr>
        <w:rPr>
          <w:b/>
          <w:bCs/>
        </w:rPr>
      </w:pPr>
    </w:p>
    <w:p w:rsidR="002B6559" w:rsidRDefault="002B6559" w:rsidP="00C26B72">
      <w:pPr>
        <w:rPr>
          <w:b/>
          <w:bCs/>
        </w:rPr>
      </w:pPr>
      <w:r>
        <w:rPr>
          <w:b/>
          <w:bCs/>
        </w:rPr>
        <w:t>České knihovny a jejich registrovaní uživatelé (sumarizace - údaje z roku 2012)</w:t>
      </w:r>
    </w:p>
    <w:p w:rsidR="002B6559" w:rsidRDefault="002B6559" w:rsidP="00C26B72">
      <w:pPr>
        <w:rPr>
          <w:b/>
          <w:bCs/>
        </w:rPr>
      </w:pPr>
    </w:p>
    <w:p w:rsidR="002B6559" w:rsidRDefault="002B6559" w:rsidP="00C26B72">
      <w:pPr>
        <w:rPr>
          <w:b/>
          <w:bCs/>
        </w:rPr>
      </w:pPr>
      <w:r>
        <w:rPr>
          <w:b/>
          <w:bCs/>
          <w:highlight w:val="yellow"/>
        </w:rPr>
        <w:t>Za rok 2013 bude doplněno v květnu 2014</w:t>
      </w:r>
    </w:p>
    <w:p w:rsidR="002B6559" w:rsidRDefault="002B6559" w:rsidP="00C26B72">
      <w:pPr>
        <w:rPr>
          <w:b/>
          <w:bCs/>
        </w:rPr>
      </w:pPr>
    </w:p>
    <w:p w:rsidR="002B6559" w:rsidRDefault="002B6559" w:rsidP="00C26B72">
      <w:r>
        <w:t xml:space="preserve">V následující tabulce jsou knihovny rozděleny do několika kategorií, které jsou specifikovány dále v textu. Tabulka uvádí počet knihoven v dané kategorii, počet jejich registrovaných uživatelů i odhadované pořadí zapojení do </w:t>
      </w:r>
      <w:r w:rsidR="00D416DF">
        <w:t>CPK. Číslo v pravém sloupci (1-4</w:t>
      </w:r>
      <w:r>
        <w:t xml:space="preserve">) znamená číslo etapy pro zapojení do CPK.  </w:t>
      </w:r>
      <w:r w:rsidR="00D416DF">
        <w:t>Podrobný popis etap je uveden dále pod tabulkami.</w:t>
      </w:r>
    </w:p>
    <w:p w:rsidR="002B6559" w:rsidRDefault="002B6559" w:rsidP="00C26B72">
      <w:pPr>
        <w:rPr>
          <w:i/>
          <w:iCs/>
        </w:rPr>
      </w:pPr>
    </w:p>
    <w:p w:rsidR="002B6559" w:rsidRDefault="002B6559" w:rsidP="00C26B72">
      <w:pPr>
        <w:rPr>
          <w:i/>
          <w:iCs/>
        </w:rPr>
      </w:pPr>
      <w:r>
        <w:rPr>
          <w:i/>
          <w:iCs/>
        </w:rPr>
        <w:t>Poznámka: V celkových součtech jsou s výjimkou krajských knihoven zahrnuty i knihovny, které se zapojí v pilotní etapě, počet registrovaných uživatelů je pouze orientační a údaje nelze sčítat!</w:t>
      </w:r>
    </w:p>
    <w:p w:rsidR="00D416DF" w:rsidRDefault="00D416DF" w:rsidP="00C26B72">
      <w:pPr>
        <w:rPr>
          <w:i/>
          <w:iCs/>
        </w:rPr>
      </w:pPr>
      <w:r>
        <w:rPr>
          <w:i/>
          <w:iCs/>
        </w:rPr>
        <w:t>Pro zakládající knihovny platí ve všech kategoriích etapa 1.</w:t>
      </w:r>
    </w:p>
    <w:tbl>
      <w:tblPr>
        <w:tblW w:w="9157" w:type="dxa"/>
        <w:tblInd w:w="2" w:type="dxa"/>
        <w:tblCellMar>
          <w:left w:w="70" w:type="dxa"/>
          <w:right w:w="70" w:type="dxa"/>
        </w:tblCellMar>
        <w:tblLook w:val="00A0" w:firstRow="1" w:lastRow="0" w:firstColumn="1" w:lastColumn="0" w:noHBand="0" w:noVBand="0"/>
      </w:tblPr>
      <w:tblGrid>
        <w:gridCol w:w="4410"/>
        <w:gridCol w:w="992"/>
        <w:gridCol w:w="1279"/>
        <w:gridCol w:w="2476"/>
      </w:tblGrid>
      <w:tr w:rsidR="002B6559" w:rsidTr="00C26B72">
        <w:trPr>
          <w:trHeight w:val="300"/>
        </w:trPr>
        <w:tc>
          <w:tcPr>
            <w:tcW w:w="4410" w:type="dxa"/>
            <w:noWrap/>
            <w:vAlign w:val="bottom"/>
          </w:tcPr>
          <w:p w:rsidR="002B6559" w:rsidRDefault="002B6559">
            <w:pPr>
              <w:spacing w:line="276" w:lineRule="auto"/>
              <w:rPr>
                <w:color w:val="000000"/>
              </w:rPr>
            </w:pPr>
          </w:p>
        </w:tc>
        <w:tc>
          <w:tcPr>
            <w:tcW w:w="992" w:type="dxa"/>
            <w:noWrap/>
            <w:vAlign w:val="bottom"/>
          </w:tcPr>
          <w:p w:rsidR="002B6559" w:rsidRDefault="002B6559">
            <w:pPr>
              <w:spacing w:line="276" w:lineRule="auto"/>
              <w:rPr>
                <w:color w:val="000000"/>
              </w:rPr>
            </w:pPr>
          </w:p>
        </w:tc>
        <w:tc>
          <w:tcPr>
            <w:tcW w:w="1279" w:type="dxa"/>
            <w:noWrap/>
            <w:vAlign w:val="bottom"/>
          </w:tcPr>
          <w:p w:rsidR="002B6559" w:rsidRDefault="002B6559">
            <w:pPr>
              <w:spacing w:line="276" w:lineRule="auto"/>
              <w:rPr>
                <w:color w:val="000000"/>
              </w:rPr>
            </w:pPr>
          </w:p>
        </w:tc>
        <w:tc>
          <w:tcPr>
            <w:tcW w:w="2476" w:type="dxa"/>
          </w:tcPr>
          <w:p w:rsidR="002B6559" w:rsidRDefault="002B6559">
            <w:pPr>
              <w:spacing w:line="276" w:lineRule="auto"/>
              <w:rPr>
                <w:color w:val="000000"/>
              </w:rPr>
            </w:pPr>
          </w:p>
        </w:tc>
      </w:tr>
      <w:tr w:rsidR="002B6559" w:rsidTr="00C26B72">
        <w:trPr>
          <w:trHeight w:val="300"/>
        </w:trPr>
        <w:tc>
          <w:tcPr>
            <w:tcW w:w="4410" w:type="dxa"/>
            <w:tcBorders>
              <w:top w:val="single" w:sz="4" w:space="0" w:color="auto"/>
              <w:left w:val="single" w:sz="4" w:space="0" w:color="auto"/>
              <w:bottom w:val="single" w:sz="4" w:space="0" w:color="auto"/>
              <w:right w:val="single" w:sz="4" w:space="0" w:color="auto"/>
            </w:tcBorders>
            <w:hideMark/>
          </w:tcPr>
          <w:p w:rsidR="002B6559" w:rsidRDefault="002B6559" w:rsidP="00112CFC">
            <w:pPr>
              <w:spacing w:line="276" w:lineRule="auto"/>
              <w:jc w:val="left"/>
              <w:rPr>
                <w:b/>
                <w:bCs/>
                <w:color w:val="000000"/>
              </w:rPr>
            </w:pPr>
            <w:r>
              <w:rPr>
                <w:b/>
                <w:bCs/>
                <w:color w:val="000000"/>
              </w:rPr>
              <w:t>Veřejné knihovny</w:t>
            </w:r>
          </w:p>
        </w:tc>
        <w:tc>
          <w:tcPr>
            <w:tcW w:w="992" w:type="dxa"/>
            <w:tcBorders>
              <w:top w:val="single" w:sz="4" w:space="0" w:color="auto"/>
              <w:left w:val="nil"/>
              <w:bottom w:val="single" w:sz="4" w:space="0" w:color="auto"/>
              <w:right w:val="single" w:sz="4" w:space="0" w:color="auto"/>
            </w:tcBorders>
            <w:noWrap/>
            <w:hideMark/>
          </w:tcPr>
          <w:p w:rsidR="002B6559" w:rsidRDefault="002B6559" w:rsidP="00112CFC">
            <w:pPr>
              <w:spacing w:line="276" w:lineRule="auto"/>
              <w:jc w:val="left"/>
              <w:rPr>
                <w:b/>
                <w:bCs/>
                <w:color w:val="000000"/>
              </w:rPr>
            </w:pPr>
            <w:r>
              <w:rPr>
                <w:b/>
                <w:bCs/>
                <w:color w:val="000000"/>
              </w:rPr>
              <w:t>Počet knihoven</w:t>
            </w:r>
          </w:p>
        </w:tc>
        <w:tc>
          <w:tcPr>
            <w:tcW w:w="1279" w:type="dxa"/>
            <w:tcBorders>
              <w:top w:val="single" w:sz="4" w:space="0" w:color="auto"/>
              <w:left w:val="nil"/>
              <w:bottom w:val="single" w:sz="4" w:space="0" w:color="auto"/>
              <w:right w:val="single" w:sz="4" w:space="0" w:color="auto"/>
            </w:tcBorders>
            <w:noWrap/>
            <w:hideMark/>
          </w:tcPr>
          <w:p w:rsidR="002B6559" w:rsidRDefault="002B6559" w:rsidP="00112CFC">
            <w:pPr>
              <w:spacing w:line="276" w:lineRule="auto"/>
              <w:jc w:val="left"/>
              <w:rPr>
                <w:b/>
                <w:bCs/>
                <w:color w:val="000000"/>
              </w:rPr>
            </w:pPr>
            <w:r>
              <w:rPr>
                <w:b/>
                <w:bCs/>
                <w:color w:val="000000"/>
              </w:rPr>
              <w:t xml:space="preserve">Registrovaní uživatelé </w:t>
            </w:r>
          </w:p>
          <w:p w:rsidR="002B6559" w:rsidRDefault="002B6559" w:rsidP="00112CFC">
            <w:pPr>
              <w:spacing w:line="276" w:lineRule="auto"/>
              <w:jc w:val="left"/>
              <w:rPr>
                <w:b/>
                <w:bCs/>
                <w:color w:val="000000"/>
              </w:rPr>
            </w:pPr>
            <w:r>
              <w:rPr>
                <w:b/>
                <w:bCs/>
                <w:color w:val="000000"/>
              </w:rPr>
              <w:t>v tis.</w:t>
            </w:r>
          </w:p>
        </w:tc>
        <w:tc>
          <w:tcPr>
            <w:tcW w:w="2476" w:type="dxa"/>
            <w:tcBorders>
              <w:top w:val="single" w:sz="4" w:space="0" w:color="auto"/>
              <w:left w:val="nil"/>
              <w:bottom w:val="single" w:sz="4" w:space="0" w:color="auto"/>
              <w:right w:val="single" w:sz="4" w:space="0" w:color="auto"/>
            </w:tcBorders>
            <w:hideMark/>
          </w:tcPr>
          <w:p w:rsidR="002B6559" w:rsidRDefault="002B6559" w:rsidP="00112CFC">
            <w:pPr>
              <w:spacing w:line="276" w:lineRule="auto"/>
              <w:jc w:val="left"/>
              <w:rPr>
                <w:b/>
                <w:bCs/>
                <w:color w:val="000000"/>
              </w:rPr>
            </w:pPr>
            <w:r>
              <w:rPr>
                <w:b/>
                <w:bCs/>
                <w:color w:val="000000"/>
              </w:rPr>
              <w:t>Zapojení do Portálu</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Zakládající knihovny</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20</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343*</w:t>
            </w:r>
          </w:p>
        </w:tc>
        <w:tc>
          <w:tcPr>
            <w:tcW w:w="2476" w:type="dxa"/>
            <w:tcBorders>
              <w:top w:val="nil"/>
              <w:left w:val="nil"/>
              <w:bottom w:val="single" w:sz="4" w:space="0" w:color="auto"/>
              <w:right w:val="single" w:sz="4" w:space="0" w:color="auto"/>
            </w:tcBorders>
            <w:hideMark/>
          </w:tcPr>
          <w:p w:rsidR="002B6559" w:rsidRDefault="00112CFC" w:rsidP="005560CC">
            <w:pPr>
              <w:spacing w:line="276" w:lineRule="auto"/>
              <w:jc w:val="left"/>
              <w:rPr>
                <w:color w:val="000000"/>
              </w:rPr>
            </w:pPr>
            <w:r>
              <w:rPr>
                <w:color w:val="000000"/>
              </w:rPr>
              <w:t>1 (1.1.201</w:t>
            </w:r>
            <w:r w:rsidR="005560CC">
              <w:rPr>
                <w:color w:val="000000"/>
              </w:rPr>
              <w:t>3</w:t>
            </w:r>
            <w:r w:rsidR="002B6559">
              <w:rPr>
                <w:color w:val="000000"/>
              </w:rPr>
              <w:t>-</w:t>
            </w:r>
            <w:r>
              <w:rPr>
                <w:color w:val="000000"/>
              </w:rPr>
              <w:t>28.2.</w:t>
            </w:r>
            <w:r w:rsidR="002B6559">
              <w:rPr>
                <w:color w:val="000000"/>
              </w:rPr>
              <w:t>201</w:t>
            </w:r>
            <w:r>
              <w:rPr>
                <w:color w:val="000000"/>
              </w:rPr>
              <w:t>4</w:t>
            </w:r>
            <w:r w:rsidR="002B6559">
              <w:rPr>
                <w:color w:val="000000"/>
              </w:rPr>
              <w:t>)</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Krajské knihovny, které nejsou zakládajícími knihovnami</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5</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49</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 (1.1.2016-31.12.2016)Minus zakládající knihovny</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Knihovny působící ve městech 10 000 obyvatel a výše</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130</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560</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2-3. (1.1.2016-31.12.2017)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Knihovny s provozní dobou 5 a více hodin týdně</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1421</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360</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3 (1.1.2017-31.12.2017)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Knihovny s provozní dobou méně než 5 hodin týdně</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3833</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138</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3-4 (1.1.2017-31.12.2020)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b/>
                <w:bCs/>
              </w:rPr>
            </w:pPr>
            <w:r>
              <w:rPr>
                <w:b/>
                <w:bCs/>
              </w:rPr>
              <w:t xml:space="preserve">CELKEM veřejné knihovny </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rPr>
                <w:b/>
                <w:bCs/>
              </w:rPr>
            </w:pPr>
            <w:r>
              <w:rPr>
                <w:b/>
                <w:bCs/>
              </w:rPr>
              <w:t>5409</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rPr>
                <w:b/>
                <w:bCs/>
              </w:rPr>
            </w:pPr>
            <w:r>
              <w:rPr>
                <w:b/>
                <w:bCs/>
              </w:rPr>
              <w:t>1450</w:t>
            </w:r>
          </w:p>
        </w:tc>
        <w:tc>
          <w:tcPr>
            <w:tcW w:w="2476" w:type="dxa"/>
            <w:tcBorders>
              <w:top w:val="nil"/>
              <w:left w:val="nil"/>
              <w:bottom w:val="single" w:sz="4" w:space="0" w:color="auto"/>
              <w:right w:val="single" w:sz="4" w:space="0" w:color="auto"/>
            </w:tcBorders>
          </w:tcPr>
          <w:p w:rsidR="002B6559" w:rsidRDefault="002B6559" w:rsidP="00112CFC">
            <w:pPr>
              <w:spacing w:line="276" w:lineRule="auto"/>
              <w:jc w:val="left"/>
              <w:rPr>
                <w:b/>
                <w:bCs/>
              </w:rPr>
            </w:pP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Vysokoškolské knihovny</w:t>
            </w:r>
          </w:p>
        </w:tc>
        <w:tc>
          <w:tcPr>
            <w:tcW w:w="992" w:type="dxa"/>
            <w:tcBorders>
              <w:top w:val="nil"/>
              <w:left w:val="nil"/>
              <w:bottom w:val="single" w:sz="4" w:space="0" w:color="auto"/>
              <w:right w:val="single" w:sz="4" w:space="0" w:color="auto"/>
            </w:tcBorders>
            <w:hideMark/>
          </w:tcPr>
          <w:p w:rsidR="002B6559" w:rsidRDefault="002B6559" w:rsidP="00112CFC">
            <w:pPr>
              <w:spacing w:line="276" w:lineRule="auto"/>
              <w:jc w:val="left"/>
            </w:pPr>
            <w:r>
              <w:t>107</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426</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2-3 (1.1.2016-31.12.2017)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Knihovny zdravotnických zařízení</w:t>
            </w:r>
          </w:p>
        </w:tc>
        <w:tc>
          <w:tcPr>
            <w:tcW w:w="992" w:type="dxa"/>
            <w:tcBorders>
              <w:top w:val="nil"/>
              <w:left w:val="nil"/>
              <w:bottom w:val="single" w:sz="4" w:space="0" w:color="auto"/>
              <w:right w:val="single" w:sz="4" w:space="0" w:color="auto"/>
            </w:tcBorders>
            <w:hideMark/>
          </w:tcPr>
          <w:p w:rsidR="002B6559" w:rsidRDefault="002B6559" w:rsidP="00112CFC">
            <w:pPr>
              <w:spacing w:line="276" w:lineRule="auto"/>
              <w:jc w:val="left"/>
            </w:pPr>
            <w:r>
              <w:t>94</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62</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2-4 (1.1.2016-31.12.2020)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Knihovny AV ČR</w:t>
            </w:r>
          </w:p>
        </w:tc>
        <w:tc>
          <w:tcPr>
            <w:tcW w:w="992" w:type="dxa"/>
            <w:tcBorders>
              <w:top w:val="nil"/>
              <w:left w:val="nil"/>
              <w:bottom w:val="single" w:sz="4" w:space="0" w:color="auto"/>
              <w:right w:val="single" w:sz="4" w:space="0" w:color="auto"/>
            </w:tcBorders>
            <w:hideMark/>
          </w:tcPr>
          <w:p w:rsidR="002B6559" w:rsidRDefault="002B6559" w:rsidP="00112CFC">
            <w:pPr>
              <w:spacing w:line="276" w:lineRule="auto"/>
              <w:jc w:val="left"/>
            </w:pPr>
            <w:r>
              <w:t>61</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17</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2-3 (1.1.2016-31.12.2017)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Knihovny muzeí a galerií</w:t>
            </w:r>
          </w:p>
        </w:tc>
        <w:tc>
          <w:tcPr>
            <w:tcW w:w="992" w:type="dxa"/>
            <w:tcBorders>
              <w:top w:val="nil"/>
              <w:left w:val="nil"/>
              <w:bottom w:val="single" w:sz="4" w:space="0" w:color="auto"/>
              <w:right w:val="single" w:sz="4" w:space="0" w:color="auto"/>
            </w:tcBorders>
            <w:hideMark/>
          </w:tcPr>
          <w:p w:rsidR="002B6559" w:rsidRDefault="002B6559" w:rsidP="00112CFC">
            <w:pPr>
              <w:spacing w:line="276" w:lineRule="auto"/>
              <w:jc w:val="left"/>
            </w:pPr>
            <w:r>
              <w:t>235</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28</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2-4 (1.1.2016-31.12.2020)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 xml:space="preserve">Ostatní knihovny </w:t>
            </w:r>
          </w:p>
        </w:tc>
        <w:tc>
          <w:tcPr>
            <w:tcW w:w="992" w:type="dxa"/>
            <w:tcBorders>
              <w:top w:val="nil"/>
              <w:left w:val="nil"/>
              <w:bottom w:val="single" w:sz="4" w:space="0" w:color="auto"/>
              <w:right w:val="single" w:sz="4" w:space="0" w:color="auto"/>
            </w:tcBorders>
            <w:hideMark/>
          </w:tcPr>
          <w:p w:rsidR="002B6559" w:rsidRDefault="002B6559" w:rsidP="00112CFC">
            <w:pPr>
              <w:spacing w:line="276" w:lineRule="auto"/>
              <w:jc w:val="left"/>
            </w:pPr>
            <w:r>
              <w:t>87</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69</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1-4 (1.1.2015-31.12.2020)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vAlign w:val="center"/>
            <w:hideMark/>
          </w:tcPr>
          <w:p w:rsidR="002B6559" w:rsidRDefault="002B6559">
            <w:pPr>
              <w:spacing w:line="276" w:lineRule="auto"/>
              <w:rPr>
                <w:b/>
                <w:bCs/>
                <w:color w:val="000000"/>
              </w:rPr>
            </w:pPr>
            <w:r>
              <w:rPr>
                <w:b/>
                <w:bCs/>
                <w:color w:val="000000"/>
              </w:rPr>
              <w:t>CELKEM knihovny poskytující VKIS</w:t>
            </w:r>
          </w:p>
        </w:tc>
        <w:tc>
          <w:tcPr>
            <w:tcW w:w="992" w:type="dxa"/>
            <w:tcBorders>
              <w:top w:val="nil"/>
              <w:left w:val="nil"/>
              <w:bottom w:val="single" w:sz="4" w:space="0" w:color="auto"/>
              <w:right w:val="single" w:sz="4" w:space="0" w:color="auto"/>
            </w:tcBorders>
            <w:noWrap/>
            <w:hideMark/>
          </w:tcPr>
          <w:p w:rsidR="002B6559" w:rsidRDefault="002B6559">
            <w:pPr>
              <w:spacing w:line="276" w:lineRule="auto"/>
              <w:jc w:val="right"/>
              <w:rPr>
                <w:b/>
                <w:bCs/>
              </w:rPr>
            </w:pPr>
            <w:r>
              <w:rPr>
                <w:b/>
                <w:bCs/>
              </w:rPr>
              <w:t>5993</w:t>
            </w:r>
          </w:p>
        </w:tc>
        <w:tc>
          <w:tcPr>
            <w:tcW w:w="1279" w:type="dxa"/>
            <w:tcBorders>
              <w:top w:val="nil"/>
              <w:left w:val="nil"/>
              <w:bottom w:val="single" w:sz="4" w:space="0" w:color="auto"/>
              <w:right w:val="single" w:sz="4" w:space="0" w:color="auto"/>
            </w:tcBorders>
            <w:noWrap/>
            <w:hideMark/>
          </w:tcPr>
          <w:p w:rsidR="002B6559" w:rsidRDefault="002B6559">
            <w:pPr>
              <w:spacing w:line="276" w:lineRule="auto"/>
              <w:jc w:val="right"/>
              <w:rPr>
                <w:b/>
                <w:bCs/>
              </w:rPr>
            </w:pPr>
            <w:r>
              <w:rPr>
                <w:b/>
                <w:bCs/>
              </w:rPr>
              <w:t>2052</w:t>
            </w:r>
          </w:p>
        </w:tc>
        <w:tc>
          <w:tcPr>
            <w:tcW w:w="2476" w:type="dxa"/>
            <w:tcBorders>
              <w:top w:val="nil"/>
              <w:left w:val="nil"/>
              <w:bottom w:val="single" w:sz="4" w:space="0" w:color="auto"/>
              <w:right w:val="single" w:sz="4" w:space="0" w:color="auto"/>
            </w:tcBorders>
          </w:tcPr>
          <w:p w:rsidR="002B6559" w:rsidRDefault="002B6559">
            <w:pPr>
              <w:spacing w:line="276" w:lineRule="auto"/>
              <w:rPr>
                <w:b/>
                <w:bCs/>
              </w:rPr>
            </w:pPr>
          </w:p>
        </w:tc>
      </w:tr>
      <w:tr w:rsidR="002B6559" w:rsidTr="00C26B72">
        <w:trPr>
          <w:trHeight w:val="300"/>
        </w:trPr>
        <w:tc>
          <w:tcPr>
            <w:tcW w:w="9157" w:type="dxa"/>
            <w:gridSpan w:val="4"/>
            <w:noWrap/>
            <w:hideMark/>
          </w:tcPr>
          <w:p w:rsidR="002B6559" w:rsidRDefault="002B6559">
            <w:pPr>
              <w:spacing w:line="276" w:lineRule="auto"/>
            </w:pPr>
            <w:r>
              <w:t>*</w:t>
            </w:r>
            <w:r w:rsidRPr="002B6559">
              <w:rPr>
                <w:i/>
              </w:rPr>
              <w:t>Údaj se týká pouze veřejných knihoven, data z ostatních knihoven nejsou k dispozici</w:t>
            </w:r>
          </w:p>
        </w:tc>
      </w:tr>
      <w:tr w:rsidR="002B6559" w:rsidTr="00C26B72">
        <w:trPr>
          <w:trHeight w:val="300"/>
        </w:trPr>
        <w:tc>
          <w:tcPr>
            <w:tcW w:w="4410" w:type="dxa"/>
            <w:noWrap/>
            <w:vAlign w:val="bottom"/>
          </w:tcPr>
          <w:p w:rsidR="002B6559" w:rsidRDefault="002B6559">
            <w:pPr>
              <w:spacing w:line="276" w:lineRule="auto"/>
              <w:rPr>
                <w:color w:val="000000"/>
              </w:rPr>
            </w:pPr>
          </w:p>
        </w:tc>
        <w:tc>
          <w:tcPr>
            <w:tcW w:w="992" w:type="dxa"/>
            <w:noWrap/>
          </w:tcPr>
          <w:p w:rsidR="002B6559" w:rsidRDefault="002B6559">
            <w:pPr>
              <w:spacing w:line="276" w:lineRule="auto"/>
              <w:jc w:val="right"/>
            </w:pPr>
          </w:p>
        </w:tc>
        <w:tc>
          <w:tcPr>
            <w:tcW w:w="1279" w:type="dxa"/>
            <w:noWrap/>
          </w:tcPr>
          <w:p w:rsidR="002B6559" w:rsidRDefault="002B6559">
            <w:pPr>
              <w:spacing w:line="276" w:lineRule="auto"/>
              <w:jc w:val="right"/>
            </w:pPr>
          </w:p>
        </w:tc>
        <w:tc>
          <w:tcPr>
            <w:tcW w:w="2476" w:type="dxa"/>
          </w:tcPr>
          <w:p w:rsidR="002B6559" w:rsidRDefault="002B6559">
            <w:pPr>
              <w:spacing w:line="276" w:lineRule="auto"/>
              <w:rPr>
                <w:color w:val="000000"/>
              </w:rPr>
            </w:pPr>
          </w:p>
        </w:tc>
      </w:tr>
      <w:tr w:rsidR="002B6559" w:rsidTr="00C26B72">
        <w:trPr>
          <w:trHeight w:val="300"/>
        </w:trPr>
        <w:tc>
          <w:tcPr>
            <w:tcW w:w="4410" w:type="dxa"/>
            <w:tcBorders>
              <w:top w:val="single" w:sz="4" w:space="0" w:color="auto"/>
              <w:left w:val="single" w:sz="4" w:space="0" w:color="auto"/>
              <w:bottom w:val="single" w:sz="4" w:space="0" w:color="auto"/>
              <w:right w:val="single" w:sz="4" w:space="0" w:color="auto"/>
            </w:tcBorders>
            <w:vAlign w:val="center"/>
            <w:hideMark/>
          </w:tcPr>
          <w:p w:rsidR="002B6559" w:rsidRDefault="002B6559">
            <w:pPr>
              <w:spacing w:line="276" w:lineRule="auto"/>
              <w:rPr>
                <w:color w:val="000000"/>
              </w:rPr>
            </w:pPr>
            <w:r>
              <w:rPr>
                <w:color w:val="000000"/>
              </w:rPr>
              <w:t>Školní knihovny</w:t>
            </w:r>
          </w:p>
        </w:tc>
        <w:tc>
          <w:tcPr>
            <w:tcW w:w="992" w:type="dxa"/>
            <w:tcBorders>
              <w:top w:val="single" w:sz="4" w:space="0" w:color="auto"/>
              <w:left w:val="nil"/>
              <w:bottom w:val="single" w:sz="4" w:space="0" w:color="auto"/>
              <w:right w:val="single" w:sz="4" w:space="0" w:color="auto"/>
            </w:tcBorders>
            <w:hideMark/>
          </w:tcPr>
          <w:p w:rsidR="002B6559" w:rsidRDefault="002B6559">
            <w:pPr>
              <w:spacing w:line="276" w:lineRule="auto"/>
              <w:jc w:val="right"/>
            </w:pPr>
            <w:r>
              <w:t>3851</w:t>
            </w:r>
          </w:p>
        </w:tc>
        <w:tc>
          <w:tcPr>
            <w:tcW w:w="1279" w:type="dxa"/>
            <w:tcBorders>
              <w:top w:val="single" w:sz="4" w:space="0" w:color="auto"/>
              <w:left w:val="nil"/>
              <w:bottom w:val="single" w:sz="4" w:space="0" w:color="auto"/>
              <w:right w:val="single" w:sz="4" w:space="0" w:color="auto"/>
            </w:tcBorders>
            <w:hideMark/>
          </w:tcPr>
          <w:p w:rsidR="002B6559" w:rsidRDefault="002B6559">
            <w:pPr>
              <w:spacing w:line="276" w:lineRule="auto"/>
              <w:jc w:val="right"/>
            </w:pPr>
            <w:r>
              <w:t>1197</w:t>
            </w:r>
          </w:p>
        </w:tc>
        <w:tc>
          <w:tcPr>
            <w:tcW w:w="2476" w:type="dxa"/>
            <w:tcBorders>
              <w:top w:val="single" w:sz="4" w:space="0" w:color="auto"/>
              <w:left w:val="nil"/>
              <w:bottom w:val="single" w:sz="4" w:space="0" w:color="auto"/>
              <w:right w:val="single" w:sz="4" w:space="0" w:color="auto"/>
            </w:tcBorders>
            <w:hideMark/>
          </w:tcPr>
          <w:p w:rsidR="002B6559" w:rsidRDefault="002B6559">
            <w:pPr>
              <w:spacing w:line="276" w:lineRule="auto"/>
              <w:rPr>
                <w:color w:val="000000"/>
              </w:rPr>
            </w:pPr>
            <w:r>
              <w:rPr>
                <w:color w:val="000000"/>
              </w:rPr>
              <w:t>Zvláštní projekt</w:t>
            </w:r>
          </w:p>
        </w:tc>
      </w:tr>
    </w:tbl>
    <w:p w:rsidR="002B6559" w:rsidRDefault="002B6559" w:rsidP="00C26B72"/>
    <w:p w:rsidR="002B6559" w:rsidRDefault="002B6559" w:rsidP="00C26B72">
      <w:r>
        <w:rPr>
          <w:highlight w:val="green"/>
        </w:rPr>
        <w:t>Prosíme doplnit údaje pro zakládající knihovny</w:t>
      </w:r>
      <w:r w:rsidR="00F5130E" w:rsidRPr="00F5130E">
        <w:rPr>
          <w:highlight w:val="green"/>
        </w:rPr>
        <w:t>, údaje se liší od tabulek na s. 69 a dále</w:t>
      </w:r>
    </w:p>
    <w:p w:rsidR="002B6559" w:rsidRDefault="002B6559" w:rsidP="00C26B72"/>
    <w:tbl>
      <w:tblPr>
        <w:tblW w:w="9067" w:type="dxa"/>
        <w:tblInd w:w="75" w:type="dxa"/>
        <w:tblCellMar>
          <w:left w:w="70" w:type="dxa"/>
          <w:right w:w="70" w:type="dxa"/>
        </w:tblCellMar>
        <w:tblLook w:val="04A0" w:firstRow="1" w:lastRow="0" w:firstColumn="1" w:lastColumn="0" w:noHBand="0" w:noVBand="1"/>
      </w:tblPr>
      <w:tblGrid>
        <w:gridCol w:w="4248"/>
        <w:gridCol w:w="1134"/>
        <w:gridCol w:w="3685"/>
      </w:tblGrid>
      <w:tr w:rsidR="002B6559" w:rsidTr="00C26B72">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Zakládající knihovny dle CPK (18.3.2014)</w:t>
            </w:r>
          </w:p>
        </w:tc>
        <w:tc>
          <w:tcPr>
            <w:tcW w:w="1134" w:type="dxa"/>
            <w:tcBorders>
              <w:top w:val="single" w:sz="4" w:space="0" w:color="auto"/>
              <w:left w:val="nil"/>
              <w:bottom w:val="single" w:sz="4" w:space="0" w:color="auto"/>
              <w:right w:val="single" w:sz="4" w:space="0" w:color="auto"/>
            </w:tcBorders>
            <w:noWrap/>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počet knihoven</w:t>
            </w:r>
          </w:p>
        </w:tc>
        <w:tc>
          <w:tcPr>
            <w:tcW w:w="3685" w:type="dxa"/>
            <w:tcBorders>
              <w:top w:val="single" w:sz="4" w:space="0" w:color="auto"/>
              <w:left w:val="nil"/>
              <w:bottom w:val="single" w:sz="4" w:space="0" w:color="auto"/>
              <w:right w:val="single" w:sz="4" w:space="0" w:color="auto"/>
            </w:tcBorders>
            <w:noWrap/>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Počet registrovaných uživatelů</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Národní knihovna ČR</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rsidP="00B94888">
            <w:pPr>
              <w:spacing w:line="276" w:lineRule="auto"/>
              <w:jc w:val="right"/>
              <w:rPr>
                <w:rFonts w:eastAsia="Times New Roman" w:cs="Times New Roman"/>
                <w:color w:val="000000"/>
                <w:lang w:eastAsia="cs-CZ"/>
              </w:rPr>
            </w:pPr>
            <w:r>
              <w:rPr>
                <w:rFonts w:eastAsia="Times New Roman" w:cs="Times New Roman"/>
                <w:color w:val="000000"/>
                <w:lang w:eastAsia="cs-CZ"/>
              </w:rPr>
              <w:t>3</w:t>
            </w:r>
            <w:r w:rsidR="00B94888">
              <w:rPr>
                <w:rFonts w:eastAsia="Times New Roman" w:cs="Times New Roman"/>
                <w:color w:val="000000"/>
                <w:lang w:eastAsia="cs-CZ"/>
              </w:rPr>
              <w:t>0349</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Moravská zemská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20456</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Jihočeská vědecká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18436</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Krajská knihovna Františka Bartoše, Zlín</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13923</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Moravskoslezská vědecká knihovna v Ostravě</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rsidP="00B94888">
            <w:pPr>
              <w:spacing w:line="276" w:lineRule="auto"/>
              <w:jc w:val="right"/>
              <w:rPr>
                <w:rFonts w:eastAsia="Times New Roman" w:cs="Times New Roman"/>
                <w:color w:val="000000"/>
                <w:lang w:eastAsia="cs-CZ"/>
              </w:rPr>
            </w:pPr>
            <w:r>
              <w:rPr>
                <w:rFonts w:eastAsia="Times New Roman" w:cs="Times New Roman"/>
                <w:color w:val="000000"/>
                <w:lang w:eastAsia="cs-CZ"/>
              </w:rPr>
              <w:t>1</w:t>
            </w:r>
            <w:r w:rsidR="00B94888">
              <w:rPr>
                <w:rFonts w:eastAsia="Times New Roman" w:cs="Times New Roman"/>
                <w:color w:val="000000"/>
                <w:lang w:eastAsia="cs-CZ"/>
              </w:rPr>
              <w:t>0123</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Studijní a vědecká knihovna Plzeňského kraje</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12530</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Studijní a vědecká knihovna v Hradci Králové</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10649</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Vědecká knihovna v Olomouci</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16310</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Krajská vědecká knihovna v Liberci</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26398</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Městská knihovna v Praze</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170348</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Městská knihovna Kutná Hora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3227</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Městská knihovna Tábor</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8404</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Knihovna Akademie věd ČR</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Národní technická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Národní lékařská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Knihovna Národního muzea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Univerzita Palackého v Olomouci</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Univerzita Tomáše Bati ve Zlíně -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Masarykova univerzita - Knihovnicko-informační centrum</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Ústav mezinárodních vztahů -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celkem</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20</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343136</w:t>
            </w:r>
          </w:p>
        </w:tc>
      </w:tr>
    </w:tbl>
    <w:p w:rsidR="002B6559" w:rsidRDefault="002B6559" w:rsidP="00C26B72"/>
    <w:p w:rsidR="002B6559" w:rsidRDefault="002B6559" w:rsidP="00C26B72">
      <w:pPr>
        <w:rPr>
          <w:b/>
          <w:bCs/>
        </w:rPr>
      </w:pPr>
      <w:r>
        <w:rPr>
          <w:b/>
          <w:bCs/>
        </w:rPr>
        <w:t>Veřejné knihovny</w:t>
      </w:r>
    </w:p>
    <w:p w:rsidR="002B6559" w:rsidRDefault="002B6559" w:rsidP="00C26B72"/>
    <w:p w:rsidR="002B6559" w:rsidRDefault="002B6559" w:rsidP="00C26B72">
      <w:r>
        <w:t>Z hlediska zapojení do Portálu je možno je rozdělit do několika kategorií:</w:t>
      </w:r>
    </w:p>
    <w:p w:rsidR="002B6559" w:rsidRDefault="002B6559" w:rsidP="00C26B72"/>
    <w:p w:rsidR="00112CFC" w:rsidRDefault="002B6559" w:rsidP="006A18CC">
      <w:pPr>
        <w:pStyle w:val="Odstavecseseznamem"/>
        <w:numPr>
          <w:ilvl w:val="0"/>
          <w:numId w:val="48"/>
        </w:numPr>
      </w:pPr>
      <w:r>
        <w:t xml:space="preserve">Zakládající knihovny (viz seznam výše). </w:t>
      </w:r>
      <w:r w:rsidR="00112CFC">
        <w:t>Knihovny jsou již zapojeny do přípravných prací na CPK – 15 knihoven již od roku 201</w:t>
      </w:r>
      <w:r w:rsidR="00B94888">
        <w:t>3</w:t>
      </w:r>
      <w:r w:rsidR="00112CFC">
        <w:t>, 5 knihoven přistoupilo v roce 2014</w:t>
      </w:r>
    </w:p>
    <w:p w:rsidR="002B6559" w:rsidRDefault="002B6559" w:rsidP="006A18CC">
      <w:pPr>
        <w:pStyle w:val="Odstavecseseznamem"/>
        <w:numPr>
          <w:ilvl w:val="0"/>
          <w:numId w:val="48"/>
        </w:numPr>
      </w:pPr>
      <w:r>
        <w:t>Krajské knihovny, které nejsou zakládajícími knihovnami. Zapojení do CPK se předpokládá v etapě 2 od 1.1.2016 do 31.12.2016.</w:t>
      </w:r>
    </w:p>
    <w:p w:rsidR="002B6559" w:rsidRDefault="002B6559" w:rsidP="006A18CC">
      <w:pPr>
        <w:pStyle w:val="Odstavecseseznamem"/>
        <w:numPr>
          <w:ilvl w:val="0"/>
          <w:numId w:val="48"/>
        </w:numPr>
      </w:pPr>
      <w:r>
        <w:t xml:space="preserve">Knihovny působící ve městech nad 10 000 obyvatel – jedná se zpravidla o knihovny s regionálními funkcemi, které z větší části spolupracují se Souborným katalogem ČR a jsou zapojeny do různých kooperačních aktivit. Zapojení do CPK se předpokládá v etapách 2-3 od </w:t>
      </w:r>
      <w:r w:rsidRPr="006A18CC">
        <w:rPr>
          <w:color w:val="000000"/>
        </w:rPr>
        <w:t>1.1.2016 do 31.12.2017.</w:t>
      </w:r>
    </w:p>
    <w:p w:rsidR="002B6559" w:rsidRDefault="002B6559" w:rsidP="006A18CC">
      <w:pPr>
        <w:pStyle w:val="Odstavecseseznamem"/>
        <w:numPr>
          <w:ilvl w:val="0"/>
          <w:numId w:val="48"/>
        </w:numPr>
      </w:pPr>
      <w:r>
        <w:t xml:space="preserve">Knihovny s provozní dobou pro veřejnost v rozsahu 5 a více hodin – jedná se o knihovny zpravidla vybavené automatizovaným knihovnickým systémem. Zapojení do CPK se předpokládá v etapě 3 od </w:t>
      </w:r>
      <w:r w:rsidRPr="006A18CC">
        <w:rPr>
          <w:color w:val="000000"/>
        </w:rPr>
        <w:t>1.1.2017 do 31.12.2017.</w:t>
      </w:r>
    </w:p>
    <w:p w:rsidR="002B6559" w:rsidRDefault="002B6559" w:rsidP="006A18CC">
      <w:pPr>
        <w:pStyle w:val="Odstavecseseznamem"/>
        <w:numPr>
          <w:ilvl w:val="0"/>
          <w:numId w:val="48"/>
        </w:numPr>
      </w:pPr>
      <w:r>
        <w:t xml:space="preserve">Knihovny s provozní dobou méně než 5 hodin týdně – jedná se o knihovny v malých obcích s omezeným personálním a technickým vybavením. Pro tuto oblast knihoven bude zřejmě v souvislosti se zapojením do Portálu nezbytná podpora technického vybavení a nastavení limitů provozní doby. Zapojení do CPK se předpokládá v etapách 3-4 od </w:t>
      </w:r>
      <w:r w:rsidRPr="006A18CC">
        <w:rPr>
          <w:color w:val="000000"/>
        </w:rPr>
        <w:t>1.1.2017 do 31.12.2020.</w:t>
      </w:r>
    </w:p>
    <w:p w:rsidR="002B6559" w:rsidRDefault="002B6559" w:rsidP="00C26B72"/>
    <w:p w:rsidR="002B6559" w:rsidRDefault="002B6559" w:rsidP="00C26B72">
      <w:r>
        <w:rPr>
          <w:b/>
          <w:bCs/>
        </w:rPr>
        <w:lastRenderedPageBreak/>
        <w:t xml:space="preserve">Vysokoškolské knihovny </w:t>
      </w:r>
      <w:r>
        <w:t>– jedná se o knihovny s různou organizační strukturou (centralizované, dílčí knihovny fakult apod.), různé velikosti a významu.  Základ tvoří knihovny veřejných vysokých škol (cca 23). Zapojení do CPK se předpokládá v etapách 2-3 od 1.1.2016 do 31.12.2017.</w:t>
      </w:r>
    </w:p>
    <w:p w:rsidR="002B6559" w:rsidRDefault="002B6559" w:rsidP="00C26B72"/>
    <w:p w:rsidR="002B6559" w:rsidRDefault="002B6559" w:rsidP="00C26B72">
      <w:r>
        <w:rPr>
          <w:b/>
          <w:bCs/>
        </w:rPr>
        <w:t>Knihovny zdravotnických zařízení</w:t>
      </w:r>
      <w:r>
        <w:t xml:space="preserve"> – knihovny působící v nemocnicích a dalších institucích ve zdravotnictví. Bude nutná diferenciace s ohledem úroveň technického a personálního zajištění. </w:t>
      </w:r>
    </w:p>
    <w:p w:rsidR="002B6559" w:rsidRDefault="002B6559" w:rsidP="00C26B72"/>
    <w:p w:rsidR="002B6559" w:rsidRDefault="002B6559" w:rsidP="00C26B72">
      <w:r>
        <w:t>Zapojení do CPK bude s ohledem na jejich různorodost rozprostřeno do etap 2-4 od 1.1.2016 do 31.12.2020.</w:t>
      </w:r>
    </w:p>
    <w:p w:rsidR="002B6559" w:rsidRDefault="002B6559" w:rsidP="00C26B72"/>
    <w:p w:rsidR="002B6559" w:rsidRDefault="002B6559" w:rsidP="00C26B72">
      <w:r>
        <w:rPr>
          <w:b/>
          <w:bCs/>
        </w:rPr>
        <w:t>Knihovny Akademie věd ČR</w:t>
      </w:r>
      <w:r>
        <w:t xml:space="preserve"> – knihovny a informační centra ústavů AV. Zapojení do CPK se předpokládá v etapách 2-3 od 1.1.2016 do 31.12.2017. </w:t>
      </w:r>
    </w:p>
    <w:p w:rsidR="002B6559" w:rsidRDefault="002B6559" w:rsidP="00C26B72"/>
    <w:p w:rsidR="002B6559" w:rsidRDefault="002B6559" w:rsidP="00C26B72">
      <w:r>
        <w:rPr>
          <w:b/>
          <w:bCs/>
        </w:rPr>
        <w:t>Knihovny muzeí a galerií</w:t>
      </w:r>
      <w:r>
        <w:t xml:space="preserve"> – jedná se o knihovny různé velikosti a významu. Jejich zapojení do Portálu by mělo být diferencované dle velikosti a s ohledem na úroveň technického a personálního zajištění. Zapojení do CPK bude s ohledem na jejich různorodost rozprostřeno do etap  2-4 od 1.1.2016 do 31.12.2020.</w:t>
      </w:r>
    </w:p>
    <w:p w:rsidR="002B6559" w:rsidRDefault="002B6559" w:rsidP="00C26B72"/>
    <w:p w:rsidR="002B6559" w:rsidRDefault="002B6559" w:rsidP="00C26B72">
      <w:r>
        <w:rPr>
          <w:b/>
          <w:bCs/>
        </w:rPr>
        <w:t>Ostatní knihovny</w:t>
      </w:r>
      <w:r>
        <w:t xml:space="preserve"> – široké spektrum knihoven zahrnující knihovny a informační centra státní správy (ministerstev, soudů apod.), výzkumných ústavů, ale také neziskových organizací. Do této kategorie spadají také velké ústřední knihovny, například Národní technická knihovna, Národní pedagogická knihovna, Parlamentní knihovna apod. Ve vztahu k zapojení do Portálu bude nutná diferenciace s ohledem úroveň technického a personálního zajištění. Zapojení do CPK bude s ohledem na jejich různorodost rozprostřeno do etap  1-4 od 1.1.2015 do 31.12.2020.</w:t>
      </w:r>
    </w:p>
    <w:p w:rsidR="002B6559" w:rsidRDefault="002B6559" w:rsidP="00C26B72"/>
    <w:p w:rsidR="002B6559" w:rsidRDefault="002B6559" w:rsidP="00C26B72">
      <w:r>
        <w:rPr>
          <w:b/>
          <w:bCs/>
        </w:rPr>
        <w:t>Školní knihovny</w:t>
      </w:r>
      <w:r>
        <w:t xml:space="preserve"> – knihovny, které nejsou součástí systému veřejných knihovnických a informačních služeb. Jejich úroveň je velmi diferenciovaná. Zapojení školních knihoven do Portálu bude nezbytné koordinovat s MŠMT a případně využít finanční zdroje ze strukturálních fondů.</w:t>
      </w:r>
    </w:p>
    <w:p w:rsidR="002B6559" w:rsidRDefault="002B6559" w:rsidP="00C26B72"/>
    <w:p w:rsidR="002B6559" w:rsidRDefault="002B6559" w:rsidP="00C26B72">
      <w:pPr>
        <w:rPr>
          <w:bCs/>
        </w:rPr>
      </w:pPr>
    </w:p>
    <w:p w:rsidR="002B6559" w:rsidRPr="00CB451B" w:rsidRDefault="002B6559" w:rsidP="00C26B72">
      <w:pPr>
        <w:rPr>
          <w:b/>
          <w:bCs/>
        </w:rPr>
      </w:pPr>
    </w:p>
    <w:p w:rsidR="00112CFC" w:rsidRDefault="00112CFC" w:rsidP="00C26B72">
      <w:pPr>
        <w:jc w:val="left"/>
        <w:rPr>
          <w:rFonts w:eastAsia="Times New Roman"/>
          <w:b/>
          <w:bCs/>
          <w:color w:val="E5004B"/>
          <w:sz w:val="26"/>
          <w:szCs w:val="26"/>
        </w:rPr>
      </w:pPr>
      <w:bookmarkStart w:id="177" w:name="_Toc334252870"/>
      <w:bookmarkStart w:id="178" w:name="_Toc334611802"/>
      <w:r>
        <w:br w:type="page"/>
      </w:r>
    </w:p>
    <w:p w:rsidR="00AC6D99" w:rsidRPr="00CB451B" w:rsidRDefault="00AC6D99" w:rsidP="00C26B72">
      <w:pPr>
        <w:pStyle w:val="Nadpis2"/>
      </w:pPr>
      <w:bookmarkStart w:id="179" w:name="_Toc386374342"/>
      <w:r w:rsidRPr="00CB451B">
        <w:lastRenderedPageBreak/>
        <w:t>Příloha 3: Zdroje zapojené do CPK</w:t>
      </w:r>
      <w:bookmarkEnd w:id="177"/>
      <w:bookmarkEnd w:id="178"/>
      <w:r w:rsidR="00B4138C">
        <w:t xml:space="preserve"> (Iva Burešová)</w:t>
      </w:r>
      <w:bookmarkEnd w:id="179"/>
    </w:p>
    <w:p w:rsidR="00031C23" w:rsidRPr="00B94888" w:rsidRDefault="00031C23" w:rsidP="00C26B72">
      <w:pPr>
        <w:spacing w:before="240"/>
        <w:rPr>
          <w:bCs/>
          <w:sz w:val="24"/>
          <w:szCs w:val="24"/>
        </w:rPr>
      </w:pPr>
      <w:r w:rsidRPr="00B94888">
        <w:rPr>
          <w:bCs/>
          <w:sz w:val="24"/>
          <w:szCs w:val="24"/>
        </w:rPr>
        <w:t xml:space="preserve">Příloha uvádí přehled zdrojů, které by měly být zahrnuty do centrálního indexu (CI) CPK. </w:t>
      </w:r>
    </w:p>
    <w:p w:rsidR="00031C23" w:rsidRPr="00CB451B" w:rsidRDefault="00031C23" w:rsidP="00C26B72">
      <w:pPr>
        <w:spacing w:after="120"/>
      </w:pPr>
      <w:r w:rsidRPr="00CB451B">
        <w:t>Kromě zdrojů, které bývají standardně zahrnuty ve většině dnes nabízených CI, bude CPK zahrnovat velké množství lokálních zdrojů, které mají často specifický charakte</w:t>
      </w:r>
      <w:r w:rsidR="003510D4" w:rsidRPr="00CB451B">
        <w:t>r</w:t>
      </w:r>
      <w:r w:rsidRPr="00CB451B">
        <w:t>, budou vyžadovat specifické zacházení, proto bude vhodnější jejich zařazení do lokálního indexu nebo lokálního segmentu centrálního indexu.</w:t>
      </w:r>
    </w:p>
    <w:p w:rsidR="00031C23" w:rsidRPr="00CB451B" w:rsidRDefault="00031C23" w:rsidP="00C26B72">
      <w:pPr>
        <w:spacing w:after="120"/>
      </w:pPr>
      <w:r w:rsidRPr="00CB451B">
        <w:t>Příloha obsahuje i zdroje integrované nyní v JIB a oborových branách prostřednictvím protokolu Z39.50 nebo SRU. Pro pilotní fázi projektu postačí stejný způsob integrace, zařazování vybraných zdrojů do centrálního/lokálního indexu bude probíhat postupně.</w:t>
      </w:r>
    </w:p>
    <w:p w:rsidR="00031C23" w:rsidRPr="00CB451B" w:rsidRDefault="00031C23" w:rsidP="00C26B72">
      <w:pPr>
        <w:spacing w:after="120"/>
      </w:pPr>
      <w:r w:rsidRPr="00CB451B">
        <w:t>Výčet zdrojů není konečný, do CPK budou postupně zahrnovány další zdroje a CI musí tyto extenze umožnit.</w:t>
      </w:r>
    </w:p>
    <w:p w:rsidR="00031C23" w:rsidRPr="00CB451B" w:rsidRDefault="00031C23" w:rsidP="00C26B72">
      <w:pPr>
        <w:spacing w:after="120"/>
      </w:pPr>
      <w:r w:rsidRPr="00CB451B">
        <w:t>Zdroje jsou rozděleny do několika kategorií, v jejichž rámci jsou dále děleny na zdroje zahraniční a domácí. Předpokládáme, že zatímco zahraniční zdroje budou většinou zahrnuty (nebo snadno zahrnutelné) do klasických CI, domácí zdroje budou s ohledem na svůj specifický charakter i jazyk vyžadovat specifické zacházení a zřejmě i zařazení do lokální podmnožiny CI. Většina uvedených zdrojů by měla být zařazena do CI, který umožňuje rychlé vyhledání a získání výsledků. Pro zařazení méně významných zdrojů je třeba na „dohledání“ mít i možnost paralelního prohledávání.</w:t>
      </w:r>
    </w:p>
    <w:p w:rsidR="00031C23" w:rsidRPr="00CB451B" w:rsidRDefault="00031C23" w:rsidP="00C26B72">
      <w:pPr>
        <w:spacing w:after="120"/>
      </w:pPr>
      <w:r w:rsidRPr="00CB451B">
        <w:t>Účelem seznamů uvedených níže není podat zcela vyčerpávající seznam zdrojů, které by měly být v CPK v budoucnu indexovány, neboť ten se bude neustále vyvíjet, ale dát odpověď na dvě otázky významné pro zadavatele:</w:t>
      </w:r>
    </w:p>
    <w:p w:rsidR="00031C23" w:rsidRPr="00CB451B" w:rsidRDefault="00031C23" w:rsidP="00556850">
      <w:pPr>
        <w:pStyle w:val="Odstavecseseznamem"/>
        <w:numPr>
          <w:ilvl w:val="0"/>
          <w:numId w:val="4"/>
        </w:numPr>
        <w:spacing w:line="276" w:lineRule="auto"/>
        <w:ind w:left="360"/>
        <w:contextualSpacing/>
      </w:pPr>
      <w:r w:rsidRPr="00CB451B">
        <w:t xml:space="preserve">V jakém rozsahu, kvalitě, případném embargu jsou indexovány standardní licencované i volně dostupné zdroje zahraniční provenience, </w:t>
      </w:r>
    </w:p>
    <w:p w:rsidR="00031C23" w:rsidRPr="00CB451B" w:rsidRDefault="00031C23" w:rsidP="00C26B72">
      <w:pPr>
        <w:pStyle w:val="Odstavecseseznamem"/>
        <w:ind w:left="360"/>
      </w:pPr>
      <w:r w:rsidRPr="00CB451B">
        <w:t>a</w:t>
      </w:r>
    </w:p>
    <w:p w:rsidR="00031C23" w:rsidRPr="00CB451B" w:rsidRDefault="00031C23" w:rsidP="00556850">
      <w:pPr>
        <w:pStyle w:val="Odstavecseseznamem"/>
        <w:numPr>
          <w:ilvl w:val="0"/>
          <w:numId w:val="4"/>
        </w:numPr>
        <w:spacing w:after="120" w:line="276" w:lineRule="auto"/>
        <w:ind w:left="354" w:hanging="357"/>
        <w:contextualSpacing/>
      </w:pPr>
      <w:r w:rsidRPr="00CB451B">
        <w:t>Za jakých podmínek je uchazeč schopen zajistit indexaci zdrojů specifických pro české knihovny, resp. jimi vytvářených.</w:t>
      </w:r>
    </w:p>
    <w:p w:rsidR="00031C23" w:rsidRPr="00CB451B" w:rsidRDefault="00031C23" w:rsidP="00C26B72">
      <w:r w:rsidRPr="00CB451B">
        <w:t>Ad 1. K zodpovězení první otázky</w:t>
      </w:r>
      <w:r w:rsidR="009A5AEC">
        <w:t xml:space="preserve"> budeme v rámci výběrového řízení požadovat</w:t>
      </w:r>
      <w:r w:rsidRPr="00CB451B">
        <w:t xml:space="preserve">, aby uchazeč uvedl </w:t>
      </w:r>
    </w:p>
    <w:p w:rsidR="00031C23" w:rsidRPr="00CB451B" w:rsidRDefault="00031C23" w:rsidP="00556850">
      <w:pPr>
        <w:pStyle w:val="Odstavecseseznamem"/>
        <w:numPr>
          <w:ilvl w:val="0"/>
          <w:numId w:val="5"/>
        </w:numPr>
        <w:spacing w:line="276" w:lineRule="auto"/>
        <w:ind w:left="360"/>
        <w:contextualSpacing/>
      </w:pPr>
      <w:r w:rsidRPr="00CB451B">
        <w:t>pro každý zdroj z kategorie A, B a C především, zda ho vůbec indexuje, a pokud ano, aby uvedl titulový seznam zahrnutých periodik a pro každý titul uvedl hloubku indexace (metadata: jmenný popis, věcný popis, případně abstrakt, původce metadat: vydavatel/jiný zdroj, plný text) a případnou délku embarga,</w:t>
      </w:r>
    </w:p>
    <w:p w:rsidR="00031C23" w:rsidRPr="00CB451B" w:rsidRDefault="00031C23" w:rsidP="00556850">
      <w:pPr>
        <w:pStyle w:val="Odstavecseseznamem"/>
        <w:numPr>
          <w:ilvl w:val="0"/>
          <w:numId w:val="5"/>
        </w:numPr>
        <w:spacing w:line="276" w:lineRule="auto"/>
        <w:ind w:left="360"/>
        <w:contextualSpacing/>
      </w:pPr>
      <w:r w:rsidRPr="00CB451B">
        <w:t>pro každý zdroj z kategorie D, zda ho vůbec indexuje, a pokud ano, aby uvedl hloubku indexace (jmenný popis, věcný popis, případný abstrakt) a případnou délku embarga.</w:t>
      </w:r>
    </w:p>
    <w:p w:rsidR="00031C23" w:rsidRPr="00CB451B" w:rsidRDefault="00031C23" w:rsidP="00C26B72"/>
    <w:p w:rsidR="00031C23" w:rsidRPr="00CB451B" w:rsidRDefault="00031C23" w:rsidP="00C26B72">
      <w:r w:rsidRPr="00CB451B">
        <w:t xml:space="preserve">Ad 2. K zodpovězení </w:t>
      </w:r>
      <w:r w:rsidR="009A5AEC">
        <w:t xml:space="preserve">druhé </w:t>
      </w:r>
      <w:r w:rsidRPr="00CB451B">
        <w:t>otázky</w:t>
      </w:r>
      <w:r w:rsidR="009A5AEC" w:rsidRPr="009A5AEC">
        <w:t xml:space="preserve"> </w:t>
      </w:r>
      <w:r w:rsidR="009A5AEC">
        <w:t>budeme v rámci výběrového řízení požadovat</w:t>
      </w:r>
      <w:r w:rsidRPr="00CB451B">
        <w:t>, aby uchazeč uvedl svoji politiku, za jakých podmínek je ochoten indexovat zdroj daného typu. Vybraní typičtí reprezentanti těchto zdrojů jsou zařazeni do testování v rámci RFP. Požadujeme uvést, čím se řídí stanovení ceny zařazení do indexu pro daný typ zdroje (např. způsob přístupu ke zdroji, frekvence aktualizace, rozsah, apod.).</w:t>
      </w:r>
    </w:p>
    <w:p w:rsidR="00031C23" w:rsidRPr="00CB451B" w:rsidRDefault="00031C23" w:rsidP="00C26B72"/>
    <w:p w:rsidR="009A5AEC" w:rsidRDefault="00031C23" w:rsidP="00C26B72">
      <w:r w:rsidRPr="00CB451B">
        <w:t xml:space="preserve">U zdrojů kategorie E </w:t>
      </w:r>
      <w:r w:rsidR="009A5AEC">
        <w:t xml:space="preserve">budeme požadovat </w:t>
      </w:r>
      <w:r w:rsidRPr="00CB451B">
        <w:t>zařazení do lokálního indexu (lokálního segmentu centrálního indexu).</w:t>
      </w:r>
      <w:r w:rsidR="00507827">
        <w:t xml:space="preserve"> </w:t>
      </w:r>
    </w:p>
    <w:p w:rsidR="009A5AEC" w:rsidRDefault="009A5AEC" w:rsidP="00C26B72"/>
    <w:p w:rsidR="00031C23" w:rsidRDefault="00031C23" w:rsidP="00C26B72">
      <w:r w:rsidRPr="00CB451B">
        <w:t>U zdrojů kategorie F ne</w:t>
      </w:r>
      <w:r w:rsidR="009A5AEC">
        <w:t>budeme požadovat</w:t>
      </w:r>
      <w:r w:rsidRPr="00CB451B">
        <w:t xml:space="preserve"> integraci do centrálního/lokálního indexu. V počáteční fázi </w:t>
      </w:r>
      <w:r w:rsidR="009A5AEC">
        <w:t>budeme požadovat</w:t>
      </w:r>
      <w:r w:rsidRPr="00CB451B">
        <w:t xml:space="preserve"> integraci VŠECH uvedených zdrojů na úrovni stávající integrace v JIB a oborových branách a postupné zařazování vybraných zdrojů do centrálního/lokálního indexu.</w:t>
      </w:r>
    </w:p>
    <w:p w:rsidR="00D53C33" w:rsidRDefault="00D53C33" w:rsidP="00C26B72"/>
    <w:p w:rsidR="00D53C33" w:rsidRPr="00CB451B" w:rsidRDefault="00D53C33" w:rsidP="00C26B72">
      <w:r>
        <w:t>U českých (především neknihovnických) zdrojů bude zařazení do lokálního indexu nasmlouváno knihovnami nebo SDRUK, nikoli dodavatelem řešení pro CPK.</w:t>
      </w:r>
    </w:p>
    <w:p w:rsidR="009A5AEC" w:rsidRDefault="009A5AEC" w:rsidP="00C26B72">
      <w:pPr>
        <w:pStyle w:val="calibri"/>
        <w:jc w:val="left"/>
        <w:rPr>
          <w:b/>
          <w:color w:val="E5004B"/>
        </w:rPr>
      </w:pPr>
    </w:p>
    <w:p w:rsidR="00031C23" w:rsidRPr="00CB451B" w:rsidRDefault="00031C23" w:rsidP="00C26B72">
      <w:pPr>
        <w:pStyle w:val="calibri"/>
        <w:jc w:val="left"/>
        <w:rPr>
          <w:b/>
          <w:color w:val="E5004B"/>
        </w:rPr>
      </w:pPr>
      <w:r w:rsidRPr="00CB451B">
        <w:rPr>
          <w:b/>
          <w:color w:val="E5004B"/>
        </w:rPr>
        <w:t>A. Licencované plnotextové databáze - zahraniční</w:t>
      </w:r>
    </w:p>
    <w:p w:rsidR="00031C23" w:rsidRPr="00CB451B" w:rsidRDefault="00031C23" w:rsidP="00C26B72">
      <w:pPr>
        <w:pStyle w:val="calibri"/>
      </w:pPr>
      <w:r w:rsidRPr="00CB451B">
        <w:t>AccessEngineering (McGraw-Hill)</w:t>
      </w:r>
    </w:p>
    <w:p w:rsidR="00031C23" w:rsidRPr="00CB451B" w:rsidRDefault="00031C23" w:rsidP="00C26B72">
      <w:pPr>
        <w:pStyle w:val="calibri"/>
      </w:pPr>
      <w:r w:rsidRPr="00CB451B">
        <w:t>ACM Digital Library</w:t>
      </w:r>
    </w:p>
    <w:p w:rsidR="00031C23" w:rsidRPr="00CB451B" w:rsidRDefault="00031C23" w:rsidP="00C26B72">
      <w:pPr>
        <w:pStyle w:val="calibri"/>
      </w:pPr>
      <w:r w:rsidRPr="00CB451B">
        <w:t>American Chemical Society : ACS Legacy Archive</w:t>
      </w:r>
    </w:p>
    <w:p w:rsidR="00031C23" w:rsidRPr="00CB451B" w:rsidRDefault="00031C23" w:rsidP="00C26B72">
      <w:pPr>
        <w:pStyle w:val="calibri"/>
      </w:pPr>
      <w:r w:rsidRPr="00CB451B">
        <w:t>American Chemical Society : ACS Symposium Series</w:t>
      </w:r>
    </w:p>
    <w:p w:rsidR="00031C23" w:rsidRPr="00CB451B" w:rsidRDefault="00031C23" w:rsidP="00C26B72">
      <w:pPr>
        <w:pStyle w:val="calibri"/>
      </w:pPr>
      <w:r w:rsidRPr="00CB451B">
        <w:t>ASBC Methods of Analysis</w:t>
      </w:r>
    </w:p>
    <w:p w:rsidR="00031C23" w:rsidRPr="00CB451B" w:rsidRDefault="00031C23" w:rsidP="00C26B72">
      <w:pPr>
        <w:pStyle w:val="calibri"/>
      </w:pPr>
      <w:r w:rsidRPr="00CB451B">
        <w:t>Beck Online</w:t>
      </w:r>
    </w:p>
    <w:p w:rsidR="00031C23" w:rsidRPr="00CB451B" w:rsidRDefault="00031C23" w:rsidP="00C26B72">
      <w:pPr>
        <w:pStyle w:val="calibri"/>
      </w:pPr>
      <w:r w:rsidRPr="00CB451B">
        <w:t>BioOne</w:t>
      </w:r>
    </w:p>
    <w:p w:rsidR="00031C23" w:rsidRPr="00CB451B" w:rsidRDefault="00031C23" w:rsidP="00C26B72">
      <w:pPr>
        <w:pStyle w:val="calibri"/>
      </w:pPr>
      <w:r w:rsidRPr="00CB451B">
        <w:t>Cambridge Journals Online</w:t>
      </w:r>
    </w:p>
    <w:p w:rsidR="00031C23" w:rsidRPr="00CB451B" w:rsidRDefault="00031C23" w:rsidP="00C26B72">
      <w:pPr>
        <w:pStyle w:val="calibri"/>
      </w:pPr>
      <w:r w:rsidRPr="00CB451B">
        <w:t>Cambridge Structural Database</w:t>
      </w:r>
    </w:p>
    <w:p w:rsidR="00031C23" w:rsidRPr="00CB451B" w:rsidRDefault="00031C23" w:rsidP="00C26B72">
      <w:pPr>
        <w:pStyle w:val="calibri"/>
      </w:pPr>
      <w:r w:rsidRPr="00CB451B">
        <w:t>Catalysts &amp; Catalysed Reactions</w:t>
      </w:r>
    </w:p>
    <w:p w:rsidR="00031C23" w:rsidRPr="00CB451B" w:rsidRDefault="00031C23" w:rsidP="00C26B72">
      <w:pPr>
        <w:pStyle w:val="calibri"/>
      </w:pPr>
      <w:r w:rsidRPr="00CB451B">
        <w:t>Central and Eastern European Online</w:t>
      </w:r>
    </w:p>
    <w:p w:rsidR="00031C23" w:rsidRPr="00CB451B" w:rsidRDefault="00031C23" w:rsidP="00C26B72">
      <w:pPr>
        <w:pStyle w:val="calibri"/>
      </w:pPr>
      <w:r w:rsidRPr="00CB451B">
        <w:t>Comprehensive Biotechnology (Second Edition)</w:t>
      </w:r>
    </w:p>
    <w:p w:rsidR="00031C23" w:rsidRPr="00CB451B" w:rsidRDefault="00031C23" w:rsidP="00C26B72">
      <w:pPr>
        <w:pStyle w:val="calibri"/>
      </w:pPr>
      <w:r w:rsidRPr="00CB451B">
        <w:t>Comprehensive Heterocyclic Chemistry III</w:t>
      </w:r>
    </w:p>
    <w:p w:rsidR="00031C23" w:rsidRPr="00CB451B" w:rsidRDefault="00031C23" w:rsidP="00C26B72">
      <w:pPr>
        <w:pStyle w:val="calibri"/>
      </w:pPr>
      <w:r w:rsidRPr="00CB451B">
        <w:t>Comprehensive Membrane Science and Engineering</w:t>
      </w:r>
    </w:p>
    <w:p w:rsidR="00031C23" w:rsidRPr="00CB451B" w:rsidRDefault="00031C23" w:rsidP="00C26B72">
      <w:pPr>
        <w:pStyle w:val="calibri"/>
      </w:pPr>
      <w:r w:rsidRPr="00CB451B">
        <w:t>Comprehensive Toxicology (Second Edition)</w:t>
      </w:r>
    </w:p>
    <w:p w:rsidR="00031C23" w:rsidRPr="00CB451B" w:rsidRDefault="00031C23" w:rsidP="00C26B72">
      <w:pPr>
        <w:pStyle w:val="calibri"/>
      </w:pPr>
      <w:r w:rsidRPr="00CB451B">
        <w:t>CRC Handbook of Chemistry and Physics</w:t>
      </w:r>
    </w:p>
    <w:p w:rsidR="00031C23" w:rsidRPr="00CB451B" w:rsidRDefault="00031C23" w:rsidP="00C26B72">
      <w:pPr>
        <w:pStyle w:val="calibri"/>
      </w:pPr>
      <w:r w:rsidRPr="00CB451B">
        <w:t>Design and Applied Arts</w:t>
      </w:r>
    </w:p>
    <w:p w:rsidR="00031C23" w:rsidRPr="00CB451B" w:rsidRDefault="00031C23" w:rsidP="00C26B72">
      <w:pPr>
        <w:pStyle w:val="calibri"/>
      </w:pPr>
      <w:r w:rsidRPr="00CB451B">
        <w:t>DIPPR Project 801</w:t>
      </w:r>
    </w:p>
    <w:p w:rsidR="00031C23" w:rsidRPr="00CB451B" w:rsidRDefault="00031C23" w:rsidP="00C26B72">
      <w:pPr>
        <w:pStyle w:val="calibri"/>
      </w:pPr>
      <w:r w:rsidRPr="00CB451B">
        <w:t>Ebrary Academic Complete</w:t>
      </w:r>
    </w:p>
    <w:p w:rsidR="00031C23" w:rsidRPr="00CB451B" w:rsidRDefault="00031C23" w:rsidP="00C26B72">
      <w:pPr>
        <w:pStyle w:val="calibri"/>
      </w:pPr>
      <w:r w:rsidRPr="00CB451B">
        <w:t>EBSCO : Academic Search Complete</w:t>
      </w:r>
    </w:p>
    <w:p w:rsidR="00031C23" w:rsidRPr="00CB451B" w:rsidRDefault="00031C23" w:rsidP="00C26B72">
      <w:pPr>
        <w:pStyle w:val="calibri"/>
      </w:pPr>
      <w:r w:rsidRPr="00CB451B">
        <w:t>EBSCO : Art Source</w:t>
      </w:r>
    </w:p>
    <w:p w:rsidR="00031C23" w:rsidRPr="00CB451B" w:rsidRDefault="00031C23" w:rsidP="00C26B72">
      <w:pPr>
        <w:pStyle w:val="calibri"/>
      </w:pPr>
      <w:r w:rsidRPr="00CB451B">
        <w:t>EBSCO : Business Source Complete</w:t>
      </w:r>
    </w:p>
    <w:p w:rsidR="00031C23" w:rsidRPr="00CB451B" w:rsidRDefault="00031C23" w:rsidP="00C26B72">
      <w:pPr>
        <w:pStyle w:val="calibri"/>
      </w:pPr>
      <w:r w:rsidRPr="00CB451B">
        <w:t>EBSCO : CINAHL komplete</w:t>
      </w:r>
    </w:p>
    <w:p w:rsidR="00031C23" w:rsidRPr="00CB451B" w:rsidRDefault="00031C23" w:rsidP="00C26B72">
      <w:pPr>
        <w:pStyle w:val="calibri"/>
      </w:pPr>
      <w:r w:rsidRPr="00CB451B">
        <w:t>EBSCO : DynaMed</w:t>
      </w:r>
    </w:p>
    <w:p w:rsidR="00031C23" w:rsidRPr="00CB451B" w:rsidRDefault="00031C23" w:rsidP="00C26B72">
      <w:pPr>
        <w:pStyle w:val="calibri"/>
      </w:pPr>
      <w:r w:rsidRPr="00CB451B">
        <w:t>EBSCO : GreenFILE</w:t>
      </w:r>
    </w:p>
    <w:p w:rsidR="00031C23" w:rsidRPr="00CB451B" w:rsidRDefault="00031C23" w:rsidP="00C26B72">
      <w:pPr>
        <w:pStyle w:val="calibri"/>
      </w:pPr>
      <w:r w:rsidRPr="00CB451B">
        <w:t>EBSCO : PSYCInfo</w:t>
      </w:r>
    </w:p>
    <w:p w:rsidR="00031C23" w:rsidRPr="00CB451B" w:rsidRDefault="00031C23" w:rsidP="00C26B72">
      <w:pPr>
        <w:pStyle w:val="calibri"/>
      </w:pPr>
      <w:r w:rsidRPr="00CB451B">
        <w:t>EBSCO : Regional Business News (subdatabáze kolekce Business Source Complete)</w:t>
      </w:r>
    </w:p>
    <w:p w:rsidR="00031C23" w:rsidRPr="00CB451B" w:rsidRDefault="00031C23" w:rsidP="00C26B72">
      <w:pPr>
        <w:pStyle w:val="calibri"/>
      </w:pPr>
      <w:r w:rsidRPr="00CB451B">
        <w:t>EBSCO : SocINDEX</w:t>
      </w:r>
    </w:p>
    <w:p w:rsidR="00031C23" w:rsidRPr="00CB451B" w:rsidRDefault="00031C23" w:rsidP="00C26B72">
      <w:pPr>
        <w:pStyle w:val="calibri"/>
      </w:pPr>
      <w:r w:rsidRPr="00CB451B">
        <w:t xml:space="preserve">EBSCO : Wilson OmniFile Full Text Select </w:t>
      </w:r>
    </w:p>
    <w:p w:rsidR="00031C23" w:rsidRPr="00CB451B" w:rsidRDefault="00031C23" w:rsidP="00C26B72">
      <w:pPr>
        <w:pStyle w:val="calibri"/>
      </w:pPr>
      <w:r w:rsidRPr="00CB451B">
        <w:t>EBSCOeBooks : Condition and Disease 2013</w:t>
      </w:r>
    </w:p>
    <w:p w:rsidR="00031C23" w:rsidRPr="00CB451B" w:rsidRDefault="00031C23" w:rsidP="00C26B72">
      <w:pPr>
        <w:pStyle w:val="calibri"/>
      </w:pPr>
      <w:r w:rsidRPr="00CB451B">
        <w:t>EBSCOeBooks : eBook Academic Collection</w:t>
      </w:r>
    </w:p>
    <w:p w:rsidR="00031C23" w:rsidRPr="00CB451B" w:rsidRDefault="00031C23" w:rsidP="00C26B72">
      <w:pPr>
        <w:pStyle w:val="calibri"/>
      </w:pPr>
      <w:r w:rsidRPr="00CB451B">
        <w:t>EBSCOeBooks : eBook Clinical Collection</w:t>
      </w:r>
    </w:p>
    <w:p w:rsidR="00031C23" w:rsidRPr="00CB451B" w:rsidRDefault="00031C23" w:rsidP="00C26B72">
      <w:pPr>
        <w:pStyle w:val="calibri"/>
      </w:pPr>
      <w:r w:rsidRPr="00CB451B">
        <w:t>EBSCOeBooks : Sociology Collection 2012</w:t>
      </w:r>
    </w:p>
    <w:p w:rsidR="00031C23" w:rsidRPr="00CB451B" w:rsidRDefault="00031C23" w:rsidP="00C26B72">
      <w:pPr>
        <w:pStyle w:val="calibri"/>
      </w:pPr>
      <w:r w:rsidRPr="00CB451B">
        <w:t>EBSCOeBooks : World History 2013</w:t>
      </w:r>
    </w:p>
    <w:p w:rsidR="00031C23" w:rsidRPr="00CB451B" w:rsidRDefault="00031C23" w:rsidP="00C26B72">
      <w:pPr>
        <w:pStyle w:val="calibri"/>
      </w:pPr>
      <w:r w:rsidRPr="00CB451B">
        <w:t xml:space="preserve">EconLit with Full Text </w:t>
      </w:r>
    </w:p>
    <w:p w:rsidR="00031C23" w:rsidRPr="00CB451B" w:rsidRDefault="00031C23" w:rsidP="00C26B72">
      <w:pPr>
        <w:pStyle w:val="calibri"/>
      </w:pPr>
      <w:r w:rsidRPr="00CB451B">
        <w:t>e-EROS Encyclopedia of Reagents for Organic Synthesis</w:t>
      </w:r>
    </w:p>
    <w:p w:rsidR="00031C23" w:rsidRPr="00CB451B" w:rsidRDefault="00031C23" w:rsidP="00C26B72">
      <w:pPr>
        <w:pStyle w:val="calibri"/>
      </w:pPr>
      <w:r w:rsidRPr="00CB451B">
        <w:t xml:space="preserve">Elsevier : Science Direct </w:t>
      </w:r>
    </w:p>
    <w:p w:rsidR="00031C23" w:rsidRPr="00CB451B" w:rsidRDefault="00031C23" w:rsidP="00C26B72">
      <w:pPr>
        <w:pStyle w:val="calibri"/>
      </w:pPr>
      <w:r w:rsidRPr="00CB451B">
        <w:t>Emerald : Engineering</w:t>
      </w:r>
    </w:p>
    <w:p w:rsidR="00031C23" w:rsidRPr="00CB451B" w:rsidRDefault="00031C23" w:rsidP="00C26B72">
      <w:pPr>
        <w:pStyle w:val="calibri"/>
      </w:pPr>
      <w:r w:rsidRPr="00CB451B">
        <w:t>Emerald : Insight</w:t>
      </w:r>
    </w:p>
    <w:p w:rsidR="00031C23" w:rsidRPr="00CB451B" w:rsidRDefault="00031C23" w:rsidP="00C26B72">
      <w:pPr>
        <w:pStyle w:val="calibri"/>
      </w:pPr>
      <w:r w:rsidRPr="00CB451B">
        <w:t>Emerald : Management eJournals 200</w:t>
      </w:r>
    </w:p>
    <w:p w:rsidR="00031C23" w:rsidRPr="00CB451B" w:rsidRDefault="00031C23" w:rsidP="00C26B72">
      <w:pPr>
        <w:pStyle w:val="calibri"/>
      </w:pPr>
      <w:r w:rsidRPr="00CB451B">
        <w:t>Encyclopaedia Britannica</w:t>
      </w:r>
    </w:p>
    <w:p w:rsidR="00031C23" w:rsidRPr="00CB451B" w:rsidRDefault="00031C23" w:rsidP="00C26B72">
      <w:pPr>
        <w:pStyle w:val="calibri"/>
      </w:pPr>
      <w:r w:rsidRPr="00CB451B">
        <w:t>Encyclopædia Britannica Image Quest</w:t>
      </w:r>
    </w:p>
    <w:p w:rsidR="00031C23" w:rsidRPr="00CB451B" w:rsidRDefault="00031C23" w:rsidP="00C26B72">
      <w:pPr>
        <w:pStyle w:val="calibri"/>
      </w:pPr>
      <w:r w:rsidRPr="00CB451B">
        <w:t>Encyclopedia of Analytical Chemistry</w:t>
      </w:r>
    </w:p>
    <w:p w:rsidR="00031C23" w:rsidRPr="00CB451B" w:rsidRDefault="00031C23" w:rsidP="00C26B72">
      <w:pPr>
        <w:pStyle w:val="calibri"/>
      </w:pPr>
      <w:r w:rsidRPr="00CB451B">
        <w:t>Encyclopedia of Catalysis</w:t>
      </w:r>
    </w:p>
    <w:p w:rsidR="00031C23" w:rsidRPr="00CB451B" w:rsidRDefault="00031C23" w:rsidP="00C26B72">
      <w:pPr>
        <w:pStyle w:val="calibri"/>
      </w:pPr>
      <w:r w:rsidRPr="00CB451B">
        <w:t>Encyclopedia of Computational Chemistry</w:t>
      </w:r>
    </w:p>
    <w:p w:rsidR="00031C23" w:rsidRPr="00CB451B" w:rsidRDefault="00031C23" w:rsidP="00C26B72">
      <w:pPr>
        <w:pStyle w:val="calibri"/>
      </w:pPr>
      <w:r w:rsidRPr="00CB451B">
        <w:lastRenderedPageBreak/>
        <w:t>Encyclopedia of Forensic Science</w:t>
      </w:r>
    </w:p>
    <w:p w:rsidR="00031C23" w:rsidRPr="00CB451B" w:rsidRDefault="00031C23" w:rsidP="00C26B72">
      <w:pPr>
        <w:pStyle w:val="calibri"/>
      </w:pPr>
      <w:r w:rsidRPr="00CB451B">
        <w:t>Encyclopedia of Industrial Biotechnology</w:t>
      </w:r>
    </w:p>
    <w:p w:rsidR="00031C23" w:rsidRPr="00CB451B" w:rsidRDefault="00031C23" w:rsidP="00C26B72">
      <w:pPr>
        <w:pStyle w:val="calibri"/>
      </w:pPr>
      <w:r w:rsidRPr="00CB451B">
        <w:t>Encyclopedia of Microbiology (Third Edition)</w:t>
      </w:r>
    </w:p>
    <w:p w:rsidR="00031C23" w:rsidRPr="00CB451B" w:rsidRDefault="00031C23" w:rsidP="00C26B72">
      <w:pPr>
        <w:pStyle w:val="calibri"/>
      </w:pPr>
      <w:r w:rsidRPr="00CB451B">
        <w:t>Encyclopedia Of Polymer Science and Technology</w:t>
      </w:r>
    </w:p>
    <w:p w:rsidR="00031C23" w:rsidRPr="00CB451B" w:rsidRDefault="00031C23" w:rsidP="00C26B72">
      <w:pPr>
        <w:pStyle w:val="calibri"/>
      </w:pPr>
      <w:r w:rsidRPr="00CB451B">
        <w:t>EnviroNetBase</w:t>
      </w:r>
    </w:p>
    <w:p w:rsidR="00031C23" w:rsidRPr="00CB451B" w:rsidRDefault="00031C23" w:rsidP="00C26B72">
      <w:pPr>
        <w:pStyle w:val="calibri"/>
      </w:pPr>
      <w:r w:rsidRPr="00CB451B">
        <w:t>EuroChem</w:t>
      </w:r>
    </w:p>
    <w:p w:rsidR="00031C23" w:rsidRPr="00CB451B" w:rsidRDefault="00031C23" w:rsidP="00C26B72">
      <w:pPr>
        <w:pStyle w:val="calibri"/>
      </w:pPr>
      <w:r w:rsidRPr="00CB451B">
        <w:t>Factiva</w:t>
      </w:r>
    </w:p>
    <w:p w:rsidR="00031C23" w:rsidRPr="00CB451B" w:rsidRDefault="00031C23" w:rsidP="00C26B72">
      <w:pPr>
        <w:pStyle w:val="calibri"/>
      </w:pPr>
      <w:r w:rsidRPr="00CB451B">
        <w:t>Food Science and Technology Abstracts</w:t>
      </w:r>
    </w:p>
    <w:p w:rsidR="00031C23" w:rsidRPr="00CB451B" w:rsidRDefault="00031C23" w:rsidP="00C26B72">
      <w:pPr>
        <w:pStyle w:val="calibri"/>
      </w:pPr>
      <w:r w:rsidRPr="00CB451B">
        <w:t>FoodNetBase</w:t>
      </w:r>
    </w:p>
    <w:p w:rsidR="00031C23" w:rsidRPr="00CB451B" w:rsidRDefault="00031C23" w:rsidP="00C26B72">
      <w:pPr>
        <w:pStyle w:val="calibri"/>
      </w:pPr>
      <w:r w:rsidRPr="00CB451B">
        <w:t>Fuel and Energy Abstracts</w:t>
      </w:r>
    </w:p>
    <w:p w:rsidR="00031C23" w:rsidRPr="00CB451B" w:rsidRDefault="00031C23" w:rsidP="00C26B72">
      <w:pPr>
        <w:pStyle w:val="calibri"/>
      </w:pPr>
      <w:r w:rsidRPr="00CB451B">
        <w:t>Handbook of Heterogeneous Catalysis</w:t>
      </w:r>
    </w:p>
    <w:p w:rsidR="00031C23" w:rsidRPr="00CB451B" w:rsidRDefault="00031C23" w:rsidP="00C26B72">
      <w:pPr>
        <w:pStyle w:val="calibri"/>
      </w:pPr>
      <w:r w:rsidRPr="00CB451B">
        <w:t>Chemical Hazards in Industry</w:t>
      </w:r>
    </w:p>
    <w:p w:rsidR="00031C23" w:rsidRPr="00CB451B" w:rsidRDefault="00031C23" w:rsidP="00C26B72">
      <w:pPr>
        <w:pStyle w:val="calibri"/>
      </w:pPr>
      <w:r w:rsidRPr="00CB451B">
        <w:t>Chemisches Zentralblatt</w:t>
      </w:r>
    </w:p>
    <w:p w:rsidR="00031C23" w:rsidRPr="00CB451B" w:rsidRDefault="00031C23" w:rsidP="00C26B72">
      <w:pPr>
        <w:pStyle w:val="calibri"/>
      </w:pPr>
      <w:r w:rsidRPr="00CB451B">
        <w:t>IEEE Xplore</w:t>
      </w:r>
    </w:p>
    <w:p w:rsidR="00031C23" w:rsidRPr="00CB451B" w:rsidRDefault="00031C23" w:rsidP="00C26B72">
      <w:pPr>
        <w:pStyle w:val="calibri"/>
      </w:pPr>
      <w:r w:rsidRPr="00CB451B">
        <w:t>IIMP  FT – International Index to Music Periodicals FT</w:t>
      </w:r>
    </w:p>
    <w:p w:rsidR="00031C23" w:rsidRPr="00CB451B" w:rsidRDefault="00031C23" w:rsidP="00C26B72">
      <w:pPr>
        <w:pStyle w:val="calibri"/>
      </w:pPr>
      <w:r w:rsidRPr="00CB451B">
        <w:t>Inorganic Crystal Structure Database</w:t>
      </w:r>
    </w:p>
    <w:p w:rsidR="00031C23" w:rsidRPr="00CB451B" w:rsidRDefault="00031C23" w:rsidP="00C26B72">
      <w:pPr>
        <w:pStyle w:val="calibri"/>
      </w:pPr>
      <w:r w:rsidRPr="00CB451B">
        <w:t>Institute of Physics (IOP)</w:t>
      </w:r>
    </w:p>
    <w:p w:rsidR="00031C23" w:rsidRPr="00CB451B" w:rsidRDefault="00031C23" w:rsidP="00C26B72">
      <w:pPr>
        <w:pStyle w:val="calibri"/>
      </w:pPr>
      <w:r w:rsidRPr="00CB451B">
        <w:t>International Index to Film Periodicals (FIAF Plus)</w:t>
      </w:r>
    </w:p>
    <w:p w:rsidR="00031C23" w:rsidRPr="00CB451B" w:rsidRDefault="00031C23" w:rsidP="00C26B72">
      <w:pPr>
        <w:pStyle w:val="calibri"/>
      </w:pPr>
      <w:r w:rsidRPr="00CB451B">
        <w:t>IOP Electronic Journals</w:t>
      </w:r>
    </w:p>
    <w:p w:rsidR="00031C23" w:rsidRPr="00CB451B" w:rsidRDefault="00031C23" w:rsidP="00C26B72">
      <w:pPr>
        <w:pStyle w:val="calibri"/>
      </w:pPr>
      <w:r w:rsidRPr="00CB451B">
        <w:t>ISSN</w:t>
      </w:r>
    </w:p>
    <w:p w:rsidR="00031C23" w:rsidRPr="00CB451B" w:rsidRDefault="00031C23" w:rsidP="00C26B72">
      <w:pPr>
        <w:pStyle w:val="calibri"/>
      </w:pPr>
      <w:r w:rsidRPr="00CB451B">
        <w:t>JSTOR – různé kolekce</w:t>
      </w:r>
    </w:p>
    <w:p w:rsidR="00031C23" w:rsidRPr="00CB451B" w:rsidRDefault="00031C23" w:rsidP="00C26B72">
      <w:pPr>
        <w:pStyle w:val="calibri"/>
      </w:pPr>
      <w:r w:rsidRPr="00CB451B">
        <w:t>Key to Metals</w:t>
      </w:r>
    </w:p>
    <w:p w:rsidR="00031C23" w:rsidRPr="00CB451B" w:rsidRDefault="00031C23" w:rsidP="00C26B72">
      <w:pPr>
        <w:pStyle w:val="calibri"/>
      </w:pPr>
      <w:r w:rsidRPr="00CB451B">
        <w:t>Kluwer/Springer - ebooks</w:t>
      </w:r>
    </w:p>
    <w:p w:rsidR="00031C23" w:rsidRPr="00CB451B" w:rsidRDefault="00031C23" w:rsidP="00C26B72">
      <w:pPr>
        <w:pStyle w:val="calibri"/>
      </w:pPr>
      <w:r w:rsidRPr="00CB451B">
        <w:t>Knovel</w:t>
      </w:r>
    </w:p>
    <w:p w:rsidR="00031C23" w:rsidRPr="00CB451B" w:rsidRDefault="00031C23" w:rsidP="00C26B72">
      <w:pPr>
        <w:pStyle w:val="calibri"/>
      </w:pPr>
      <w:r w:rsidRPr="00CB451B">
        <w:t>Laboratory Hazards Bulletin</w:t>
      </w:r>
    </w:p>
    <w:p w:rsidR="00031C23" w:rsidRPr="00CB451B" w:rsidRDefault="00031C23" w:rsidP="00C26B72">
      <w:pPr>
        <w:pStyle w:val="calibri"/>
      </w:pPr>
      <w:r w:rsidRPr="00CB451B">
        <w:t>Lecture Notes in Computer Science (Springer)</w:t>
      </w:r>
    </w:p>
    <w:p w:rsidR="00031C23" w:rsidRPr="00CB451B" w:rsidRDefault="00031C23" w:rsidP="00C26B72">
      <w:pPr>
        <w:pStyle w:val="calibri"/>
      </w:pPr>
      <w:r w:rsidRPr="00CB451B">
        <w:t>Lecture Notes in Mathematics</w:t>
      </w:r>
    </w:p>
    <w:p w:rsidR="00031C23" w:rsidRPr="00CB451B" w:rsidRDefault="00031C23" w:rsidP="00C26B72">
      <w:pPr>
        <w:pStyle w:val="calibri"/>
      </w:pPr>
      <w:r w:rsidRPr="00CB451B">
        <w:t>Library PressDisplay</w:t>
      </w:r>
    </w:p>
    <w:p w:rsidR="00031C23" w:rsidRPr="00CB451B" w:rsidRDefault="00031C23" w:rsidP="00C26B72">
      <w:pPr>
        <w:pStyle w:val="calibri"/>
      </w:pPr>
      <w:r w:rsidRPr="00CB451B">
        <w:t>Literature Online</w:t>
      </w:r>
    </w:p>
    <w:p w:rsidR="00031C23" w:rsidRPr="00CB451B" w:rsidRDefault="00031C23" w:rsidP="00C26B72">
      <w:pPr>
        <w:pStyle w:val="calibri"/>
      </w:pPr>
      <w:r w:rsidRPr="00CB451B">
        <w:t>Literature Online (ProQuest)</w:t>
      </w:r>
    </w:p>
    <w:p w:rsidR="00031C23" w:rsidRPr="00CB451B" w:rsidRDefault="00031C23" w:rsidP="00C26B72">
      <w:pPr>
        <w:pStyle w:val="calibri"/>
      </w:pPr>
      <w:r w:rsidRPr="00CB451B">
        <w:t>Literature Resource Center Reference Information (Gale)</w:t>
      </w:r>
    </w:p>
    <w:p w:rsidR="00031C23" w:rsidRPr="00CB451B" w:rsidRDefault="00031C23" w:rsidP="00C26B72">
      <w:pPr>
        <w:pStyle w:val="calibri"/>
      </w:pPr>
      <w:r w:rsidRPr="00CB451B">
        <w:t>Literature Resource Periodicals</w:t>
      </w:r>
    </w:p>
    <w:p w:rsidR="00031C23" w:rsidRPr="00CB451B" w:rsidRDefault="00031C23" w:rsidP="00C26B72">
      <w:pPr>
        <w:pStyle w:val="calibri"/>
      </w:pPr>
      <w:r w:rsidRPr="00CB451B">
        <w:t>Manuscriptorium</w:t>
      </w:r>
    </w:p>
    <w:p w:rsidR="00031C23" w:rsidRPr="00CB451B" w:rsidRDefault="00031C23" w:rsidP="00C26B72">
      <w:pPr>
        <w:pStyle w:val="calibri"/>
      </w:pPr>
      <w:r w:rsidRPr="00CB451B">
        <w:t>MathSciNet</w:t>
      </w:r>
    </w:p>
    <w:p w:rsidR="00031C23" w:rsidRPr="00CB451B" w:rsidRDefault="00031C23" w:rsidP="00C26B72">
      <w:pPr>
        <w:pStyle w:val="calibri"/>
      </w:pPr>
      <w:r w:rsidRPr="00CB451B">
        <w:t>Media Search (Newton Media)</w:t>
      </w:r>
    </w:p>
    <w:p w:rsidR="00031C23" w:rsidRPr="00CB451B" w:rsidRDefault="00031C23" w:rsidP="00C26B72">
      <w:pPr>
        <w:pStyle w:val="calibri"/>
      </w:pPr>
      <w:r w:rsidRPr="00CB451B">
        <w:t>MEDIS-ALARM 107 (databáze nebezpečných látek)</w:t>
      </w:r>
    </w:p>
    <w:p w:rsidR="00031C23" w:rsidRPr="00CB451B" w:rsidRDefault="00031C23" w:rsidP="00C26B72">
      <w:pPr>
        <w:pStyle w:val="calibri"/>
      </w:pPr>
      <w:r w:rsidRPr="00CB451B">
        <w:t>Methods in Organic Synthesis</w:t>
      </w:r>
    </w:p>
    <w:p w:rsidR="00031C23" w:rsidRPr="00CB451B" w:rsidRDefault="00031C23" w:rsidP="00C26B72">
      <w:pPr>
        <w:pStyle w:val="calibri"/>
      </w:pPr>
      <w:r w:rsidRPr="00CB451B">
        <w:t>MSDS – Material Safety Data Sheets</w:t>
      </w:r>
    </w:p>
    <w:p w:rsidR="00031C23" w:rsidRPr="00CB451B" w:rsidRDefault="00031C23" w:rsidP="00C26B72">
      <w:pPr>
        <w:pStyle w:val="calibri"/>
      </w:pPr>
      <w:r w:rsidRPr="00CB451B">
        <w:t>Music Online</w:t>
      </w:r>
    </w:p>
    <w:p w:rsidR="00031C23" w:rsidRPr="00CB451B" w:rsidRDefault="00031C23" w:rsidP="00C26B72">
      <w:pPr>
        <w:pStyle w:val="calibri"/>
      </w:pPr>
      <w:r w:rsidRPr="00CB451B">
        <w:t>Music Online (Alexander Street Press)</w:t>
      </w:r>
    </w:p>
    <w:p w:rsidR="00031C23" w:rsidRPr="00CB451B" w:rsidRDefault="00031C23" w:rsidP="00C26B72">
      <w:pPr>
        <w:pStyle w:val="calibri"/>
      </w:pPr>
      <w:r w:rsidRPr="00CB451B">
        <w:t>NATO Science for Peace and Security Series – D: Information and Communication Security  - 2007–2014 (IOS Press Ebooks)</w:t>
      </w:r>
    </w:p>
    <w:p w:rsidR="00031C23" w:rsidRPr="00CB451B" w:rsidRDefault="00031C23" w:rsidP="00C26B72">
      <w:pPr>
        <w:pStyle w:val="calibri"/>
      </w:pPr>
      <w:r w:rsidRPr="00CB451B">
        <w:t>NATO Science for Peace and Security Series A: Chemistry and Biology – 2007-2014 (SpringerLink)</w:t>
      </w:r>
    </w:p>
    <w:p w:rsidR="00031C23" w:rsidRPr="00CB451B" w:rsidRDefault="00031C23" w:rsidP="00C26B72">
      <w:pPr>
        <w:pStyle w:val="calibri"/>
      </w:pPr>
      <w:r w:rsidRPr="00CB451B">
        <w:t>NATO Science for Peace and Security Series B: Physics and Biophysics – 2007-2014 (SpringerLink)</w:t>
      </w:r>
    </w:p>
    <w:p w:rsidR="00031C23" w:rsidRPr="00CB451B" w:rsidRDefault="00031C23" w:rsidP="00C26B72">
      <w:pPr>
        <w:pStyle w:val="calibri"/>
      </w:pPr>
      <w:r w:rsidRPr="00CB451B">
        <w:t>NATO Science for Peace and Security Series C: Environmental Security – 2007-2014 (SpringerLink)</w:t>
      </w:r>
    </w:p>
    <w:p w:rsidR="00031C23" w:rsidRPr="00CB451B" w:rsidRDefault="00031C23" w:rsidP="00C26B72">
      <w:pPr>
        <w:pStyle w:val="calibri"/>
      </w:pPr>
      <w:r w:rsidRPr="00CB451B">
        <w:t>NATO Science for Peace and Security, series – E: Human and Societal Dynamics) - 2007–2014 (IOS Press Ebooks)</w:t>
      </w:r>
    </w:p>
    <w:p w:rsidR="00031C23" w:rsidRPr="00CB451B" w:rsidRDefault="00031C23" w:rsidP="00C26B72">
      <w:pPr>
        <w:pStyle w:val="calibri"/>
      </w:pPr>
      <w:r w:rsidRPr="00CB451B">
        <w:t>Natural Product Updates</w:t>
      </w:r>
    </w:p>
    <w:p w:rsidR="00031C23" w:rsidRPr="00CB451B" w:rsidRDefault="00031C23" w:rsidP="00C26B72">
      <w:pPr>
        <w:pStyle w:val="calibri"/>
      </w:pPr>
      <w:r w:rsidRPr="00CB451B">
        <w:t>Nature</w:t>
      </w:r>
    </w:p>
    <w:p w:rsidR="00031C23" w:rsidRPr="00CB451B" w:rsidRDefault="00031C23" w:rsidP="00C26B72">
      <w:pPr>
        <w:pStyle w:val="calibri"/>
      </w:pPr>
      <w:r w:rsidRPr="00CB451B">
        <w:t>Nature Journal Online</w:t>
      </w:r>
    </w:p>
    <w:p w:rsidR="00031C23" w:rsidRPr="00CB451B" w:rsidRDefault="00031C23" w:rsidP="00C26B72">
      <w:pPr>
        <w:pStyle w:val="calibri"/>
      </w:pPr>
      <w:r w:rsidRPr="00CB451B">
        <w:lastRenderedPageBreak/>
        <w:t>Nature Archive 1997-2007</w:t>
      </w:r>
    </w:p>
    <w:p w:rsidR="00031C23" w:rsidRPr="00CB451B" w:rsidRDefault="00031C23" w:rsidP="00C26B72">
      <w:pPr>
        <w:pStyle w:val="calibri"/>
      </w:pPr>
      <w:r w:rsidRPr="00CB451B">
        <w:t>Naxos : Music Library</w:t>
      </w:r>
    </w:p>
    <w:p w:rsidR="00031C23" w:rsidRPr="00CB451B" w:rsidRDefault="00031C23" w:rsidP="00C26B72">
      <w:pPr>
        <w:pStyle w:val="calibri"/>
      </w:pPr>
      <w:r w:rsidRPr="00CB451B">
        <w:t>Naxos : Music Library Jazz</w:t>
      </w:r>
    </w:p>
    <w:p w:rsidR="00031C23" w:rsidRPr="00CB451B" w:rsidRDefault="00031C23" w:rsidP="00C26B72">
      <w:pPr>
        <w:pStyle w:val="calibri"/>
      </w:pPr>
      <w:r w:rsidRPr="00CB451B">
        <w:t>Naxos : Spoken Word Library</w:t>
      </w:r>
    </w:p>
    <w:p w:rsidR="00031C23" w:rsidRPr="00CB451B" w:rsidRDefault="00031C23" w:rsidP="00C26B72">
      <w:pPr>
        <w:pStyle w:val="calibri"/>
      </w:pPr>
      <w:r w:rsidRPr="00CB451B">
        <w:t>Naxos : Video Library</w:t>
      </w:r>
    </w:p>
    <w:p w:rsidR="00031C23" w:rsidRPr="00CB451B" w:rsidRDefault="00031C23" w:rsidP="00C26B72">
      <w:pPr>
        <w:pStyle w:val="calibri"/>
      </w:pPr>
      <w:r w:rsidRPr="009A5AEC">
        <w:rPr>
          <w:highlight w:val="yellow"/>
        </w:rPr>
        <w:t>Nebezpečné chemické látky a přípravky včetně prevence závažných havárií</w:t>
      </w:r>
      <w:r w:rsidR="009A5AEC">
        <w:t xml:space="preserve"> (je to zahraniční DB?)</w:t>
      </w:r>
    </w:p>
    <w:p w:rsidR="00031C23" w:rsidRPr="00CB451B" w:rsidRDefault="00031C23" w:rsidP="00C26B72">
      <w:pPr>
        <w:pStyle w:val="calibri"/>
      </w:pPr>
      <w:r w:rsidRPr="00CB451B">
        <w:t>OECD iLibrary</w:t>
      </w:r>
    </w:p>
    <w:p w:rsidR="00031C23" w:rsidRPr="00CB451B" w:rsidRDefault="00031C23" w:rsidP="00C26B72">
      <w:r w:rsidRPr="00CB451B">
        <w:t>Ovid : Evidence Based Medicine Reviews</w:t>
      </w:r>
    </w:p>
    <w:p w:rsidR="00031C23" w:rsidRPr="00CB451B" w:rsidRDefault="00031C23" w:rsidP="00C26B72">
      <w:pPr>
        <w:pStyle w:val="calibri"/>
      </w:pPr>
      <w:r w:rsidRPr="00CB451B">
        <w:t>Organic Syntheses</w:t>
      </w:r>
    </w:p>
    <w:p w:rsidR="00031C23" w:rsidRPr="00CB451B" w:rsidRDefault="00031C23" w:rsidP="00C26B72">
      <w:pPr>
        <w:pStyle w:val="calibri"/>
      </w:pPr>
      <w:r w:rsidRPr="00CB451B">
        <w:t>Oxford Art Online</w:t>
      </w:r>
    </w:p>
    <w:p w:rsidR="00031C23" w:rsidRPr="00CB451B" w:rsidRDefault="00031C23" w:rsidP="00C26B72">
      <w:pPr>
        <w:pStyle w:val="calibri"/>
      </w:pPr>
      <w:r w:rsidRPr="00CB451B">
        <w:t>Oxford Journals (Oxford University Press)</w:t>
      </w:r>
    </w:p>
    <w:p w:rsidR="00031C23" w:rsidRPr="00CB451B" w:rsidRDefault="00031C23" w:rsidP="00C26B72">
      <w:pPr>
        <w:pStyle w:val="calibri"/>
      </w:pPr>
      <w:r w:rsidRPr="00CB451B">
        <w:t>Oxford Music Online</w:t>
      </w:r>
    </w:p>
    <w:p w:rsidR="00031C23" w:rsidRPr="00CB451B" w:rsidRDefault="00031C23" w:rsidP="00C26B72">
      <w:pPr>
        <w:pStyle w:val="calibri"/>
      </w:pPr>
      <w:r w:rsidRPr="00CB451B">
        <w:t>Oxford Reference Online (ORO)</w:t>
      </w:r>
    </w:p>
    <w:p w:rsidR="00031C23" w:rsidRPr="00CB451B" w:rsidRDefault="00031C23" w:rsidP="00C26B72">
      <w:pPr>
        <w:pStyle w:val="calibri"/>
      </w:pPr>
      <w:r w:rsidRPr="00CB451B">
        <w:t>Oxford Scholarship Online : Political Science</w:t>
      </w:r>
    </w:p>
    <w:p w:rsidR="00031C23" w:rsidRPr="00CB451B" w:rsidRDefault="00031C23" w:rsidP="00C26B72">
      <w:pPr>
        <w:pStyle w:val="calibri"/>
      </w:pPr>
      <w:r w:rsidRPr="00CB451B">
        <w:t>Oxford Scholarship Online : Psychology)</w:t>
      </w:r>
    </w:p>
    <w:p w:rsidR="00031C23" w:rsidRPr="00CB451B" w:rsidRDefault="00031C23" w:rsidP="00C26B72">
      <w:pPr>
        <w:pStyle w:val="calibri"/>
      </w:pPr>
      <w:r w:rsidRPr="00CB451B">
        <w:t>Polymer Science : A Comprehensive Reference</w:t>
      </w:r>
    </w:p>
    <w:p w:rsidR="00031C23" w:rsidRPr="00CB451B" w:rsidRDefault="00031C23" w:rsidP="00C26B72">
      <w:pPr>
        <w:pStyle w:val="calibri"/>
      </w:pPr>
      <w:r w:rsidRPr="00CB451B">
        <w:t>ProQuest  : ABI/Inform</w:t>
      </w:r>
    </w:p>
    <w:p w:rsidR="00031C23" w:rsidRPr="00CB451B" w:rsidRDefault="00031C23" w:rsidP="00C26B72">
      <w:pPr>
        <w:pStyle w:val="calibri"/>
      </w:pPr>
      <w:r w:rsidRPr="00CB451B">
        <w:t>ProQuest : Central</w:t>
      </w:r>
    </w:p>
    <w:p w:rsidR="00031C23" w:rsidRPr="00CB451B" w:rsidRDefault="00031C23" w:rsidP="00C26B72">
      <w:pPr>
        <w:pStyle w:val="calibri"/>
      </w:pPr>
      <w:r w:rsidRPr="00CB451B">
        <w:t>ProQuest : Dissertations &amp; Theses : The Sciences and Engineering Collection</w:t>
      </w:r>
    </w:p>
    <w:p w:rsidR="00031C23" w:rsidRPr="00CB451B" w:rsidRDefault="00031C23" w:rsidP="00C26B72">
      <w:r w:rsidRPr="00CB451B">
        <w:t>ProQuest : Health &amp; Medical Complete</w:t>
      </w:r>
    </w:p>
    <w:p w:rsidR="00031C23" w:rsidRPr="00CB451B" w:rsidRDefault="00031C23" w:rsidP="00C26B72">
      <w:pPr>
        <w:pStyle w:val="calibri"/>
      </w:pPr>
      <w:r w:rsidRPr="00CB451B">
        <w:t>ProQuest : Hospital Collection</w:t>
      </w:r>
    </w:p>
    <w:p w:rsidR="00031C23" w:rsidRPr="00CB451B" w:rsidRDefault="00031C23" w:rsidP="00C26B72">
      <w:pPr>
        <w:pStyle w:val="calibri"/>
      </w:pPr>
      <w:r w:rsidRPr="00CB451B">
        <w:t>ProQuest : STM</w:t>
      </w:r>
    </w:p>
    <w:p w:rsidR="00031C23" w:rsidRPr="00CB451B" w:rsidRDefault="00031C23" w:rsidP="00C26B72">
      <w:pPr>
        <w:pStyle w:val="calibri"/>
      </w:pPr>
      <w:r w:rsidRPr="00CB451B">
        <w:t>Reaxys</w:t>
      </w:r>
    </w:p>
    <w:p w:rsidR="00031C23" w:rsidRPr="00CB451B" w:rsidRDefault="00031C23" w:rsidP="00C26B72">
      <w:pPr>
        <w:pStyle w:val="calibri"/>
      </w:pPr>
      <w:r w:rsidRPr="00CB451B">
        <w:t>Royal Society of Chemistry : Journals</w:t>
      </w:r>
    </w:p>
    <w:p w:rsidR="00031C23" w:rsidRPr="00CB451B" w:rsidRDefault="00031C23" w:rsidP="00C26B72">
      <w:pPr>
        <w:pStyle w:val="calibri"/>
      </w:pPr>
      <w:r w:rsidRPr="00CB451B">
        <w:t>SAGE : Journals</w:t>
      </w:r>
    </w:p>
    <w:p w:rsidR="00031C23" w:rsidRPr="00CB451B" w:rsidRDefault="00031C23" w:rsidP="00C26B72">
      <w:pPr>
        <w:pStyle w:val="calibri"/>
      </w:pPr>
      <w:r w:rsidRPr="00CB451B">
        <w:t>SAGE : Psychology Collection</w:t>
      </w:r>
    </w:p>
    <w:p w:rsidR="00031C23" w:rsidRPr="00CB451B" w:rsidRDefault="00031C23" w:rsidP="00C26B72">
      <w:pPr>
        <w:pStyle w:val="calibri"/>
      </w:pPr>
      <w:r w:rsidRPr="00CB451B">
        <w:t>Science of Synthesis: Houben-Weyl Methods of Molecular Transformation</w:t>
      </w:r>
    </w:p>
    <w:p w:rsidR="00031C23" w:rsidRPr="00CB451B" w:rsidRDefault="00031C23" w:rsidP="00C26B72">
      <w:pPr>
        <w:pStyle w:val="calibri"/>
      </w:pPr>
      <w:r w:rsidRPr="00CB451B">
        <w:t>Shreir's Corrosion</w:t>
      </w:r>
    </w:p>
    <w:p w:rsidR="00031C23" w:rsidRPr="00CB451B" w:rsidRDefault="00031C23" w:rsidP="00C26B72">
      <w:pPr>
        <w:pStyle w:val="calibri"/>
      </w:pPr>
      <w:r w:rsidRPr="00CB451B">
        <w:t xml:space="preserve">Springer Link </w:t>
      </w:r>
    </w:p>
    <w:p w:rsidR="00031C23" w:rsidRPr="00CB451B" w:rsidRDefault="00031C23" w:rsidP="00C26B72">
      <w:pPr>
        <w:pStyle w:val="calibri"/>
      </w:pPr>
      <w:r w:rsidRPr="00CB451B">
        <w:t>Taylor &amp; Francis Online</w:t>
      </w:r>
    </w:p>
    <w:p w:rsidR="00031C23" w:rsidRPr="00CB451B" w:rsidRDefault="00031C23" w:rsidP="00C26B72">
      <w:pPr>
        <w:pStyle w:val="calibri"/>
      </w:pPr>
      <w:r w:rsidRPr="00CB451B">
        <w:t>The Merck Index Online</w:t>
      </w:r>
    </w:p>
    <w:p w:rsidR="00031C23" w:rsidRPr="00CB451B" w:rsidRDefault="00031C23" w:rsidP="00C26B72">
      <w:pPr>
        <w:pStyle w:val="calibri"/>
      </w:pPr>
      <w:r w:rsidRPr="00CB451B">
        <w:t>Ullmann's Encyclopedia of Industrial Chemistry</w:t>
      </w:r>
    </w:p>
    <w:p w:rsidR="00031C23" w:rsidRPr="00CB451B" w:rsidRDefault="00031C23" w:rsidP="00C26B72">
      <w:pPr>
        <w:pStyle w:val="calibri"/>
      </w:pPr>
      <w:r w:rsidRPr="00CB451B">
        <w:t>Wiley Online Library</w:t>
      </w:r>
    </w:p>
    <w:p w:rsidR="00031C23" w:rsidRPr="00CB451B" w:rsidRDefault="00031C23" w:rsidP="00C26B72">
      <w:pPr>
        <w:pStyle w:val="calibri"/>
      </w:pPr>
    </w:p>
    <w:p w:rsidR="00031C23" w:rsidRPr="00CB451B" w:rsidRDefault="00031C23" w:rsidP="00C26B72">
      <w:pPr>
        <w:pStyle w:val="calibri"/>
        <w:rPr>
          <w:b/>
          <w:color w:val="E5004B"/>
        </w:rPr>
      </w:pPr>
      <w:r w:rsidRPr="00CB451B">
        <w:rPr>
          <w:b/>
          <w:color w:val="E5004B"/>
        </w:rPr>
        <w:t>B. Licencované plnotextové databáze - domácí</w:t>
      </w:r>
    </w:p>
    <w:p w:rsidR="00031C23" w:rsidRPr="00CB451B" w:rsidRDefault="00031C23" w:rsidP="00C26B72">
      <w:pPr>
        <w:pStyle w:val="calibri"/>
      </w:pPr>
      <w:r w:rsidRPr="00CB451B">
        <w:t>Albertina – databáze firem</w:t>
      </w:r>
    </w:p>
    <w:p w:rsidR="00031C23" w:rsidRPr="00CB451B" w:rsidRDefault="00031C23" w:rsidP="00C26B72">
      <w:pPr>
        <w:pStyle w:val="calibri"/>
      </w:pPr>
      <w:r w:rsidRPr="00CB451B">
        <w:t>AnoPress</w:t>
      </w:r>
    </w:p>
    <w:p w:rsidR="00031C23" w:rsidRPr="00CB451B" w:rsidRDefault="00031C23" w:rsidP="00C26B72">
      <w:pPr>
        <w:pStyle w:val="calibri"/>
      </w:pPr>
      <w:r w:rsidRPr="00CB451B">
        <w:t>ASPI</w:t>
      </w:r>
    </w:p>
    <w:p w:rsidR="00031C23" w:rsidRPr="00CB451B" w:rsidRDefault="00031C23" w:rsidP="00C26B72">
      <w:pPr>
        <w:pStyle w:val="calibri"/>
      </w:pPr>
      <w:r w:rsidRPr="00CB451B">
        <w:t>Codexis Advokacie</w:t>
      </w:r>
    </w:p>
    <w:p w:rsidR="00031C23" w:rsidRPr="00CB451B" w:rsidRDefault="00031C23" w:rsidP="00C26B72">
      <w:pPr>
        <w:pStyle w:val="calibri"/>
      </w:pPr>
      <w:r w:rsidRPr="00CB451B">
        <w:t>ČSN online</w:t>
      </w:r>
    </w:p>
    <w:p w:rsidR="00031C23" w:rsidRPr="00CB451B" w:rsidRDefault="00031C23" w:rsidP="00C26B72">
      <w:pPr>
        <w:pStyle w:val="calibri"/>
      </w:pPr>
      <w:r w:rsidRPr="00CB451B">
        <w:t>E-knihy do každé knihovny</w:t>
      </w:r>
    </w:p>
    <w:p w:rsidR="00031C23" w:rsidRPr="00CB451B" w:rsidRDefault="00031C23" w:rsidP="00C26B72">
      <w:pPr>
        <w:pStyle w:val="calibri"/>
      </w:pPr>
      <w:r w:rsidRPr="00CB451B">
        <w:t xml:space="preserve">Newton Media </w:t>
      </w:r>
    </w:p>
    <w:p w:rsidR="00031C23" w:rsidRPr="00CB451B" w:rsidRDefault="00031C23" w:rsidP="00C26B72">
      <w:pPr>
        <w:pStyle w:val="calibri"/>
      </w:pPr>
      <w:r w:rsidRPr="00CB451B">
        <w:t>Odborný chemický slovník (překladový)</w:t>
      </w:r>
    </w:p>
    <w:p w:rsidR="00031C23" w:rsidRPr="00CB451B" w:rsidRDefault="00031C23" w:rsidP="00C26B72">
      <w:pPr>
        <w:pStyle w:val="calibri"/>
      </w:pPr>
      <w:r w:rsidRPr="00CB451B">
        <w:t>Standardy léčebných postupů a kvalita ve zdravotní péči</w:t>
      </w:r>
    </w:p>
    <w:p w:rsidR="00031C23" w:rsidRPr="00CB451B" w:rsidRDefault="00031C23" w:rsidP="00C26B72">
      <w:pPr>
        <w:pStyle w:val="calibri"/>
      </w:pPr>
    </w:p>
    <w:p w:rsidR="00031C23" w:rsidRPr="00CB451B" w:rsidRDefault="00031C23" w:rsidP="00C26B72">
      <w:pPr>
        <w:pStyle w:val="calibri"/>
        <w:rPr>
          <w:b/>
          <w:color w:val="E5004B"/>
        </w:rPr>
      </w:pPr>
      <w:r w:rsidRPr="00CB451B">
        <w:rPr>
          <w:b/>
          <w:color w:val="E5004B"/>
        </w:rPr>
        <w:t>C. Vybrané volně dostupné plnotextové databáze, převážně zahraniční</w:t>
      </w:r>
    </w:p>
    <w:p w:rsidR="00031C23" w:rsidRPr="00CB451B" w:rsidRDefault="00031C23" w:rsidP="00C26B72">
      <w:pPr>
        <w:pStyle w:val="calibri"/>
      </w:pPr>
      <w:r w:rsidRPr="00CB451B">
        <w:t>arXiv.org</w:t>
      </w:r>
    </w:p>
    <w:p w:rsidR="00031C23" w:rsidRPr="00CB451B" w:rsidRDefault="00031C23" w:rsidP="00C26B72">
      <w:pPr>
        <w:pStyle w:val="calibri"/>
      </w:pPr>
      <w:r w:rsidRPr="00CB451B">
        <w:t>ALEX - Historische österreichische Rechts- und Gesetzestexte</w:t>
      </w:r>
    </w:p>
    <w:p w:rsidR="00031C23" w:rsidRPr="00CB451B" w:rsidRDefault="00031C23" w:rsidP="00C26B72">
      <w:pPr>
        <w:pStyle w:val="calibri"/>
      </w:pPr>
      <w:r w:rsidRPr="00CB451B">
        <w:t>ALO - Austrian literature online</w:t>
      </w:r>
    </w:p>
    <w:p w:rsidR="00031C23" w:rsidRPr="00CB451B" w:rsidRDefault="00031C23" w:rsidP="00C26B72">
      <w:pPr>
        <w:pStyle w:val="calibri"/>
      </w:pPr>
      <w:r w:rsidRPr="00CB451B">
        <w:t>ANNO - AustriaN Newspapers Online</w:t>
      </w:r>
    </w:p>
    <w:p w:rsidR="00031C23" w:rsidRPr="00CB451B" w:rsidRDefault="00031C23" w:rsidP="00C26B72">
      <w:pPr>
        <w:pStyle w:val="calibri"/>
      </w:pPr>
      <w:r w:rsidRPr="00CB451B">
        <w:lastRenderedPageBreak/>
        <w:t>Bentham Open</w:t>
      </w:r>
    </w:p>
    <w:p w:rsidR="00031C23" w:rsidRPr="00CB451B" w:rsidRDefault="00031C23" w:rsidP="00C26B72">
      <w:pPr>
        <w:pStyle w:val="calibri"/>
      </w:pPr>
      <w:r w:rsidRPr="00CB451B">
        <w:t>BioMed Central</w:t>
      </w:r>
    </w:p>
    <w:p w:rsidR="00031C23" w:rsidRPr="00CB451B" w:rsidRDefault="00031C23" w:rsidP="00C26B72">
      <w:pPr>
        <w:pStyle w:val="calibri"/>
      </w:pPr>
      <w:r w:rsidRPr="00CB451B">
        <w:t>Digital Commons Network</w:t>
      </w:r>
    </w:p>
    <w:p w:rsidR="00031C23" w:rsidRPr="00CB451B" w:rsidRDefault="00031C23" w:rsidP="00C26B72">
      <w:pPr>
        <w:pStyle w:val="calibri"/>
      </w:pPr>
      <w:r w:rsidRPr="00CB451B">
        <w:t>Directory of Open Access Books (DOAB)</w:t>
      </w:r>
    </w:p>
    <w:p w:rsidR="00031C23" w:rsidRPr="00CB451B" w:rsidRDefault="00031C23" w:rsidP="00C26B72">
      <w:pPr>
        <w:pStyle w:val="calibri"/>
      </w:pPr>
      <w:r w:rsidRPr="00CB451B">
        <w:t>Directory of Open Access Journals (DOAJ)</w:t>
      </w:r>
    </w:p>
    <w:p w:rsidR="00031C23" w:rsidRPr="00CB451B" w:rsidRDefault="00031C23" w:rsidP="00C26B72">
      <w:pPr>
        <w:pStyle w:val="calibri"/>
      </w:pPr>
      <w:r w:rsidRPr="00CB451B">
        <w:t>ebook eater</w:t>
      </w:r>
    </w:p>
    <w:p w:rsidR="00031C23" w:rsidRPr="00CB451B" w:rsidRDefault="00031C23" w:rsidP="00C26B72">
      <w:pPr>
        <w:pStyle w:val="calibri"/>
      </w:pPr>
      <w:r w:rsidRPr="00CB451B">
        <w:t>Education research global observatory</w:t>
      </w:r>
    </w:p>
    <w:p w:rsidR="00031C23" w:rsidRPr="00CB451B" w:rsidRDefault="00031C23" w:rsidP="00C26B72">
      <w:pPr>
        <w:pStyle w:val="calibri"/>
      </w:pPr>
      <w:r w:rsidRPr="00CB451B">
        <w:t>ERIC - Education Resources Information Center</w:t>
      </w:r>
    </w:p>
    <w:p w:rsidR="00031C23" w:rsidRPr="00CB451B" w:rsidRDefault="00031C23" w:rsidP="00C26B72">
      <w:pPr>
        <w:pStyle w:val="calibri"/>
      </w:pPr>
      <w:r w:rsidRPr="00CB451B">
        <w:t>Espacenet</w:t>
      </w:r>
    </w:p>
    <w:p w:rsidR="00031C23" w:rsidRPr="00CB451B" w:rsidRDefault="00031C23" w:rsidP="00C26B72">
      <w:pPr>
        <w:pStyle w:val="calibri"/>
      </w:pPr>
      <w:r w:rsidRPr="00CB451B">
        <w:t>EZB - Electronic Journal Library</w:t>
      </w:r>
    </w:p>
    <w:p w:rsidR="00031C23" w:rsidRPr="00CB451B" w:rsidRDefault="00031C23" w:rsidP="00C26B72">
      <w:pPr>
        <w:pStyle w:val="calibri"/>
      </w:pPr>
      <w:r w:rsidRPr="00CB451B">
        <w:t>Gallica</w:t>
      </w:r>
    </w:p>
    <w:p w:rsidR="00031C23" w:rsidRPr="00CB451B" w:rsidRDefault="00031C23" w:rsidP="00C26B72">
      <w:pPr>
        <w:pStyle w:val="calibri"/>
      </w:pPr>
      <w:r w:rsidRPr="00CB451B">
        <w:t>GeoRef</w:t>
      </w:r>
    </w:p>
    <w:p w:rsidR="00031C23" w:rsidRPr="00CB451B" w:rsidRDefault="00031C23" w:rsidP="00C26B72">
      <w:pPr>
        <w:pStyle w:val="calibri"/>
      </w:pPr>
      <w:r w:rsidRPr="00CB451B">
        <w:t>Hathi Trust</w:t>
      </w:r>
    </w:p>
    <w:p w:rsidR="00031C23" w:rsidRPr="00CB451B" w:rsidRDefault="00031C23" w:rsidP="00C26B72">
      <w:pPr>
        <w:pStyle w:val="calibri"/>
      </w:pPr>
      <w:r w:rsidRPr="00CB451B">
        <w:t>Hindawi</w:t>
      </w:r>
    </w:p>
    <w:p w:rsidR="00031C23" w:rsidRPr="00CB451B" w:rsidRDefault="00031C23" w:rsidP="00C26B72">
      <w:pPr>
        <w:pStyle w:val="calibri"/>
      </w:pPr>
      <w:r w:rsidRPr="00CB451B">
        <w:t>Chemistry Central</w:t>
      </w:r>
    </w:p>
    <w:p w:rsidR="00031C23" w:rsidRPr="00CB451B" w:rsidRDefault="00031C23" w:rsidP="00C26B72">
      <w:pPr>
        <w:pStyle w:val="calibri"/>
      </w:pPr>
      <w:r w:rsidRPr="00CB451B">
        <w:t>IFLA Library</w:t>
      </w:r>
    </w:p>
    <w:p w:rsidR="00031C23" w:rsidRPr="00CB451B" w:rsidRDefault="00031C23" w:rsidP="00C26B72">
      <w:pPr>
        <w:pStyle w:val="calibri"/>
      </w:pPr>
      <w:r w:rsidRPr="00CB451B">
        <w:t>IMSLP/Petrucci Music Library</w:t>
      </w:r>
    </w:p>
    <w:p w:rsidR="00031C23" w:rsidRPr="00CB451B" w:rsidRDefault="00031C23" w:rsidP="00C26B72">
      <w:pPr>
        <w:pStyle w:val="calibri"/>
      </w:pPr>
      <w:r w:rsidRPr="00CB451B">
        <w:t>INIS - International Nuclear Information System</w:t>
      </w:r>
    </w:p>
    <w:p w:rsidR="00031C23" w:rsidRPr="00CB451B" w:rsidRDefault="00031C23" w:rsidP="00C26B72">
      <w:pPr>
        <w:pStyle w:val="calibri"/>
      </w:pPr>
      <w:r w:rsidRPr="00CB451B">
        <w:t>OAPEN</w:t>
      </w:r>
    </w:p>
    <w:p w:rsidR="00031C23" w:rsidRPr="00CB451B" w:rsidRDefault="00031C23" w:rsidP="00C26B72">
      <w:pPr>
        <w:pStyle w:val="calibri"/>
      </w:pPr>
      <w:r w:rsidRPr="00CB451B">
        <w:t>Open Library</w:t>
      </w:r>
    </w:p>
    <w:p w:rsidR="00031C23" w:rsidRPr="00CB451B" w:rsidRDefault="00031C23" w:rsidP="00C26B72">
      <w:pPr>
        <w:pStyle w:val="calibri"/>
      </w:pPr>
      <w:r w:rsidRPr="00CB451B">
        <w:t>Public Library of Science</w:t>
      </w:r>
    </w:p>
    <w:p w:rsidR="00031C23" w:rsidRPr="00CB451B" w:rsidRDefault="00031C23" w:rsidP="00C26B72">
      <w:pPr>
        <w:pStyle w:val="calibri"/>
      </w:pPr>
      <w:r w:rsidRPr="00CB451B">
        <w:t>Springer Open</w:t>
      </w:r>
    </w:p>
    <w:p w:rsidR="00031C23" w:rsidRPr="00CB451B" w:rsidRDefault="00031C23" w:rsidP="00C26B72">
      <w:pPr>
        <w:pStyle w:val="calibri"/>
      </w:pPr>
      <w:r w:rsidRPr="00CB451B">
        <w:t>ÚPV - databáze patentů a užitných vzorů</w:t>
      </w:r>
    </w:p>
    <w:p w:rsidR="00031C23" w:rsidRPr="00CB451B" w:rsidRDefault="00031C23" w:rsidP="00C26B72">
      <w:pPr>
        <w:pStyle w:val="calibri"/>
      </w:pPr>
      <w:r w:rsidRPr="00CB451B">
        <w:t>Zeitschriften der Aufklärung Universität Bielefeld</w:t>
      </w:r>
    </w:p>
    <w:p w:rsidR="00031C23" w:rsidRPr="00CB451B" w:rsidRDefault="00031C23" w:rsidP="00C26B72">
      <w:pPr>
        <w:pStyle w:val="calibri"/>
      </w:pPr>
    </w:p>
    <w:p w:rsidR="00031C23" w:rsidRPr="00CB451B" w:rsidRDefault="00031C23" w:rsidP="00C26B72">
      <w:pPr>
        <w:pStyle w:val="calibri"/>
        <w:rPr>
          <w:b/>
          <w:color w:val="E5004B"/>
        </w:rPr>
      </w:pPr>
      <w:r w:rsidRPr="00CB451B">
        <w:rPr>
          <w:b/>
          <w:color w:val="E5004B"/>
        </w:rPr>
        <w:t>D. Licencované bibliografické databáze – zahraniční</w:t>
      </w:r>
    </w:p>
    <w:p w:rsidR="00031C23" w:rsidRPr="00CB451B" w:rsidRDefault="00031C23" w:rsidP="00C26B72">
      <w:pPr>
        <w:pStyle w:val="calibri"/>
      </w:pPr>
      <w:r w:rsidRPr="00CB451B">
        <w:t>American Chemical Society : CASSI on CD</w:t>
      </w:r>
    </w:p>
    <w:p w:rsidR="00031C23" w:rsidRPr="00CB451B" w:rsidRDefault="00031C23" w:rsidP="00C26B72">
      <w:pPr>
        <w:pStyle w:val="calibri"/>
      </w:pPr>
      <w:r w:rsidRPr="00CB451B">
        <w:t>Analytical Abstracts</w:t>
      </w:r>
    </w:p>
    <w:p w:rsidR="00031C23" w:rsidRPr="00CB451B" w:rsidRDefault="00031C23" w:rsidP="00C26B72">
      <w:pPr>
        <w:pStyle w:val="calibri"/>
      </w:pPr>
      <w:r w:rsidRPr="00CB451B">
        <w:t>Art and Archeology Technical Abstracts</w:t>
      </w:r>
    </w:p>
    <w:p w:rsidR="00031C23" w:rsidRPr="00CB451B" w:rsidRDefault="00031C23" w:rsidP="00C26B72">
      <w:pPr>
        <w:pStyle w:val="calibri"/>
      </w:pPr>
      <w:r w:rsidRPr="00CB451B">
        <w:t>ARTbibliographies Modern</w:t>
      </w:r>
    </w:p>
    <w:p w:rsidR="00031C23" w:rsidRPr="00CB451B" w:rsidRDefault="00031C23" w:rsidP="00C26B72">
      <w:pPr>
        <w:pStyle w:val="calibri"/>
      </w:pPr>
      <w:r w:rsidRPr="00CB451B">
        <w:t>Avery Index to Architectural Periodicals</w:t>
      </w:r>
    </w:p>
    <w:p w:rsidR="00031C23" w:rsidRPr="00CB451B" w:rsidRDefault="00031C23" w:rsidP="00C26B72">
      <w:pPr>
        <w:pStyle w:val="calibri"/>
      </w:pPr>
      <w:r w:rsidRPr="00CB451B">
        <w:t>Biological Abstracts</w:t>
      </w:r>
    </w:p>
    <w:p w:rsidR="00031C23" w:rsidRPr="00CB451B" w:rsidRDefault="00031C23" w:rsidP="00C26B72">
      <w:pPr>
        <w:pStyle w:val="calibri"/>
      </w:pPr>
      <w:r w:rsidRPr="00CB451B">
        <w:t>Biological Abstracts Archive (1987-2009)</w:t>
      </w:r>
    </w:p>
    <w:p w:rsidR="00031C23" w:rsidRPr="00CB451B" w:rsidRDefault="00031C23" w:rsidP="00C26B72">
      <w:pPr>
        <w:pStyle w:val="calibri"/>
      </w:pPr>
      <w:r w:rsidRPr="00CB451B">
        <w:t>Dairy Science Abstracts</w:t>
      </w:r>
    </w:p>
    <w:p w:rsidR="00031C23" w:rsidRPr="00CB451B" w:rsidRDefault="00031C23" w:rsidP="00C26B72">
      <w:pPr>
        <w:pStyle w:val="calibri"/>
      </w:pPr>
      <w:r w:rsidRPr="00CB451B">
        <w:t>EBSCO : Library, Information Science &amp; Technology Abstracts (LISTA) – verze bez plných textů</w:t>
      </w:r>
    </w:p>
    <w:p w:rsidR="00031C23" w:rsidRPr="00CB451B" w:rsidRDefault="00031C23" w:rsidP="00C26B72">
      <w:pPr>
        <w:pStyle w:val="calibri"/>
      </w:pPr>
      <w:r w:rsidRPr="00CB451B">
        <w:t>EBSCO : RILM</w:t>
      </w:r>
    </w:p>
    <w:p w:rsidR="00031C23" w:rsidRPr="00CB451B" w:rsidRDefault="00031C23" w:rsidP="00C26B72">
      <w:pPr>
        <w:pStyle w:val="calibri"/>
      </w:pPr>
      <w:r w:rsidRPr="00CB451B">
        <w:t>Electronic Journals Library (EZB)</w:t>
      </w:r>
    </w:p>
    <w:p w:rsidR="00031C23" w:rsidRPr="00CB451B" w:rsidRDefault="00031C23" w:rsidP="00C26B72">
      <w:pPr>
        <w:pStyle w:val="calibri"/>
      </w:pPr>
      <w:r w:rsidRPr="00CB451B">
        <w:t>FIAF – International Index to Film Periodicals</w:t>
      </w:r>
    </w:p>
    <w:p w:rsidR="00031C23" w:rsidRPr="00CB451B" w:rsidRDefault="00031C23" w:rsidP="00C26B72">
      <w:pPr>
        <w:pStyle w:val="calibri"/>
      </w:pPr>
      <w:r w:rsidRPr="00CB451B">
        <w:t>Film Indexes Online : American Film Institutions Catalogue</w:t>
      </w:r>
    </w:p>
    <w:p w:rsidR="00031C23" w:rsidRPr="00CB451B" w:rsidRDefault="00031C23" w:rsidP="00C26B72">
      <w:pPr>
        <w:pStyle w:val="calibri"/>
      </w:pPr>
      <w:r w:rsidRPr="00CB451B">
        <w:t>Film Indexes Online : Film Index International</w:t>
      </w:r>
    </w:p>
    <w:p w:rsidR="00031C23" w:rsidRPr="00CB451B" w:rsidRDefault="00031C23" w:rsidP="00C26B72">
      <w:pPr>
        <w:pStyle w:val="calibri"/>
      </w:pPr>
      <w:r w:rsidRPr="00CB451B">
        <w:t>International Bibliography of Art</w:t>
      </w:r>
    </w:p>
    <w:p w:rsidR="00031C23" w:rsidRPr="00CB451B" w:rsidRDefault="00031C23" w:rsidP="00C26B72">
      <w:pPr>
        <w:pStyle w:val="calibri"/>
      </w:pPr>
      <w:r w:rsidRPr="00CB451B">
        <w:t>ISSN</w:t>
      </w:r>
    </w:p>
    <w:p w:rsidR="00031C23" w:rsidRPr="00CB451B" w:rsidRDefault="00031C23" w:rsidP="00C26B72">
      <w:pPr>
        <w:pStyle w:val="calibri"/>
      </w:pPr>
      <w:r w:rsidRPr="00CB451B">
        <w:t>LISA (CSA)</w:t>
      </w:r>
    </w:p>
    <w:p w:rsidR="00031C23" w:rsidRPr="00CB451B" w:rsidRDefault="00031C23" w:rsidP="00C26B72">
      <w:pPr>
        <w:pStyle w:val="calibri"/>
      </w:pPr>
      <w:r w:rsidRPr="00CB451B">
        <w:t xml:space="preserve">Ovid : EMBASE </w:t>
      </w:r>
    </w:p>
    <w:p w:rsidR="00031C23" w:rsidRPr="00CB451B" w:rsidRDefault="00031C23" w:rsidP="00C26B72">
      <w:pPr>
        <w:pStyle w:val="calibri"/>
      </w:pPr>
      <w:r w:rsidRPr="00CB451B">
        <w:t xml:space="preserve">Ovid : GEOBASE </w:t>
      </w:r>
    </w:p>
    <w:p w:rsidR="00031C23" w:rsidRPr="00CB451B" w:rsidRDefault="00031C23" w:rsidP="00C26B72">
      <w:pPr>
        <w:pStyle w:val="calibri"/>
      </w:pPr>
      <w:r w:rsidRPr="00CB451B">
        <w:t xml:space="preserve">Ovid : GeoRef </w:t>
      </w:r>
    </w:p>
    <w:p w:rsidR="00031C23" w:rsidRPr="00CB451B" w:rsidRDefault="00031C23" w:rsidP="00C26B72">
      <w:r w:rsidRPr="00CB451B">
        <w:t>Ovid : Medline</w:t>
      </w:r>
    </w:p>
    <w:p w:rsidR="00031C23" w:rsidRPr="00CB451B" w:rsidRDefault="00031C23" w:rsidP="00C26B72">
      <w:pPr>
        <w:pStyle w:val="calibri"/>
      </w:pPr>
      <w:r w:rsidRPr="00CB451B">
        <w:t xml:space="preserve">ProQuest :  Periodicals Index Online </w:t>
      </w:r>
    </w:p>
    <w:p w:rsidR="00031C23" w:rsidRPr="00CB451B" w:rsidRDefault="00031C23" w:rsidP="00C26B72">
      <w:pPr>
        <w:pStyle w:val="calibri"/>
      </w:pPr>
      <w:r w:rsidRPr="00CB451B">
        <w:t xml:space="preserve">ProQuest : Environmental Sciences &amp; Pollution Management </w:t>
      </w:r>
    </w:p>
    <w:p w:rsidR="00031C23" w:rsidRPr="00CB451B" w:rsidRDefault="00031C23" w:rsidP="00C26B72">
      <w:pPr>
        <w:pStyle w:val="calibri"/>
      </w:pPr>
      <w:r w:rsidRPr="00CB451B">
        <w:t>ProQuest : Technology Collection</w:t>
      </w:r>
    </w:p>
    <w:p w:rsidR="00031C23" w:rsidRPr="00CB451B" w:rsidRDefault="00031C23" w:rsidP="00C26B72">
      <w:pPr>
        <w:pStyle w:val="calibri"/>
      </w:pPr>
      <w:r w:rsidRPr="00CB451B">
        <w:lastRenderedPageBreak/>
        <w:t>SciFinder Scholar (Chemical Abstracts)</w:t>
      </w:r>
    </w:p>
    <w:p w:rsidR="00031C23" w:rsidRPr="00CB451B" w:rsidRDefault="00031C23" w:rsidP="00C26B72">
      <w:pPr>
        <w:pStyle w:val="calibri"/>
      </w:pPr>
      <w:r w:rsidRPr="00CB451B">
        <w:t>Scopus</w:t>
      </w:r>
    </w:p>
    <w:p w:rsidR="00031C23" w:rsidRPr="00CB451B" w:rsidRDefault="00031C23" w:rsidP="00C26B72">
      <w:pPr>
        <w:pStyle w:val="calibri"/>
      </w:pPr>
      <w:r w:rsidRPr="00CB451B">
        <w:t>Ulrichsweb</w:t>
      </w:r>
    </w:p>
    <w:p w:rsidR="00031C23" w:rsidRPr="00CB451B" w:rsidRDefault="00031C23" w:rsidP="00C26B72">
      <w:pPr>
        <w:pStyle w:val="calibri"/>
      </w:pPr>
      <w:r w:rsidRPr="00CB451B">
        <w:t>Web of Knowledge : Biosys Citation Index</w:t>
      </w:r>
    </w:p>
    <w:p w:rsidR="00031C23" w:rsidRPr="00CB451B" w:rsidRDefault="00031C23" w:rsidP="00C26B72">
      <w:pPr>
        <w:pStyle w:val="calibri"/>
      </w:pPr>
      <w:r w:rsidRPr="00CB451B">
        <w:t>Web of Knowledge : Book Citation Index</w:t>
      </w:r>
    </w:p>
    <w:p w:rsidR="00031C23" w:rsidRPr="00CB451B" w:rsidRDefault="00031C23" w:rsidP="00C26B72">
      <w:pPr>
        <w:pStyle w:val="calibri"/>
      </w:pPr>
      <w:r w:rsidRPr="00CB451B">
        <w:t>Web of Knowledge : Current Content Connect</w:t>
      </w:r>
    </w:p>
    <w:p w:rsidR="00031C23" w:rsidRPr="00CB451B" w:rsidRDefault="00031C23" w:rsidP="00C26B72">
      <w:pPr>
        <w:pStyle w:val="calibri"/>
      </w:pPr>
      <w:r w:rsidRPr="00CB451B">
        <w:t>Web of Knowledge : Data Citation Index</w:t>
      </w:r>
    </w:p>
    <w:p w:rsidR="00031C23" w:rsidRPr="00CB451B" w:rsidRDefault="00031C23" w:rsidP="00C26B72">
      <w:pPr>
        <w:pStyle w:val="calibri"/>
      </w:pPr>
      <w:r w:rsidRPr="00CB451B">
        <w:t>Web of Knowledge : Derwent Innovations Index</w:t>
      </w:r>
    </w:p>
    <w:p w:rsidR="00031C23" w:rsidRPr="00CB451B" w:rsidRDefault="00031C23" w:rsidP="00C26B72">
      <w:pPr>
        <w:pStyle w:val="calibri"/>
      </w:pPr>
      <w:r w:rsidRPr="00CB451B">
        <w:t>Web of Knowledge : Journal Citation Index</w:t>
      </w:r>
    </w:p>
    <w:p w:rsidR="00031C23" w:rsidRPr="00CB451B" w:rsidRDefault="00031C23" w:rsidP="00C26B72">
      <w:pPr>
        <w:pStyle w:val="calibri"/>
      </w:pPr>
      <w:r w:rsidRPr="00CB451B">
        <w:t>Web of Knowledge : Medline</w:t>
      </w:r>
    </w:p>
    <w:p w:rsidR="00031C23" w:rsidRPr="00CB451B" w:rsidRDefault="00031C23" w:rsidP="00C26B72">
      <w:pPr>
        <w:pStyle w:val="calibri"/>
      </w:pPr>
      <w:r w:rsidRPr="00CB451B">
        <w:t>Web of Knowledge : Web of Science</w:t>
      </w:r>
    </w:p>
    <w:p w:rsidR="00031C23" w:rsidRPr="00CB451B" w:rsidRDefault="00031C23" w:rsidP="00C26B72">
      <w:pPr>
        <w:pStyle w:val="calibri"/>
      </w:pPr>
      <w:r w:rsidRPr="00CB451B">
        <w:t>Web of Knowledge : Zoological Records</w:t>
      </w:r>
    </w:p>
    <w:p w:rsidR="00031C23" w:rsidRPr="00CB451B" w:rsidRDefault="00031C23" w:rsidP="00C26B72">
      <w:pPr>
        <w:pStyle w:val="calibri"/>
      </w:pPr>
      <w:r w:rsidRPr="00CB451B">
        <w:t>Zoological Records Archive (1978-2009)</w:t>
      </w:r>
    </w:p>
    <w:p w:rsidR="00031C23" w:rsidRPr="00CB451B" w:rsidRDefault="00031C23" w:rsidP="00C26B72">
      <w:pPr>
        <w:pStyle w:val="calibri"/>
      </w:pPr>
    </w:p>
    <w:p w:rsidR="00031C23" w:rsidRDefault="00031C23" w:rsidP="00C26B72">
      <w:pPr>
        <w:pStyle w:val="calibri"/>
        <w:rPr>
          <w:b/>
          <w:color w:val="E5004B"/>
        </w:rPr>
      </w:pPr>
      <w:r w:rsidRPr="00CB451B">
        <w:rPr>
          <w:b/>
          <w:color w:val="E5004B"/>
        </w:rPr>
        <w:t>E. Specifické zdroje jednotlivých zakládajících knihoven</w:t>
      </w:r>
    </w:p>
    <w:p w:rsidR="00F5130E" w:rsidRPr="00F5130E" w:rsidRDefault="00F5130E" w:rsidP="00C26B72">
      <w:pPr>
        <w:pStyle w:val="calibri"/>
        <w:rPr>
          <w:b/>
        </w:rPr>
      </w:pPr>
      <w:r w:rsidRPr="00F5130E">
        <w:rPr>
          <w:b/>
          <w:highlight w:val="green"/>
        </w:rPr>
        <w:t>Prosíme o kontrolu údajů – liší se od údajů na s. 62</w:t>
      </w:r>
    </w:p>
    <w:p w:rsidR="006309D3" w:rsidRDefault="006309D3" w:rsidP="00C26B72">
      <w:pPr>
        <w:pStyle w:val="calibri"/>
        <w:rPr>
          <w:b/>
          <w:color w:val="E5004B"/>
        </w:rPr>
      </w:pPr>
    </w:p>
    <w:p w:rsidR="006309D3" w:rsidRPr="00CB451B" w:rsidRDefault="006309D3" w:rsidP="006309D3">
      <w:pPr>
        <w:pStyle w:val="calibri"/>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Knihovna AV ČR, v. v. i. (KNAV)</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Praha</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80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užvatelů</w:t>
            </w:r>
          </w:p>
        </w:tc>
        <w:tc>
          <w:tcPr>
            <w:tcW w:w="5985" w:type="dxa"/>
            <w:shd w:val="clear" w:color="auto" w:fill="FFFFFF"/>
          </w:tcPr>
          <w:p w:rsidR="006309D3" w:rsidRPr="00CB451B" w:rsidRDefault="006309D3" w:rsidP="006309D3">
            <w:r w:rsidRPr="00CB451B">
              <w:rPr>
                <w:sz w:val="20"/>
                <w:szCs w:val="20"/>
              </w:rPr>
              <w:t>4 000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1 000 000 (celá AV ČR)</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 (pro veřenost rozhraní VuFind)</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VuFind</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EDS (smlouva do 31.12. 2014)</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OPAC – katalog KNAV</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Katalog knihovny</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Katalog KNAV</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1 000 000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MARC21, MARCXML</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Možné jak OAI-PMH, tak export; k dispozici API Alephu</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ASEP</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Institucionální repozitář</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institucionální repozitář a bibliografie vědeckých výstupů AV ČR</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200 000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UNIMARC</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export</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Digitální knihovna AV ČR</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Digitální knihovna provozovaná v systému Kramerius 4, obsahuje zejména tituly publikované v působnosti Akademie věd ČR a jejích předchůdkyň</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143 titulů periodik, 205 titulů monografií, 1 900 000 stran – obrazových souborů</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Formát záznamů</w:t>
            </w:r>
          </w:p>
        </w:tc>
        <w:tc>
          <w:tcPr>
            <w:tcW w:w="5985" w:type="dxa"/>
            <w:shd w:val="clear" w:color="auto" w:fill="FFFFFF"/>
          </w:tcPr>
          <w:p w:rsidR="006309D3" w:rsidRPr="00CB451B" w:rsidRDefault="006309D3" w:rsidP="006309D3">
            <w:r w:rsidRPr="00CB451B">
              <w:rPr>
                <w:sz w:val="20"/>
                <w:szCs w:val="20"/>
              </w:rPr>
              <w:t>METS, MODS, Dublin Core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export</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tcBorders>
              <w:left w:val="nil"/>
              <w:right w:val="nil"/>
            </w:tcBorders>
            <w:shd w:val="clear" w:color="auto" w:fill="FFFFFF"/>
          </w:tcPr>
          <w:p w:rsidR="006309D3" w:rsidRPr="00CB451B" w:rsidRDefault="006309D3" w:rsidP="006309D3">
            <w:pPr>
              <w:rPr>
                <w:sz w:val="20"/>
                <w:szCs w:val="20"/>
              </w:rPr>
            </w:pPr>
          </w:p>
          <w:p w:rsidR="006309D3" w:rsidRPr="00CB451B" w:rsidRDefault="006309D3" w:rsidP="006309D3">
            <w:pPr>
              <w:rPr>
                <w:sz w:val="20"/>
                <w:szCs w:val="20"/>
              </w:rPr>
            </w:pPr>
          </w:p>
        </w:tc>
        <w:tc>
          <w:tcPr>
            <w:tcW w:w="5985" w:type="dxa"/>
            <w:tcBorders>
              <w:left w:val="nil"/>
              <w:right w:val="nil"/>
            </w:tcBorders>
            <w:shd w:val="clear" w:color="auto" w:fill="FFFFFF"/>
          </w:tcPr>
          <w:p w:rsidR="006309D3" w:rsidRPr="00CB451B" w:rsidRDefault="006309D3" w:rsidP="006309D3">
            <w:pPr>
              <w:rPr>
                <w:sz w:val="20"/>
                <w:szCs w:val="20"/>
              </w:rPr>
            </w:pP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Národní knihovna ČR</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Klementinum 190, Praha 1</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D81634" w:rsidP="006309D3">
            <w:r>
              <w:rPr>
                <w:sz w:val="20"/>
                <w:szCs w:val="20"/>
              </w:rPr>
              <w:t>476 (k 31.12.2013)</w:t>
            </w:r>
          </w:p>
        </w:tc>
      </w:tr>
      <w:tr w:rsidR="00D81634" w:rsidRPr="00CB451B" w:rsidTr="006309D3">
        <w:tc>
          <w:tcPr>
            <w:tcW w:w="3227" w:type="dxa"/>
            <w:shd w:val="clear" w:color="auto" w:fill="FFFFFF"/>
          </w:tcPr>
          <w:p w:rsidR="00D81634" w:rsidRPr="00CB451B" w:rsidRDefault="00D81634" w:rsidP="006309D3">
            <w:pPr>
              <w:rPr>
                <w:sz w:val="20"/>
                <w:szCs w:val="20"/>
              </w:rPr>
            </w:pPr>
            <w:r>
              <w:rPr>
                <w:sz w:val="20"/>
                <w:szCs w:val="20"/>
              </w:rPr>
              <w:t>Počet registrovaných uživatelů</w:t>
            </w:r>
          </w:p>
        </w:tc>
        <w:tc>
          <w:tcPr>
            <w:tcW w:w="5985" w:type="dxa"/>
            <w:shd w:val="clear" w:color="auto" w:fill="FFFFFF"/>
          </w:tcPr>
          <w:p w:rsidR="00D81634" w:rsidRDefault="00D81634" w:rsidP="006309D3">
            <w:pPr>
              <w:rPr>
                <w:sz w:val="20"/>
                <w:szCs w:val="20"/>
              </w:rPr>
            </w:pPr>
            <w:r>
              <w:rPr>
                <w:sz w:val="20"/>
                <w:szCs w:val="20"/>
              </w:rPr>
              <w:t>30 349 (k 31.12.2013)</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pPr>
              <w:rPr>
                <w:sz w:val="20"/>
                <w:szCs w:val="20"/>
              </w:rPr>
            </w:pPr>
            <w:r w:rsidRPr="00CB451B">
              <w:rPr>
                <w:sz w:val="20"/>
                <w:szCs w:val="20"/>
              </w:rPr>
              <w:t xml:space="preserve">Online </w:t>
            </w:r>
            <w:r w:rsidR="008400A3">
              <w:rPr>
                <w:sz w:val="20"/>
                <w:szCs w:val="20"/>
              </w:rPr>
              <w:t>katalog – báze NKC01 (k 1.1.2014</w:t>
            </w:r>
            <w:r w:rsidRPr="00CB451B">
              <w:rPr>
                <w:sz w:val="20"/>
                <w:szCs w:val="20"/>
              </w:rPr>
              <w:t>)</w:t>
            </w:r>
          </w:p>
          <w:p w:rsidR="006309D3" w:rsidRPr="00CB451B" w:rsidRDefault="008400A3" w:rsidP="00556850">
            <w:pPr>
              <w:pStyle w:val="Odstavecseseznamem1"/>
              <w:numPr>
                <w:ilvl w:val="0"/>
                <w:numId w:val="2"/>
              </w:numPr>
              <w:contextualSpacing/>
              <w:jc w:val="left"/>
              <w:rPr>
                <w:sz w:val="20"/>
                <w:szCs w:val="20"/>
              </w:rPr>
            </w:pPr>
            <w:r>
              <w:rPr>
                <w:sz w:val="20"/>
                <w:szCs w:val="20"/>
              </w:rPr>
              <w:t xml:space="preserve">2 555 144 </w:t>
            </w:r>
            <w:r w:rsidR="006309D3" w:rsidRPr="00CB451B">
              <w:rPr>
                <w:sz w:val="20"/>
                <w:szCs w:val="20"/>
              </w:rPr>
              <w:t xml:space="preserve"> – otevřené záznamy pro čtenáře</w:t>
            </w:r>
          </w:p>
          <w:p w:rsidR="006309D3" w:rsidRPr="00CB451B" w:rsidRDefault="008400A3" w:rsidP="00556850">
            <w:pPr>
              <w:pStyle w:val="Odstavecseseznamem1"/>
              <w:numPr>
                <w:ilvl w:val="0"/>
                <w:numId w:val="2"/>
              </w:numPr>
              <w:contextualSpacing/>
              <w:jc w:val="left"/>
              <w:rPr>
                <w:sz w:val="20"/>
                <w:szCs w:val="20"/>
              </w:rPr>
            </w:pPr>
            <w:r>
              <w:rPr>
                <w:sz w:val="20"/>
                <w:szCs w:val="20"/>
              </w:rPr>
              <w:t>2 412 213</w:t>
            </w:r>
            <w:r w:rsidR="006309D3" w:rsidRPr="00CB451B">
              <w:rPr>
                <w:sz w:val="20"/>
                <w:szCs w:val="20"/>
              </w:rPr>
              <w:t xml:space="preserve">  – platné záznamy (vše kromě zrušených)</w:t>
            </w:r>
          </w:p>
          <w:p w:rsidR="006309D3" w:rsidRPr="00CB451B" w:rsidRDefault="006309D3" w:rsidP="006309D3">
            <w:pPr>
              <w:pStyle w:val="Odstavecseseznamem1"/>
              <w:rPr>
                <w:rFonts w:cs="Times New Roman"/>
                <w:sz w:val="20"/>
                <w:szCs w:val="20"/>
              </w:rPr>
            </w:pP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 500 v. 20.01</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pPr>
              <w:rPr>
                <w:sz w:val="20"/>
                <w:szCs w:val="20"/>
              </w:rPr>
            </w:pPr>
            <w:r w:rsidRPr="00CB451B">
              <w:rPr>
                <w:sz w:val="20"/>
                <w:szCs w:val="20"/>
              </w:rPr>
              <w:t>EDS (předplatné na období 2012-2015)</w:t>
            </w:r>
          </w:p>
          <w:p w:rsidR="006309D3" w:rsidRPr="00CB451B" w:rsidRDefault="006309D3" w:rsidP="006309D3">
            <w:pPr>
              <w:rPr>
                <w:sz w:val="20"/>
                <w:szCs w:val="20"/>
              </w:rPr>
            </w:pPr>
            <w:r w:rsidRPr="00CB451B">
              <w:rPr>
                <w:sz w:val="20"/>
                <w:szCs w:val="20"/>
              </w:rPr>
              <w:t>VuFind – pro modul zpřístupnění v rámci Národní digitální knihovny, zatím nebyl zveřejněn</w:t>
            </w:r>
          </w:p>
          <w:p w:rsidR="006309D3" w:rsidRPr="00CB451B" w:rsidRDefault="006309D3" w:rsidP="006309D3">
            <w:r w:rsidRPr="00CB451B">
              <w:rPr>
                <w:sz w:val="20"/>
                <w:szCs w:val="20"/>
              </w:rPr>
              <w:t xml:space="preserve">Primo v rámci MetaLib+, alternativního rozhraní Jednotné informační brány </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pPr>
              <w:rPr>
                <w:sz w:val="20"/>
                <w:szCs w:val="20"/>
              </w:rPr>
            </w:pPr>
            <w:r w:rsidRPr="00CB451B">
              <w:rPr>
                <w:sz w:val="20"/>
                <w:szCs w:val="20"/>
              </w:rPr>
              <w:t>EDS – centrální index EDS</w:t>
            </w:r>
          </w:p>
          <w:p w:rsidR="006309D3" w:rsidRPr="00CB451B" w:rsidRDefault="006309D3" w:rsidP="006309D3">
            <w:pPr>
              <w:rPr>
                <w:sz w:val="20"/>
                <w:szCs w:val="20"/>
              </w:rPr>
            </w:pPr>
            <w:r w:rsidRPr="00CB451B">
              <w:rPr>
                <w:sz w:val="20"/>
                <w:szCs w:val="20"/>
              </w:rPr>
              <w:t>JIB a JIB+ - index Primo Central</w:t>
            </w:r>
          </w:p>
          <w:p w:rsidR="006309D3" w:rsidRPr="00CB451B" w:rsidRDefault="006309D3" w:rsidP="006309D3">
            <w:r w:rsidRPr="00CB451B">
              <w:rPr>
                <w:sz w:val="20"/>
                <w:szCs w:val="20"/>
              </w:rPr>
              <w:t>VuFind NDK – zapojení centrálního indexu EDS bylo testováno, v současné době jsou do VuFind zapojené pouze lokální zdroje + jeden volný zahraniční (NKC, SKC, ČNB, MZK, K4 NDK, DOAJ, Manuscriptorium)</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Elektronický katalog NK ČR – báze NKC</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 xml:space="preserve">OPAC </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Online katalog NK ČR</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8400A3" w:rsidP="006309D3">
            <w:r>
              <w:rPr>
                <w:sz w:val="20"/>
                <w:szCs w:val="20"/>
              </w:rPr>
              <w:t>2 555 144</w:t>
            </w:r>
            <w:r w:rsidR="006309D3" w:rsidRPr="00CB451B">
              <w:rPr>
                <w:sz w:val="20"/>
                <w:szCs w:val="20"/>
              </w:rPr>
              <w:t xml:space="preserve"> – otevřené</w:t>
            </w:r>
            <w:r>
              <w:rPr>
                <w:sz w:val="20"/>
                <w:szCs w:val="20"/>
              </w:rPr>
              <w:t xml:space="preserve"> záznamy pro čtenáře (k 1.1.2014</w:t>
            </w:r>
            <w:r w:rsidR="006309D3"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8400A3" w:rsidP="006309D3">
            <w:pPr>
              <w:rPr>
                <w:sz w:val="20"/>
                <w:szCs w:val="20"/>
              </w:rPr>
            </w:pPr>
            <w:r>
              <w:rPr>
                <w:sz w:val="20"/>
                <w:szCs w:val="20"/>
              </w:rPr>
              <w:t>MARC 21</w:t>
            </w:r>
            <w:r w:rsidR="006309D3" w:rsidRPr="00CB451B">
              <w:rPr>
                <w:sz w:val="20"/>
                <w:szCs w:val="20"/>
              </w:rPr>
              <w:t>,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(licence pouze pro NKC a SKC)</w:t>
            </w:r>
          </w:p>
          <w:p w:rsidR="006309D3" w:rsidRPr="008400A3" w:rsidRDefault="006309D3" w:rsidP="006309D3">
            <w:pPr>
              <w:rPr>
                <w:sz w:val="20"/>
                <w:szCs w:val="20"/>
              </w:rPr>
            </w:pPr>
            <w:r w:rsidRPr="00CB451B">
              <w:rPr>
                <w:sz w:val="20"/>
                <w:szCs w:val="20"/>
              </w:rPr>
              <w:t>export na FTP, případně jiný způsob</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Souborný katalog ČR</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8400A3" w:rsidP="008400A3">
            <w:pPr>
              <w:rPr>
                <w:rFonts w:eastAsia="MS Mincho"/>
                <w:lang w:eastAsia="cs-CZ"/>
              </w:rPr>
            </w:pPr>
            <w:r>
              <w:rPr>
                <w:rFonts w:ascii="Arial" w:eastAsia="MS Mincho" w:hAnsi="Arial" w:cs="Arial"/>
                <w:sz w:val="20"/>
                <w:szCs w:val="20"/>
                <w:lang w:eastAsia="cs-CZ"/>
              </w:rPr>
              <w:t>5 536 694</w:t>
            </w:r>
            <w:r w:rsidR="006309D3" w:rsidRPr="00CB451B">
              <w:rPr>
                <w:rFonts w:eastAsia="MS Mincho"/>
                <w:sz w:val="20"/>
                <w:szCs w:val="20"/>
                <w:lang w:eastAsia="cs-CZ"/>
              </w:rPr>
              <w:t xml:space="preserve"> - </w:t>
            </w:r>
            <w:r w:rsidR="006309D3" w:rsidRPr="00CB451B">
              <w:rPr>
                <w:sz w:val="20"/>
                <w:szCs w:val="20"/>
              </w:rPr>
              <w:t>veřejné záznamy (k 1.1.201</w:t>
            </w:r>
            <w:r>
              <w:rPr>
                <w:sz w:val="20"/>
                <w:szCs w:val="20"/>
              </w:rPr>
              <w:t>4</w:t>
            </w:r>
            <w:r w:rsidR="006309D3"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8400A3" w:rsidP="006309D3">
            <w:pPr>
              <w:rPr>
                <w:sz w:val="20"/>
                <w:szCs w:val="20"/>
              </w:rPr>
            </w:pPr>
            <w:r>
              <w:rPr>
                <w:sz w:val="20"/>
                <w:szCs w:val="20"/>
              </w:rPr>
              <w:t>MARC 21</w:t>
            </w:r>
            <w:r w:rsidR="006309D3" w:rsidRPr="00CB451B">
              <w:rPr>
                <w:sz w:val="20"/>
                <w:szCs w:val="20"/>
              </w:rPr>
              <w:t>,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Způsob poskytnutí dat (OAI-PMH, </w:t>
            </w:r>
            <w:r w:rsidRPr="00CB451B">
              <w:rPr>
                <w:sz w:val="20"/>
                <w:szCs w:val="20"/>
              </w:rPr>
              <w:lastRenderedPageBreak/>
              <w:t>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lastRenderedPageBreak/>
              <w:t>OAI-PMH (licence pouze pro NKC a SKC)</w:t>
            </w:r>
          </w:p>
          <w:p w:rsidR="006309D3" w:rsidRPr="00CB451B" w:rsidRDefault="006309D3" w:rsidP="006309D3">
            <w:pPr>
              <w:rPr>
                <w:sz w:val="20"/>
                <w:szCs w:val="20"/>
              </w:rPr>
            </w:pPr>
            <w:r w:rsidRPr="00CB451B">
              <w:rPr>
                <w:sz w:val="20"/>
                <w:szCs w:val="20"/>
              </w:rPr>
              <w:lastRenderedPageBreak/>
              <w:t>export na FTP, případně jiný způsob</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ANL - Články v českých novinách, časopisech a sbornících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Článková bibliografie, vzniká na základě kooperace knihoven</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8400A3" w:rsidP="008400A3">
            <w:pPr>
              <w:rPr>
                <w:rFonts w:eastAsia="MS Mincho"/>
                <w:lang w:eastAsia="cs-CZ"/>
              </w:rPr>
            </w:pPr>
            <w:r>
              <w:rPr>
                <w:rFonts w:ascii="Arial" w:eastAsia="MS Mincho" w:hAnsi="Arial" w:cs="Arial"/>
                <w:sz w:val="20"/>
                <w:szCs w:val="20"/>
                <w:lang w:eastAsia="cs-CZ"/>
              </w:rPr>
              <w:t>1 461 267</w:t>
            </w:r>
            <w:r w:rsidR="006309D3" w:rsidRPr="00CB451B">
              <w:rPr>
                <w:rFonts w:ascii="Arial" w:eastAsia="MS Mincho" w:hAnsi="Arial" w:cs="Arial"/>
                <w:sz w:val="20"/>
                <w:szCs w:val="20"/>
                <w:lang w:eastAsia="cs-CZ"/>
              </w:rPr>
              <w:t xml:space="preserve"> – veřejné záznamy </w:t>
            </w:r>
            <w:r w:rsidR="006309D3" w:rsidRPr="00CB451B">
              <w:rPr>
                <w:sz w:val="20"/>
                <w:szCs w:val="20"/>
              </w:rPr>
              <w:t>(k 1.1.201</w:t>
            </w:r>
            <w:r>
              <w:rPr>
                <w:sz w:val="20"/>
                <w:szCs w:val="20"/>
              </w:rPr>
              <w:t>4</w:t>
            </w:r>
            <w:r w:rsidR="006309D3"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8400A3" w:rsidP="006309D3">
            <w:pPr>
              <w:rPr>
                <w:sz w:val="20"/>
                <w:szCs w:val="20"/>
              </w:rPr>
            </w:pPr>
            <w:r>
              <w:rPr>
                <w:sz w:val="20"/>
                <w:szCs w:val="20"/>
              </w:rPr>
              <w:t>MARC 21</w:t>
            </w:r>
            <w:r w:rsidR="006309D3" w:rsidRPr="00CB451B">
              <w:rPr>
                <w:sz w:val="20"/>
                <w:szCs w:val="20"/>
              </w:rPr>
              <w:t>,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 na FTP, případně jiný způsob</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SLK - Online katalog Slovanské knihovny</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OPAC</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8400A3" w:rsidP="006309D3">
            <w:pPr>
              <w:rPr>
                <w:rFonts w:eastAsia="MS Mincho"/>
                <w:lang w:eastAsia="cs-CZ"/>
              </w:rPr>
            </w:pPr>
            <w:r>
              <w:rPr>
                <w:rFonts w:ascii="Arial" w:hAnsi="Arial" w:cs="Arial"/>
                <w:sz w:val="20"/>
                <w:szCs w:val="20"/>
              </w:rPr>
              <w:t>513 810</w:t>
            </w:r>
            <w:r w:rsidR="006309D3" w:rsidRPr="00CB451B">
              <w:rPr>
                <w:rFonts w:ascii="Arial" w:hAnsi="Arial" w:cs="Arial"/>
                <w:sz w:val="20"/>
                <w:szCs w:val="20"/>
              </w:rPr>
              <w:t xml:space="preserve"> – otevřené záznamy pro čtenáře</w:t>
            </w:r>
            <w:r>
              <w:rPr>
                <w:sz w:val="20"/>
                <w:szCs w:val="20"/>
              </w:rPr>
              <w:t xml:space="preserve"> (k 1.1.2014</w:t>
            </w:r>
            <w:r w:rsidR="006309D3"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8400A3" w:rsidP="006309D3">
            <w:pPr>
              <w:rPr>
                <w:sz w:val="20"/>
                <w:szCs w:val="20"/>
              </w:rPr>
            </w:pPr>
            <w:r>
              <w:rPr>
                <w:sz w:val="20"/>
                <w:szCs w:val="20"/>
              </w:rPr>
              <w:t>MARC 21</w:t>
            </w:r>
            <w:r w:rsidR="006309D3" w:rsidRPr="00CB451B">
              <w:rPr>
                <w:sz w:val="20"/>
                <w:szCs w:val="20"/>
              </w:rPr>
              <w:t>,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 na FTP, případně jiný způsob</w:t>
            </w:r>
          </w:p>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KKL - Databáze knihovnické literatury</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 xml:space="preserve">Bibliografická báze </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8400A3">
            <w:pPr>
              <w:rPr>
                <w:rFonts w:eastAsia="MS Mincho"/>
                <w:lang w:eastAsia="cs-CZ"/>
              </w:rPr>
            </w:pPr>
            <w:r w:rsidRPr="00CB451B">
              <w:rPr>
                <w:rFonts w:ascii="Arial" w:eastAsia="MS Mincho" w:hAnsi="Arial" w:cs="Arial"/>
                <w:sz w:val="20"/>
                <w:szCs w:val="20"/>
                <w:lang w:eastAsia="cs-CZ"/>
              </w:rPr>
              <w:t>7</w:t>
            </w:r>
            <w:r w:rsidR="008400A3">
              <w:rPr>
                <w:rFonts w:ascii="Arial" w:eastAsia="MS Mincho" w:hAnsi="Arial" w:cs="Arial"/>
                <w:sz w:val="20"/>
                <w:szCs w:val="20"/>
                <w:lang w:eastAsia="cs-CZ"/>
              </w:rPr>
              <w:t>5 222</w:t>
            </w:r>
            <w:r w:rsidRPr="00CB451B">
              <w:rPr>
                <w:rFonts w:ascii="Arial" w:eastAsia="MS Mincho" w:hAnsi="Arial" w:cs="Arial"/>
                <w:sz w:val="20"/>
                <w:szCs w:val="20"/>
                <w:lang w:eastAsia="cs-CZ"/>
              </w:rPr>
              <w:t xml:space="preserve"> – otevřené záznamy pro čtenáře </w:t>
            </w:r>
            <w:r w:rsidRPr="00CB451B">
              <w:rPr>
                <w:sz w:val="20"/>
                <w:szCs w:val="20"/>
              </w:rPr>
              <w:t>(k 1.1.201</w:t>
            </w:r>
            <w:r w:rsidR="008400A3">
              <w:rPr>
                <w:sz w:val="20"/>
                <w:szCs w:val="20"/>
              </w:rPr>
              <w:t>4</w:t>
            </w:r>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pPr>
              <w:rPr>
                <w:sz w:val="20"/>
                <w:szCs w:val="20"/>
              </w:rPr>
            </w:pPr>
            <w:r w:rsidRPr="00CB451B">
              <w:rPr>
                <w:sz w:val="20"/>
                <w:szCs w:val="20"/>
              </w:rPr>
              <w:t>USMARC,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 na FTP, případně jiný způsob</w:t>
            </w:r>
          </w:p>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STT - Databáze prvotisků, starých tisků a map 1450-1800</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8400A3" w:rsidP="006309D3">
            <w:pPr>
              <w:rPr>
                <w:rFonts w:eastAsia="MS Mincho"/>
                <w:lang w:eastAsia="cs-CZ"/>
              </w:rPr>
            </w:pPr>
            <w:r>
              <w:rPr>
                <w:rFonts w:ascii="Arial" w:eastAsia="MS Mincho" w:hAnsi="Arial" w:cs="Arial"/>
                <w:sz w:val="20"/>
                <w:szCs w:val="20"/>
                <w:lang w:eastAsia="cs-CZ"/>
              </w:rPr>
              <w:t>96 961</w:t>
            </w:r>
            <w:r w:rsidR="006309D3" w:rsidRPr="00CB451B">
              <w:rPr>
                <w:rFonts w:ascii="Arial" w:eastAsia="MS Mincho" w:hAnsi="Arial" w:cs="Arial"/>
                <w:sz w:val="20"/>
                <w:szCs w:val="20"/>
                <w:lang w:eastAsia="cs-CZ"/>
              </w:rPr>
              <w:t xml:space="preserve">– otevřené záznamy pro čtenáře  </w:t>
            </w:r>
            <w:r>
              <w:rPr>
                <w:sz w:val="20"/>
                <w:szCs w:val="20"/>
              </w:rPr>
              <w:t>(k 1.1.2014</w:t>
            </w:r>
            <w:r w:rsidR="006309D3"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8400A3" w:rsidP="006309D3">
            <w:pPr>
              <w:rPr>
                <w:sz w:val="20"/>
                <w:szCs w:val="20"/>
              </w:rPr>
            </w:pPr>
            <w:r>
              <w:rPr>
                <w:sz w:val="20"/>
                <w:szCs w:val="20"/>
              </w:rPr>
              <w:t>MARC 21</w:t>
            </w:r>
            <w:r w:rsidR="006309D3" w:rsidRPr="00CB451B">
              <w:rPr>
                <w:sz w:val="20"/>
                <w:szCs w:val="20"/>
              </w:rPr>
              <w:t>,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 na FTP, případně jiný způsob</w:t>
            </w:r>
          </w:p>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ČNB – Česká národní bibliografie</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8400A3" w:rsidP="006309D3">
            <w:pPr>
              <w:rPr>
                <w:rFonts w:eastAsia="MS Mincho"/>
                <w:lang w:eastAsia="cs-CZ"/>
              </w:rPr>
            </w:pPr>
            <w:r>
              <w:rPr>
                <w:rFonts w:ascii="Arial" w:eastAsia="MS Mincho" w:hAnsi="Arial" w:cs="Arial"/>
                <w:sz w:val="20"/>
                <w:szCs w:val="20"/>
                <w:lang w:eastAsia="cs-CZ"/>
              </w:rPr>
              <w:t>1 028 739</w:t>
            </w:r>
            <w:r w:rsidR="006309D3" w:rsidRPr="00CB451B">
              <w:rPr>
                <w:rFonts w:ascii="Arial" w:eastAsia="MS Mincho" w:hAnsi="Arial" w:cs="Arial"/>
                <w:sz w:val="20"/>
                <w:szCs w:val="20"/>
                <w:lang w:eastAsia="cs-CZ"/>
              </w:rPr>
              <w:t xml:space="preserve"> – otevřené záznamy pro čtenáře  </w:t>
            </w:r>
            <w:r>
              <w:rPr>
                <w:sz w:val="20"/>
                <w:szCs w:val="20"/>
              </w:rPr>
              <w:t>(k 1.1.2014</w:t>
            </w:r>
            <w:r w:rsidR="006309D3"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8400A3" w:rsidP="006309D3">
            <w:pPr>
              <w:rPr>
                <w:sz w:val="20"/>
                <w:szCs w:val="20"/>
              </w:rPr>
            </w:pPr>
            <w:r>
              <w:rPr>
                <w:sz w:val="20"/>
                <w:szCs w:val="20"/>
              </w:rPr>
              <w:t>MARC 21</w:t>
            </w:r>
            <w:r w:rsidR="006309D3" w:rsidRPr="00CB451B">
              <w:rPr>
                <w:sz w:val="20"/>
                <w:szCs w:val="20"/>
              </w:rPr>
              <w:t>, UNIMARC</w:t>
            </w:r>
          </w:p>
          <w:p w:rsidR="006309D3" w:rsidRPr="00CB451B" w:rsidRDefault="006309D3" w:rsidP="006309D3">
            <w:r w:rsidRPr="00CB451B">
              <w:rPr>
                <w:sz w:val="20"/>
                <w:szCs w:val="20"/>
              </w:rPr>
              <w:t>MARCXML,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 na FTP, případně jiný způsob</w:t>
            </w:r>
          </w:p>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Kramerius</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Digitalizovaná periodika a monografie</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pPr>
              <w:rPr>
                <w:sz w:val="20"/>
                <w:szCs w:val="20"/>
              </w:rPr>
            </w:pPr>
            <w:r w:rsidRPr="00CB451B">
              <w:rPr>
                <w:rFonts w:eastAsia="MS Mincho"/>
                <w:sz w:val="20"/>
                <w:szCs w:val="20"/>
                <w:lang w:eastAsia="cs-CZ"/>
              </w:rPr>
              <w:t>A</w:t>
            </w:r>
            <w:r w:rsidRPr="00CB451B">
              <w:rPr>
                <w:sz w:val="20"/>
                <w:szCs w:val="20"/>
              </w:rPr>
              <w:t>ktuálně je pro uživ</w:t>
            </w:r>
            <w:r w:rsidR="00AF7AE0">
              <w:rPr>
                <w:sz w:val="20"/>
                <w:szCs w:val="20"/>
              </w:rPr>
              <w:t>atele v Krameriovi 3 dostupných (k 9.4.2014)</w:t>
            </w:r>
          </w:p>
          <w:p w:rsidR="006309D3" w:rsidRPr="00CB451B" w:rsidRDefault="006309D3" w:rsidP="006309D3">
            <w:pPr>
              <w:rPr>
                <w:sz w:val="20"/>
                <w:szCs w:val="20"/>
              </w:rPr>
            </w:pPr>
            <w:r w:rsidRPr="00CB451B">
              <w:rPr>
                <w:sz w:val="20"/>
                <w:szCs w:val="20"/>
              </w:rPr>
              <w:lastRenderedPageBreak/>
              <w:t>796 periodik (5</w:t>
            </w:r>
            <w:r w:rsidR="00AF7AE0">
              <w:rPr>
                <w:sz w:val="20"/>
                <w:szCs w:val="20"/>
              </w:rPr>
              <w:t> </w:t>
            </w:r>
            <w:r w:rsidRPr="00CB451B">
              <w:rPr>
                <w:sz w:val="20"/>
                <w:szCs w:val="20"/>
              </w:rPr>
              <w:t>732</w:t>
            </w:r>
            <w:r w:rsidR="00AF7AE0">
              <w:rPr>
                <w:sz w:val="20"/>
                <w:szCs w:val="20"/>
              </w:rPr>
              <w:t xml:space="preserve"> </w:t>
            </w:r>
            <w:r w:rsidRPr="00CB451B">
              <w:rPr>
                <w:sz w:val="20"/>
                <w:szCs w:val="20"/>
              </w:rPr>
              <w:t>495 stran)</w:t>
            </w:r>
          </w:p>
          <w:p w:rsidR="006309D3" w:rsidRPr="00CB451B" w:rsidRDefault="006309D3" w:rsidP="006309D3">
            <w:pPr>
              <w:rPr>
                <w:sz w:val="20"/>
                <w:szCs w:val="20"/>
              </w:rPr>
            </w:pPr>
            <w:r w:rsidRPr="00CB451B">
              <w:rPr>
                <w:sz w:val="20"/>
                <w:szCs w:val="20"/>
              </w:rPr>
              <w:t>11</w:t>
            </w:r>
            <w:r w:rsidR="00AF7AE0">
              <w:rPr>
                <w:sz w:val="20"/>
                <w:szCs w:val="20"/>
              </w:rPr>
              <w:t xml:space="preserve"> </w:t>
            </w:r>
            <w:r w:rsidRPr="00CB451B">
              <w:rPr>
                <w:sz w:val="20"/>
                <w:szCs w:val="20"/>
              </w:rPr>
              <w:t>412 monografií (2</w:t>
            </w:r>
            <w:r w:rsidR="00AF7AE0">
              <w:rPr>
                <w:sz w:val="20"/>
                <w:szCs w:val="20"/>
              </w:rPr>
              <w:t> </w:t>
            </w:r>
            <w:r w:rsidRPr="00CB451B">
              <w:rPr>
                <w:sz w:val="20"/>
                <w:szCs w:val="20"/>
              </w:rPr>
              <w:t>997</w:t>
            </w:r>
            <w:r w:rsidR="00AF7AE0">
              <w:rPr>
                <w:sz w:val="20"/>
                <w:szCs w:val="20"/>
              </w:rPr>
              <w:t xml:space="preserve"> </w:t>
            </w:r>
            <w:r w:rsidRPr="00CB451B">
              <w:rPr>
                <w:sz w:val="20"/>
                <w:szCs w:val="20"/>
              </w:rPr>
              <w:t>698 stran)</w:t>
            </w:r>
          </w:p>
          <w:p w:rsidR="006309D3" w:rsidRPr="00CB451B" w:rsidRDefault="006309D3" w:rsidP="006309D3">
            <w:pPr>
              <w:rPr>
                <w:sz w:val="20"/>
                <w:szCs w:val="20"/>
              </w:rPr>
            </w:pPr>
          </w:p>
          <w:p w:rsidR="006309D3" w:rsidRPr="00CB451B" w:rsidRDefault="006309D3" w:rsidP="006309D3">
            <w:pPr>
              <w:rPr>
                <w:rFonts w:eastAsia="MS Mincho"/>
                <w:lang w:eastAsia="cs-CZ"/>
              </w:rPr>
            </w:pPr>
            <w:r w:rsidRPr="00CB451B">
              <w:rPr>
                <w:sz w:val="20"/>
                <w:szCs w:val="20"/>
              </w:rPr>
              <w:t>Další digitalizované dokumenty budou výsledkem NDK, zpřístupňované by měly být v K4</w:t>
            </w:r>
            <w:r w:rsidR="00AF7AE0">
              <w:rPr>
                <w:sz w:val="20"/>
                <w:szCs w:val="20"/>
              </w:rPr>
              <w:t xml:space="preserve"> (60 537 monografií / 622 periodik /15 942 173 stran k 9.4.2014)</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Formát záznamů</w:t>
            </w:r>
          </w:p>
        </w:tc>
        <w:tc>
          <w:tcPr>
            <w:tcW w:w="5985" w:type="dxa"/>
            <w:shd w:val="clear" w:color="auto" w:fill="FFFFFF"/>
          </w:tcPr>
          <w:p w:rsidR="006309D3" w:rsidRPr="00CB451B" w:rsidRDefault="006309D3" w:rsidP="006309D3">
            <w:pPr>
              <w:rPr>
                <w:color w:val="FF0000"/>
              </w:rPr>
            </w:pP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K3: OAI-PMH</w:t>
            </w:r>
          </w:p>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Manuscriptorium</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Evropská digitální knihovna rukopisů, ale také sdílený katalog partnerských knihoven</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AF7AE0" w:rsidP="00AF7AE0">
            <w:r>
              <w:rPr>
                <w:sz w:val="20"/>
                <w:szCs w:val="20"/>
              </w:rPr>
              <w:t>323 440 bibliografických záznamů, z toho 25 008</w:t>
            </w:r>
            <w:r w:rsidR="006309D3" w:rsidRPr="00CB451B">
              <w:rPr>
                <w:sz w:val="20"/>
                <w:szCs w:val="20"/>
              </w:rPr>
              <w:t xml:space="preserve"> plně digitalizovaných dokumentů (obraz) a 2422 plných textů; víc než 76% obsahu je ze zahraničních knihoven; celkem agregace cca 120 digitálních sbírek, z toho cca 50 z</w:t>
            </w:r>
            <w:r>
              <w:rPr>
                <w:sz w:val="20"/>
                <w:szCs w:val="20"/>
              </w:rPr>
              <w:t> </w:t>
            </w:r>
            <w:r w:rsidR="006309D3" w:rsidRPr="00CB451B">
              <w:rPr>
                <w:sz w:val="20"/>
                <w:szCs w:val="20"/>
              </w:rPr>
              <w:t>ČR</w:t>
            </w:r>
            <w:r>
              <w:rPr>
                <w:sz w:val="20"/>
                <w:szCs w:val="20"/>
              </w:rPr>
              <w:t xml:space="preserve"> (k 9.4.2014)</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TEI P5 (specifikace enrich.dtd)</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Preferujeme OAI-PMH (profil ESE EUROPEANA), máme i další profily; také Z39.50 pro JIB (pokud už nepřešla na OAI)</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AF7AE0" w:rsidP="006309D3">
            <w:r>
              <w:rPr>
                <w:sz w:val="20"/>
                <w:szCs w:val="20"/>
              </w:rPr>
              <w:t>A</w:t>
            </w:r>
            <w:r w:rsidR="006309D3" w:rsidRPr="00CB451B">
              <w:rPr>
                <w:sz w:val="20"/>
                <w:szCs w:val="20"/>
              </w:rPr>
              <w:t xml:space="preserve"> – NK ČR využívá SFX služby v rámci JIB</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AF7AE0" w:rsidP="008176F6">
            <w:r>
              <w:rPr>
                <w:sz w:val="20"/>
                <w:szCs w:val="20"/>
              </w:rPr>
              <w:t>N</w:t>
            </w:r>
            <w:r w:rsidR="008176F6">
              <w:rPr>
                <w:sz w:val="20"/>
                <w:szCs w:val="20"/>
              </w:rPr>
              <w:t xml:space="preserve"> </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 – Shibboleth je v současné době v NK ČR implementován pro přístup k EIZ, shibbolethizace Alephu zatím nebyla dokončena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Moravská zemská knihovna v Brně</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Brno</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144</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užvatelů</w:t>
            </w:r>
          </w:p>
        </w:tc>
        <w:tc>
          <w:tcPr>
            <w:tcW w:w="5985" w:type="dxa"/>
            <w:shd w:val="clear" w:color="auto" w:fill="FFFFFF"/>
          </w:tcPr>
          <w:p w:rsidR="006309D3" w:rsidRPr="00CB451B" w:rsidRDefault="006309D3" w:rsidP="006309D3">
            <w:r w:rsidRPr="00CB451B">
              <w:rPr>
                <w:sz w:val="20"/>
                <w:szCs w:val="20"/>
              </w:rPr>
              <w:t>20 456</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1 250 000</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 pro veřejnost VuFind</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VuFind</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Katalog MZK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Katalog knihovny</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Katalog MZK</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1 250 000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možné jak OAI-PMH, tak export; k dispozici API Alephu</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Kramerius MZK – volně dostupné dokumenty</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 MZK, plné texty</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Slovní specifikace</w:t>
            </w:r>
          </w:p>
        </w:tc>
        <w:tc>
          <w:tcPr>
            <w:tcW w:w="5985" w:type="dxa"/>
            <w:shd w:val="clear" w:color="auto" w:fill="FFFFFF"/>
          </w:tcPr>
          <w:p w:rsidR="006309D3" w:rsidRPr="00CB451B" w:rsidRDefault="006309D3" w:rsidP="006309D3">
            <w:r w:rsidRPr="00CB451B">
              <w:rPr>
                <w:sz w:val="20"/>
                <w:szCs w:val="20"/>
              </w:rPr>
              <w:t>Výběr z digitální knihovny MZK – jen volně dostupné dokumenty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185 titulů periodik, 2000 titulů monografií, 376 rukopisů, 78 map, cca 2 300 000 stran – obrazových souborů</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METS, MODS, Dublin Core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export</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Městská knihovna v Praze</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Praha 1, Mariánské nám. 1</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455</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užvatelů</w:t>
            </w:r>
          </w:p>
        </w:tc>
        <w:tc>
          <w:tcPr>
            <w:tcW w:w="5985" w:type="dxa"/>
            <w:shd w:val="clear" w:color="auto" w:fill="FFFFFF"/>
          </w:tcPr>
          <w:p w:rsidR="006309D3" w:rsidRPr="00CB451B" w:rsidRDefault="006309D3" w:rsidP="006309D3">
            <w:r w:rsidRPr="00CB451B">
              <w:rPr>
                <w:sz w:val="20"/>
                <w:szCs w:val="20"/>
              </w:rPr>
              <w:t>170 000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pPr>
              <w:rPr>
                <w:b/>
                <w:bCs/>
              </w:rPr>
            </w:pPr>
            <w:r w:rsidRPr="00CB451B">
              <w:rPr>
                <w:rStyle w:val="Siln"/>
                <w:b w:val="0"/>
                <w:bCs w:val="0"/>
                <w:sz w:val="20"/>
                <w:szCs w:val="20"/>
              </w:rPr>
              <w:t>1</w:t>
            </w:r>
            <w:r>
              <w:rPr>
                <w:rStyle w:val="Siln"/>
                <w:b w:val="0"/>
                <w:bCs w:val="0"/>
                <w:sz w:val="20"/>
                <w:szCs w:val="20"/>
              </w:rPr>
              <w:t> 330 025</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Koniáš</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FAST</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FAST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Koniáš</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Katalog knihovny</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Katalog MK v Praze</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w:t>
            </w:r>
            <w:r>
              <w:rPr>
                <w:sz w:val="20"/>
                <w:szCs w:val="20"/>
              </w:rPr>
              <w:t> 330 025</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pro export UNIMARC</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API, jiný export možný po dohodě</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N</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Národní technická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Praha 6, Technická 6</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145</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21 841</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pPr>
              <w:rPr>
                <w:b/>
                <w:bCs/>
              </w:rPr>
            </w:pPr>
            <w:r w:rsidRPr="00CB451B">
              <w:rPr>
                <w:rStyle w:val="Siln"/>
                <w:b w:val="0"/>
                <w:bCs w:val="0"/>
                <w:sz w:val="20"/>
                <w:szCs w:val="20"/>
              </w:rPr>
              <w:t>620 000</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VuFind / Summon</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Summon</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Název</w:t>
            </w:r>
          </w:p>
        </w:tc>
        <w:tc>
          <w:tcPr>
            <w:tcW w:w="5985" w:type="dxa"/>
            <w:shd w:val="clear" w:color="auto" w:fill="FFFFFF"/>
          </w:tcPr>
          <w:p w:rsidR="006309D3" w:rsidRPr="00CB451B" w:rsidRDefault="006309D3" w:rsidP="006309D3">
            <w:r w:rsidRPr="00CB451B">
              <w:rPr>
                <w:b/>
                <w:bCs/>
                <w:sz w:val="20"/>
                <w:szCs w:val="20"/>
              </w:rPr>
              <w:t>Katalog NTK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 xml:space="preserve">Katalog Národní technické knihovny - v současnosti kolem 620 000 záznamů, popis z velké části pomocí polytematického strukturovaného hesláře; </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620 000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export</w:t>
            </w:r>
          </w:p>
          <w:p w:rsidR="006309D3" w:rsidRPr="00CB451B" w:rsidRDefault="006309D3" w:rsidP="006309D3">
            <w:pPr>
              <w:rPr>
                <w:sz w:val="20"/>
                <w:szCs w:val="20"/>
              </w:rPr>
            </w:pPr>
            <w:r w:rsidRPr="00CB451B">
              <w:rPr>
                <w:sz w:val="20"/>
                <w:szCs w:val="20"/>
              </w:rPr>
              <w:t>Aleph API pro zjištění dostupnosti i práci s uživatelským kontem</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b/>
                <w:bCs/>
                <w:sz w:val="20"/>
                <w:szCs w:val="20"/>
              </w:rPr>
              <w:t>Digitální Národní technická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 - Kramerius 4</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10 titulů historických periodik, digitalizovné knihy z historického  fondu, skripta (podléhající aut. zákonu), mapy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pPr>
              <w:rPr>
                <w:sz w:val="20"/>
                <w:szCs w:val="20"/>
              </w:rPr>
            </w:pPr>
            <w:r w:rsidRPr="00CB451B">
              <w:rPr>
                <w:sz w:val="20"/>
                <w:szCs w:val="20"/>
              </w:rPr>
              <w:t>10 periodik</w:t>
            </w:r>
          </w:p>
          <w:p w:rsidR="006309D3" w:rsidRPr="00CB451B" w:rsidRDefault="006309D3" w:rsidP="006309D3">
            <w:r w:rsidRPr="00CB451B">
              <w:rPr>
                <w:sz w:val="20"/>
                <w:szCs w:val="20"/>
              </w:rPr>
              <w:t>1026 záznamů</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Kramerius 4 - METS, MODS, DC</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b/>
                <w:bCs/>
                <w:sz w:val="20"/>
                <w:szCs w:val="20"/>
              </w:rPr>
              <w:t>Repozitář Národního úložiště šedé literatury</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Repozitář</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 xml:space="preserve">Šedá literatura z různých (českých) zdrojů; většina záznamů pouze bibliografický záznam, část i plný text </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cca 100 000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MARCXML, DC</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N</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4"/>
          <w:szCs w:val="24"/>
        </w:rPr>
      </w:pPr>
    </w:p>
    <w:p w:rsidR="006309D3" w:rsidRPr="00CB451B" w:rsidRDefault="006309D3" w:rsidP="006309D3">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rPr>
              <w:t xml:space="preserve">Název </w:t>
            </w:r>
          </w:p>
        </w:tc>
        <w:tc>
          <w:tcPr>
            <w:tcW w:w="5985" w:type="dxa"/>
            <w:shd w:val="clear" w:color="auto" w:fill="FFFFFF"/>
          </w:tcPr>
          <w:p w:rsidR="006309D3" w:rsidRPr="00CB451B" w:rsidRDefault="006309D3" w:rsidP="006309D3">
            <w:pPr>
              <w:rPr>
                <w:b/>
                <w:bCs/>
              </w:rPr>
            </w:pPr>
            <w:r w:rsidRPr="00CB451B">
              <w:rPr>
                <w:b/>
                <w:bCs/>
              </w:rPr>
              <w:t>Národní lékařská knihovna</w:t>
            </w:r>
          </w:p>
        </w:tc>
      </w:tr>
      <w:tr w:rsidR="006309D3" w:rsidRPr="00CB451B" w:rsidTr="006309D3">
        <w:tc>
          <w:tcPr>
            <w:tcW w:w="3227" w:type="dxa"/>
            <w:shd w:val="clear" w:color="auto" w:fill="FFFFFF"/>
          </w:tcPr>
          <w:p w:rsidR="006309D3" w:rsidRPr="00CB451B" w:rsidRDefault="006309D3" w:rsidP="006309D3">
            <w:r w:rsidRPr="00CB451B">
              <w:t>Místo</w:t>
            </w:r>
          </w:p>
        </w:tc>
        <w:tc>
          <w:tcPr>
            <w:tcW w:w="5985" w:type="dxa"/>
            <w:shd w:val="clear" w:color="auto" w:fill="FFFFFF"/>
          </w:tcPr>
          <w:p w:rsidR="006309D3" w:rsidRPr="00CB451B" w:rsidRDefault="006309D3" w:rsidP="006309D3">
            <w:r w:rsidRPr="00CB451B">
              <w:t>Sokolská 54, Praha 2</w:t>
            </w:r>
          </w:p>
        </w:tc>
      </w:tr>
      <w:tr w:rsidR="006309D3" w:rsidRPr="00CB451B" w:rsidTr="006309D3">
        <w:tc>
          <w:tcPr>
            <w:tcW w:w="3227" w:type="dxa"/>
            <w:shd w:val="clear" w:color="auto" w:fill="FFFFFF"/>
          </w:tcPr>
          <w:p w:rsidR="006309D3" w:rsidRPr="00CB451B" w:rsidRDefault="006309D3" w:rsidP="006309D3">
            <w:r w:rsidRPr="00CB451B">
              <w:t>Počet FTE (zaměstnanců)</w:t>
            </w:r>
          </w:p>
        </w:tc>
        <w:tc>
          <w:tcPr>
            <w:tcW w:w="5985" w:type="dxa"/>
            <w:shd w:val="clear" w:color="auto" w:fill="FFFFFF"/>
          </w:tcPr>
          <w:p w:rsidR="006309D3" w:rsidRPr="00CB451B" w:rsidRDefault="006309D3" w:rsidP="006309D3">
            <w:r w:rsidRPr="00CB451B">
              <w:t xml:space="preserve">78  </w:t>
            </w:r>
          </w:p>
        </w:tc>
      </w:tr>
      <w:tr w:rsidR="006309D3" w:rsidRPr="00CB451B" w:rsidTr="006309D3">
        <w:tc>
          <w:tcPr>
            <w:tcW w:w="3227" w:type="dxa"/>
            <w:shd w:val="clear" w:color="auto" w:fill="FFFFFF"/>
          </w:tcPr>
          <w:p w:rsidR="006309D3" w:rsidRPr="00CB451B" w:rsidRDefault="006309D3" w:rsidP="006309D3">
            <w:r w:rsidRPr="00CB451B">
              <w:t>Počet registrovaných užvatelů</w:t>
            </w:r>
          </w:p>
        </w:tc>
        <w:tc>
          <w:tcPr>
            <w:tcW w:w="5985" w:type="dxa"/>
            <w:shd w:val="clear" w:color="auto" w:fill="FFFFFF"/>
          </w:tcPr>
          <w:p w:rsidR="006309D3" w:rsidRPr="00CB451B" w:rsidRDefault="006309D3" w:rsidP="006309D3">
            <w:r w:rsidRPr="00CB451B">
              <w:t>5 000</w:t>
            </w:r>
          </w:p>
        </w:tc>
      </w:tr>
      <w:tr w:rsidR="006309D3" w:rsidRPr="00CB451B" w:rsidTr="006309D3">
        <w:tc>
          <w:tcPr>
            <w:tcW w:w="3227" w:type="dxa"/>
            <w:shd w:val="clear" w:color="auto" w:fill="FFFFFF"/>
          </w:tcPr>
          <w:p w:rsidR="006309D3" w:rsidRPr="00CB451B" w:rsidRDefault="006309D3" w:rsidP="006309D3">
            <w:r w:rsidRPr="00CB451B">
              <w:t>Počet záznamů v online katalogu</w:t>
            </w:r>
          </w:p>
        </w:tc>
        <w:tc>
          <w:tcPr>
            <w:tcW w:w="5985" w:type="dxa"/>
            <w:shd w:val="clear" w:color="auto" w:fill="FFFFFF"/>
          </w:tcPr>
          <w:p w:rsidR="006309D3" w:rsidRPr="00CB451B" w:rsidRDefault="006309D3" w:rsidP="006309D3">
            <w:r w:rsidRPr="00CB451B">
              <w:t>170 000</w:t>
            </w:r>
          </w:p>
        </w:tc>
      </w:tr>
      <w:tr w:rsidR="006309D3" w:rsidRPr="00CB451B" w:rsidTr="006309D3">
        <w:tc>
          <w:tcPr>
            <w:tcW w:w="3227" w:type="dxa"/>
            <w:shd w:val="clear" w:color="auto" w:fill="FFFFFF"/>
          </w:tcPr>
          <w:p w:rsidR="006309D3" w:rsidRPr="00CB451B" w:rsidRDefault="006309D3" w:rsidP="006309D3">
            <w:r w:rsidRPr="00CB451B">
              <w:t>Používaný knihovní systém</w:t>
            </w:r>
          </w:p>
        </w:tc>
        <w:tc>
          <w:tcPr>
            <w:tcW w:w="5985" w:type="dxa"/>
            <w:shd w:val="clear" w:color="auto" w:fill="FFFFFF"/>
          </w:tcPr>
          <w:p w:rsidR="006309D3" w:rsidRPr="00CB451B" w:rsidRDefault="006309D3" w:rsidP="006309D3">
            <w:r w:rsidRPr="00CB451B">
              <w:t>Dawinci-Medvik</w:t>
            </w:r>
          </w:p>
        </w:tc>
      </w:tr>
      <w:tr w:rsidR="006309D3" w:rsidRPr="00CB451B" w:rsidTr="006309D3">
        <w:tc>
          <w:tcPr>
            <w:tcW w:w="3227" w:type="dxa"/>
            <w:shd w:val="clear" w:color="auto" w:fill="FFFFFF"/>
          </w:tcPr>
          <w:p w:rsidR="006309D3" w:rsidRPr="00CB451B" w:rsidRDefault="006309D3" w:rsidP="006309D3">
            <w:r w:rsidRPr="00CB451B">
              <w:t xml:space="preserve">Používaný discovery systém </w:t>
            </w:r>
          </w:p>
        </w:tc>
        <w:tc>
          <w:tcPr>
            <w:tcW w:w="5985" w:type="dxa"/>
            <w:shd w:val="clear" w:color="auto" w:fill="FFFFFF"/>
          </w:tcPr>
          <w:p w:rsidR="006309D3" w:rsidRPr="00CB451B" w:rsidRDefault="006309D3" w:rsidP="008176F6">
            <w:r w:rsidRPr="00CB451B">
              <w:t xml:space="preserve">Summon </w:t>
            </w:r>
          </w:p>
        </w:tc>
      </w:tr>
      <w:tr w:rsidR="006309D3" w:rsidRPr="00CB451B" w:rsidTr="006309D3">
        <w:tc>
          <w:tcPr>
            <w:tcW w:w="3227" w:type="dxa"/>
            <w:shd w:val="clear" w:color="auto" w:fill="FFFFFF"/>
          </w:tcPr>
          <w:p w:rsidR="006309D3" w:rsidRPr="00CB451B" w:rsidRDefault="006309D3" w:rsidP="006309D3">
            <w:r w:rsidRPr="00CB451B">
              <w:t>Používaný centrální index</w:t>
            </w:r>
          </w:p>
        </w:tc>
        <w:tc>
          <w:tcPr>
            <w:tcW w:w="5985" w:type="dxa"/>
            <w:shd w:val="clear" w:color="auto" w:fill="FFFFFF"/>
          </w:tcPr>
          <w:p w:rsidR="006309D3" w:rsidRPr="00CB451B" w:rsidRDefault="006309D3" w:rsidP="008176F6">
            <w:r w:rsidRPr="00CB451B">
              <w:t xml:space="preserve">Summon </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t>Název</w:t>
            </w:r>
          </w:p>
        </w:tc>
        <w:tc>
          <w:tcPr>
            <w:tcW w:w="5985" w:type="dxa"/>
            <w:shd w:val="clear" w:color="auto" w:fill="FFFFFF"/>
          </w:tcPr>
          <w:p w:rsidR="006309D3" w:rsidRPr="00CB451B" w:rsidRDefault="006309D3" w:rsidP="006309D3">
            <w:r w:rsidRPr="00CB451B">
              <w:t xml:space="preserve">Katalog Medvik </w:t>
            </w:r>
          </w:p>
        </w:tc>
      </w:tr>
      <w:tr w:rsidR="006309D3" w:rsidRPr="00CB451B" w:rsidTr="006309D3">
        <w:tc>
          <w:tcPr>
            <w:tcW w:w="3227" w:type="dxa"/>
            <w:shd w:val="clear" w:color="auto" w:fill="FFFFFF"/>
          </w:tcPr>
          <w:p w:rsidR="006309D3" w:rsidRPr="00CB451B" w:rsidRDefault="006309D3" w:rsidP="006309D3">
            <w:r w:rsidRPr="00CB451B">
              <w:lastRenderedPageBreak/>
              <w:t xml:space="preserve">Typ </w:t>
            </w:r>
          </w:p>
        </w:tc>
        <w:tc>
          <w:tcPr>
            <w:tcW w:w="5985" w:type="dxa"/>
            <w:shd w:val="clear" w:color="auto" w:fill="FFFFFF"/>
          </w:tcPr>
          <w:p w:rsidR="006309D3" w:rsidRPr="00CB451B" w:rsidRDefault="006309D3" w:rsidP="006309D3">
            <w:r w:rsidRPr="00CB451B">
              <w:t>Bibliografická báze</w:t>
            </w:r>
          </w:p>
        </w:tc>
      </w:tr>
      <w:tr w:rsidR="006309D3" w:rsidRPr="00CB451B" w:rsidTr="006309D3">
        <w:tc>
          <w:tcPr>
            <w:tcW w:w="3227" w:type="dxa"/>
            <w:shd w:val="clear" w:color="auto" w:fill="FFFFFF"/>
          </w:tcPr>
          <w:p w:rsidR="006309D3" w:rsidRPr="00CB451B" w:rsidRDefault="006309D3" w:rsidP="006309D3">
            <w:r w:rsidRPr="00CB451B">
              <w:t>Slovní specifikace</w:t>
            </w:r>
          </w:p>
        </w:tc>
        <w:tc>
          <w:tcPr>
            <w:tcW w:w="5985" w:type="dxa"/>
            <w:shd w:val="clear" w:color="auto" w:fill="FFFFFF"/>
          </w:tcPr>
          <w:p w:rsidR="006309D3" w:rsidRPr="00CB451B" w:rsidRDefault="006309D3" w:rsidP="006309D3">
            <w:r w:rsidRPr="00CB451B">
              <w:t>Centrální katalog knihoven integrovaných v systému Medvik</w:t>
            </w:r>
          </w:p>
        </w:tc>
      </w:tr>
      <w:tr w:rsidR="006309D3" w:rsidRPr="00CB451B" w:rsidTr="006309D3">
        <w:tc>
          <w:tcPr>
            <w:tcW w:w="3227" w:type="dxa"/>
            <w:shd w:val="clear" w:color="auto" w:fill="FFFFFF"/>
          </w:tcPr>
          <w:p w:rsidR="006309D3" w:rsidRPr="00CB451B" w:rsidRDefault="006309D3" w:rsidP="006309D3">
            <w:r w:rsidRPr="00CB451B">
              <w:t>Počet záznamů</w:t>
            </w:r>
          </w:p>
        </w:tc>
        <w:tc>
          <w:tcPr>
            <w:tcW w:w="5985" w:type="dxa"/>
            <w:shd w:val="clear" w:color="auto" w:fill="FFFFFF"/>
          </w:tcPr>
          <w:p w:rsidR="006309D3" w:rsidRPr="00CB451B" w:rsidRDefault="006309D3" w:rsidP="006309D3">
            <w:r w:rsidRPr="00CB451B">
              <w:t>170 000</w:t>
            </w:r>
          </w:p>
        </w:tc>
      </w:tr>
      <w:tr w:rsidR="006309D3" w:rsidRPr="00CB451B" w:rsidTr="006309D3">
        <w:tc>
          <w:tcPr>
            <w:tcW w:w="3227" w:type="dxa"/>
            <w:shd w:val="clear" w:color="auto" w:fill="FFFFFF"/>
          </w:tcPr>
          <w:p w:rsidR="006309D3" w:rsidRPr="00CB451B" w:rsidRDefault="006309D3" w:rsidP="006309D3">
            <w:r w:rsidRPr="00CB451B">
              <w:t>Formát záznamů</w:t>
            </w:r>
          </w:p>
        </w:tc>
        <w:tc>
          <w:tcPr>
            <w:tcW w:w="5985" w:type="dxa"/>
            <w:shd w:val="clear" w:color="auto" w:fill="FFFFFF"/>
          </w:tcPr>
          <w:p w:rsidR="006309D3" w:rsidRPr="00CB451B" w:rsidRDefault="006309D3" w:rsidP="006309D3">
            <w:r w:rsidRPr="00CB451B">
              <w:t>Marc21</w:t>
            </w:r>
          </w:p>
        </w:tc>
      </w:tr>
      <w:tr w:rsidR="006309D3" w:rsidRPr="00CB451B" w:rsidTr="006309D3">
        <w:tc>
          <w:tcPr>
            <w:tcW w:w="3227" w:type="dxa"/>
            <w:shd w:val="clear" w:color="auto" w:fill="FFFFFF"/>
          </w:tcPr>
          <w:p w:rsidR="006309D3" w:rsidRPr="00CB451B" w:rsidRDefault="006309D3" w:rsidP="006309D3">
            <w:r w:rsidRPr="00CB451B">
              <w:t>Způsob poskytnutí dat (OAI-PMH, export + API pro další funkce, jiné)</w:t>
            </w:r>
          </w:p>
        </w:tc>
        <w:tc>
          <w:tcPr>
            <w:tcW w:w="5985" w:type="dxa"/>
            <w:shd w:val="clear" w:color="auto" w:fill="FFFFFF"/>
          </w:tcPr>
          <w:p w:rsidR="006309D3" w:rsidRPr="00CB451B" w:rsidRDefault="006309D3" w:rsidP="006309D3">
            <w:r w:rsidRPr="00CB451B">
              <w:t>OAI-PMH, API</w:t>
            </w:r>
          </w:p>
          <w:p w:rsidR="006309D3" w:rsidRPr="00CB451B" w:rsidRDefault="006309D3" w:rsidP="006309D3">
            <w:r w:rsidRPr="00CB451B">
              <w:t xml:space="preserve"> </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t>Samostatný vizuální pohled</w:t>
            </w:r>
          </w:p>
        </w:tc>
        <w:tc>
          <w:tcPr>
            <w:tcW w:w="5985" w:type="dxa"/>
            <w:shd w:val="clear" w:color="auto" w:fill="FFFFFF"/>
          </w:tcPr>
          <w:p w:rsidR="006309D3" w:rsidRPr="00CB451B" w:rsidRDefault="006309D3" w:rsidP="006309D3">
            <w:r w:rsidRPr="00CB451B">
              <w:t>A</w:t>
            </w:r>
          </w:p>
        </w:tc>
      </w:tr>
      <w:tr w:rsidR="006309D3" w:rsidRPr="00CB451B" w:rsidTr="006309D3">
        <w:tc>
          <w:tcPr>
            <w:tcW w:w="3227" w:type="dxa"/>
            <w:shd w:val="clear" w:color="auto" w:fill="FFFFFF"/>
          </w:tcPr>
          <w:p w:rsidR="006309D3" w:rsidRPr="00CB451B" w:rsidRDefault="006309D3" w:rsidP="006309D3">
            <w:r w:rsidRPr="00CB451B">
              <w:t>Linkovací server</w:t>
            </w:r>
          </w:p>
        </w:tc>
        <w:tc>
          <w:tcPr>
            <w:tcW w:w="5985" w:type="dxa"/>
            <w:shd w:val="clear" w:color="auto" w:fill="FFFFFF"/>
          </w:tcPr>
          <w:p w:rsidR="006309D3" w:rsidRPr="00CB451B" w:rsidRDefault="006309D3" w:rsidP="006309D3">
            <w:r w:rsidRPr="00CB451B">
              <w:t>A</w:t>
            </w:r>
          </w:p>
        </w:tc>
      </w:tr>
      <w:tr w:rsidR="006309D3" w:rsidRPr="00CB451B" w:rsidTr="006309D3">
        <w:tc>
          <w:tcPr>
            <w:tcW w:w="3227" w:type="dxa"/>
            <w:shd w:val="clear" w:color="auto" w:fill="FFFFFF"/>
          </w:tcPr>
          <w:p w:rsidR="006309D3" w:rsidRPr="00CB451B" w:rsidRDefault="006309D3" w:rsidP="006309D3">
            <w:r w:rsidRPr="00CB451B">
              <w:t>Doporučující služba</w:t>
            </w:r>
          </w:p>
        </w:tc>
        <w:tc>
          <w:tcPr>
            <w:tcW w:w="5985" w:type="dxa"/>
            <w:shd w:val="clear" w:color="auto" w:fill="FFFFFF"/>
          </w:tcPr>
          <w:p w:rsidR="006309D3" w:rsidRPr="00CB451B" w:rsidRDefault="006309D3" w:rsidP="006309D3">
            <w:r w:rsidRPr="00CB451B">
              <w:t>N</w:t>
            </w:r>
          </w:p>
        </w:tc>
      </w:tr>
      <w:tr w:rsidR="006309D3" w:rsidRPr="00CB451B" w:rsidTr="006309D3">
        <w:tc>
          <w:tcPr>
            <w:tcW w:w="3227" w:type="dxa"/>
            <w:shd w:val="clear" w:color="auto" w:fill="FFFFFF"/>
          </w:tcPr>
          <w:p w:rsidR="006309D3" w:rsidRPr="00CB451B" w:rsidRDefault="006309D3" w:rsidP="006309D3">
            <w:r w:rsidRPr="00CB451B">
              <w:t>Shibboleth</w:t>
            </w:r>
          </w:p>
        </w:tc>
        <w:tc>
          <w:tcPr>
            <w:tcW w:w="5985" w:type="dxa"/>
            <w:shd w:val="clear" w:color="auto" w:fill="FFFFFF"/>
          </w:tcPr>
          <w:p w:rsidR="006309D3" w:rsidRPr="00CB451B" w:rsidRDefault="006309D3" w:rsidP="006309D3">
            <w:r w:rsidRPr="00CB451B">
              <w:t>A (implementace je plánována v roce 2014)</w:t>
            </w:r>
          </w:p>
        </w:tc>
      </w:tr>
      <w:tr w:rsidR="006309D3" w:rsidRPr="00CB451B" w:rsidTr="006309D3">
        <w:tc>
          <w:tcPr>
            <w:tcW w:w="3227" w:type="dxa"/>
            <w:shd w:val="clear" w:color="auto" w:fill="FFFFFF"/>
          </w:tcPr>
          <w:p w:rsidR="006309D3" w:rsidRPr="00CB451B" w:rsidRDefault="006309D3" w:rsidP="006309D3">
            <w:r w:rsidRPr="00CB451B">
              <w:t>Dostupnost exemplářů v reálném čase</w:t>
            </w:r>
          </w:p>
        </w:tc>
        <w:tc>
          <w:tcPr>
            <w:tcW w:w="5985" w:type="dxa"/>
            <w:shd w:val="clear" w:color="auto" w:fill="FFFFFF"/>
          </w:tcPr>
          <w:p w:rsidR="006309D3" w:rsidRPr="00CB451B" w:rsidRDefault="006309D3" w:rsidP="006309D3">
            <w:r w:rsidRPr="00CB451B">
              <w:t>A</w:t>
            </w:r>
          </w:p>
        </w:tc>
      </w:tr>
      <w:tr w:rsidR="006309D3" w:rsidRPr="00CB451B" w:rsidTr="006309D3">
        <w:tc>
          <w:tcPr>
            <w:tcW w:w="3227" w:type="dxa"/>
            <w:shd w:val="clear" w:color="auto" w:fill="FFFFFF"/>
          </w:tcPr>
          <w:p w:rsidR="006309D3" w:rsidRPr="00CB451B" w:rsidRDefault="006309D3" w:rsidP="006309D3">
            <w:r w:rsidRPr="00CB451B">
              <w:t>Integrace čtenářského konta</w:t>
            </w:r>
          </w:p>
        </w:tc>
        <w:tc>
          <w:tcPr>
            <w:tcW w:w="5985" w:type="dxa"/>
            <w:shd w:val="clear" w:color="auto" w:fill="FFFFFF"/>
          </w:tcPr>
          <w:p w:rsidR="006309D3" w:rsidRPr="00CB451B" w:rsidRDefault="006309D3" w:rsidP="006309D3">
            <w:r w:rsidRPr="00CB451B">
              <w:t>N</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rPr>
              <w:t xml:space="preserve">Název </w:t>
            </w:r>
          </w:p>
        </w:tc>
        <w:tc>
          <w:tcPr>
            <w:tcW w:w="5985" w:type="dxa"/>
            <w:shd w:val="clear" w:color="auto" w:fill="FFFFFF"/>
          </w:tcPr>
          <w:p w:rsidR="006309D3" w:rsidRPr="00CB451B" w:rsidRDefault="006309D3" w:rsidP="006309D3">
            <w:pPr>
              <w:rPr>
                <w:b/>
                <w:bCs/>
              </w:rPr>
            </w:pPr>
            <w:r w:rsidRPr="00CB451B">
              <w:rPr>
                <w:b/>
                <w:bCs/>
              </w:rPr>
              <w:t>Městská knihovna Kutná Hora</w:t>
            </w:r>
          </w:p>
        </w:tc>
      </w:tr>
      <w:tr w:rsidR="006309D3" w:rsidRPr="00CB451B" w:rsidTr="006309D3">
        <w:tc>
          <w:tcPr>
            <w:tcW w:w="3227" w:type="dxa"/>
            <w:shd w:val="clear" w:color="auto" w:fill="FFFFFF"/>
          </w:tcPr>
          <w:p w:rsidR="006309D3" w:rsidRPr="00CB451B" w:rsidRDefault="006309D3" w:rsidP="006309D3">
            <w:r w:rsidRPr="00CB451B">
              <w:t>Místo</w:t>
            </w:r>
          </w:p>
        </w:tc>
        <w:tc>
          <w:tcPr>
            <w:tcW w:w="5985" w:type="dxa"/>
            <w:shd w:val="clear" w:color="auto" w:fill="FFFFFF"/>
          </w:tcPr>
          <w:p w:rsidR="006309D3" w:rsidRPr="00CB451B" w:rsidRDefault="006309D3" w:rsidP="006309D3">
            <w:r w:rsidRPr="00CB451B">
              <w:t>Kutná Hora, Husova 145</w:t>
            </w:r>
          </w:p>
        </w:tc>
      </w:tr>
      <w:tr w:rsidR="006309D3" w:rsidRPr="00CB451B" w:rsidTr="006309D3">
        <w:tc>
          <w:tcPr>
            <w:tcW w:w="3227" w:type="dxa"/>
            <w:shd w:val="clear" w:color="auto" w:fill="FFFFFF"/>
          </w:tcPr>
          <w:p w:rsidR="006309D3" w:rsidRPr="00CB451B" w:rsidRDefault="006309D3" w:rsidP="006309D3">
            <w:r w:rsidRPr="00CB451B">
              <w:t>Počet FTE</w:t>
            </w:r>
          </w:p>
        </w:tc>
        <w:tc>
          <w:tcPr>
            <w:tcW w:w="5985" w:type="dxa"/>
            <w:shd w:val="clear" w:color="auto" w:fill="FFFFFF"/>
          </w:tcPr>
          <w:p w:rsidR="006309D3" w:rsidRPr="00CB451B" w:rsidRDefault="006309D3" w:rsidP="006309D3">
            <w:r w:rsidRPr="00CB451B">
              <w:t>16</w:t>
            </w:r>
          </w:p>
        </w:tc>
      </w:tr>
      <w:tr w:rsidR="006309D3" w:rsidRPr="00CB451B" w:rsidTr="006309D3">
        <w:tc>
          <w:tcPr>
            <w:tcW w:w="3227" w:type="dxa"/>
            <w:shd w:val="clear" w:color="auto" w:fill="FFFFFF"/>
          </w:tcPr>
          <w:p w:rsidR="006309D3" w:rsidRPr="00CB451B" w:rsidRDefault="006309D3" w:rsidP="006309D3">
            <w:r w:rsidRPr="00CB451B">
              <w:t>Počet registrovaných uživatelů</w:t>
            </w:r>
          </w:p>
        </w:tc>
        <w:tc>
          <w:tcPr>
            <w:tcW w:w="5985" w:type="dxa"/>
            <w:shd w:val="clear" w:color="auto" w:fill="FFFFFF"/>
          </w:tcPr>
          <w:p w:rsidR="006309D3" w:rsidRPr="00CB451B" w:rsidRDefault="006309D3" w:rsidP="006309D3">
            <w:r w:rsidRPr="00CB451B">
              <w:t>4 686</w:t>
            </w:r>
          </w:p>
        </w:tc>
      </w:tr>
      <w:tr w:rsidR="006309D3" w:rsidRPr="00CB451B" w:rsidTr="006309D3">
        <w:tc>
          <w:tcPr>
            <w:tcW w:w="3227" w:type="dxa"/>
            <w:shd w:val="clear" w:color="auto" w:fill="FFFFFF"/>
          </w:tcPr>
          <w:p w:rsidR="006309D3" w:rsidRPr="00CB451B" w:rsidRDefault="006309D3" w:rsidP="006309D3">
            <w:r w:rsidRPr="00CB451B">
              <w:t>Počet záznamů v online katalogu</w:t>
            </w:r>
          </w:p>
        </w:tc>
        <w:tc>
          <w:tcPr>
            <w:tcW w:w="5985" w:type="dxa"/>
            <w:shd w:val="clear" w:color="auto" w:fill="FFFFFF"/>
          </w:tcPr>
          <w:p w:rsidR="006309D3" w:rsidRPr="00CB451B" w:rsidRDefault="006309D3" w:rsidP="006309D3">
            <w:r w:rsidRPr="00CB451B">
              <w:t>73 112</w:t>
            </w:r>
          </w:p>
        </w:tc>
      </w:tr>
      <w:tr w:rsidR="006309D3" w:rsidRPr="00CB451B" w:rsidTr="006309D3">
        <w:tc>
          <w:tcPr>
            <w:tcW w:w="3227" w:type="dxa"/>
            <w:shd w:val="clear" w:color="auto" w:fill="FFFFFF"/>
          </w:tcPr>
          <w:p w:rsidR="006309D3" w:rsidRPr="00CB451B" w:rsidRDefault="006309D3" w:rsidP="006309D3">
            <w:r w:rsidRPr="00CB451B">
              <w:t>Používaný knihovní systém</w:t>
            </w:r>
          </w:p>
        </w:tc>
        <w:tc>
          <w:tcPr>
            <w:tcW w:w="5985" w:type="dxa"/>
            <w:shd w:val="clear" w:color="auto" w:fill="FFFFFF"/>
          </w:tcPr>
          <w:p w:rsidR="006309D3" w:rsidRPr="00CB451B" w:rsidRDefault="006309D3" w:rsidP="006309D3">
            <w:r w:rsidRPr="00CB451B">
              <w:t>Clavius</w:t>
            </w:r>
          </w:p>
        </w:tc>
      </w:tr>
      <w:tr w:rsidR="006309D3" w:rsidRPr="00CB451B" w:rsidTr="006309D3">
        <w:tc>
          <w:tcPr>
            <w:tcW w:w="3227" w:type="dxa"/>
            <w:shd w:val="clear" w:color="auto" w:fill="FFFFFF"/>
          </w:tcPr>
          <w:p w:rsidR="006309D3" w:rsidRPr="00CB451B" w:rsidRDefault="006309D3" w:rsidP="006309D3">
            <w:r w:rsidRPr="00CB451B">
              <w:t xml:space="preserve">Používaný discovery systém </w:t>
            </w:r>
          </w:p>
        </w:tc>
        <w:tc>
          <w:tcPr>
            <w:tcW w:w="5985" w:type="dxa"/>
            <w:shd w:val="clear" w:color="auto" w:fill="FFFFFF"/>
          </w:tcPr>
          <w:p w:rsidR="006309D3" w:rsidRPr="00CB451B" w:rsidRDefault="006309D3" w:rsidP="006309D3">
            <w:r w:rsidRPr="00CB451B">
              <w:t>-</w:t>
            </w:r>
          </w:p>
        </w:tc>
      </w:tr>
      <w:tr w:rsidR="006309D3" w:rsidRPr="00CB451B" w:rsidTr="006309D3">
        <w:tc>
          <w:tcPr>
            <w:tcW w:w="3227" w:type="dxa"/>
            <w:shd w:val="clear" w:color="auto" w:fill="FFFFFF"/>
          </w:tcPr>
          <w:p w:rsidR="006309D3" w:rsidRPr="00CB451B" w:rsidRDefault="006309D3" w:rsidP="006309D3">
            <w:r w:rsidRPr="00CB451B">
              <w:t>Používaný centrální index</w:t>
            </w:r>
          </w:p>
        </w:tc>
        <w:tc>
          <w:tcPr>
            <w:tcW w:w="5985" w:type="dxa"/>
            <w:shd w:val="clear" w:color="auto" w:fill="FFFFFF"/>
          </w:tcPr>
          <w:p w:rsidR="006309D3" w:rsidRPr="00CB451B" w:rsidRDefault="006309D3" w:rsidP="006309D3">
            <w:r w:rsidRPr="00CB451B">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t>Název</w:t>
            </w:r>
          </w:p>
        </w:tc>
        <w:tc>
          <w:tcPr>
            <w:tcW w:w="5985" w:type="dxa"/>
            <w:shd w:val="clear" w:color="auto" w:fill="FFFFFF"/>
          </w:tcPr>
          <w:p w:rsidR="006309D3" w:rsidRPr="00CB451B" w:rsidRDefault="006309D3" w:rsidP="006309D3">
            <w:r w:rsidRPr="00CB451B">
              <w:t>katalog Carmen, Clavius</w:t>
            </w:r>
          </w:p>
        </w:tc>
      </w:tr>
      <w:tr w:rsidR="006309D3" w:rsidRPr="00CB451B" w:rsidTr="006309D3">
        <w:tc>
          <w:tcPr>
            <w:tcW w:w="3227" w:type="dxa"/>
            <w:shd w:val="clear" w:color="auto" w:fill="FFFFFF"/>
          </w:tcPr>
          <w:p w:rsidR="006309D3" w:rsidRPr="00CB451B" w:rsidRDefault="006309D3" w:rsidP="006309D3">
            <w:r w:rsidRPr="00CB451B">
              <w:t xml:space="preserve">Typ </w:t>
            </w:r>
          </w:p>
        </w:tc>
        <w:tc>
          <w:tcPr>
            <w:tcW w:w="5985" w:type="dxa"/>
            <w:shd w:val="clear" w:color="auto" w:fill="FFFFFF"/>
          </w:tcPr>
          <w:p w:rsidR="006309D3" w:rsidRPr="00CB451B" w:rsidRDefault="006309D3" w:rsidP="006309D3">
            <w:r w:rsidRPr="00CB451B">
              <w:t>vyhledávání</w:t>
            </w:r>
          </w:p>
        </w:tc>
      </w:tr>
      <w:tr w:rsidR="006309D3" w:rsidRPr="00CB451B" w:rsidTr="006309D3">
        <w:tc>
          <w:tcPr>
            <w:tcW w:w="3227" w:type="dxa"/>
            <w:shd w:val="clear" w:color="auto" w:fill="FFFFFF"/>
          </w:tcPr>
          <w:p w:rsidR="006309D3" w:rsidRPr="00CB451B" w:rsidRDefault="006309D3" w:rsidP="006309D3">
            <w:r w:rsidRPr="00CB451B">
              <w:t>Slovní specifikace</w:t>
            </w:r>
          </w:p>
        </w:tc>
        <w:tc>
          <w:tcPr>
            <w:tcW w:w="5985" w:type="dxa"/>
            <w:shd w:val="clear" w:color="auto" w:fill="FFFFFF"/>
          </w:tcPr>
          <w:p w:rsidR="006309D3" w:rsidRPr="00CB451B" w:rsidRDefault="006309D3" w:rsidP="006309D3">
            <w:r w:rsidRPr="00CB451B">
              <w:t>vystavení databáze dokumentů knihovny</w:t>
            </w:r>
          </w:p>
        </w:tc>
      </w:tr>
      <w:tr w:rsidR="006309D3" w:rsidRPr="00CB451B" w:rsidTr="006309D3">
        <w:tc>
          <w:tcPr>
            <w:tcW w:w="3227" w:type="dxa"/>
            <w:shd w:val="clear" w:color="auto" w:fill="FFFFFF"/>
          </w:tcPr>
          <w:p w:rsidR="006309D3" w:rsidRPr="00CB451B" w:rsidRDefault="006309D3" w:rsidP="006309D3">
            <w:r w:rsidRPr="00CB451B">
              <w:t>Počet záznamů</w:t>
            </w:r>
          </w:p>
        </w:tc>
        <w:tc>
          <w:tcPr>
            <w:tcW w:w="5985" w:type="dxa"/>
            <w:shd w:val="clear" w:color="auto" w:fill="FFFFFF"/>
          </w:tcPr>
          <w:p w:rsidR="006309D3" w:rsidRPr="00CB451B" w:rsidRDefault="006309D3" w:rsidP="006309D3">
            <w:r w:rsidRPr="00CB451B">
              <w:t>73 112</w:t>
            </w:r>
          </w:p>
        </w:tc>
      </w:tr>
      <w:tr w:rsidR="006309D3" w:rsidRPr="00CB451B" w:rsidTr="006309D3">
        <w:tc>
          <w:tcPr>
            <w:tcW w:w="3227" w:type="dxa"/>
            <w:shd w:val="clear" w:color="auto" w:fill="FFFFFF"/>
          </w:tcPr>
          <w:p w:rsidR="006309D3" w:rsidRPr="00CB451B" w:rsidRDefault="006309D3" w:rsidP="006309D3">
            <w:r w:rsidRPr="00CB451B">
              <w:t>Formát záznamů</w:t>
            </w:r>
          </w:p>
        </w:tc>
        <w:tc>
          <w:tcPr>
            <w:tcW w:w="5985" w:type="dxa"/>
            <w:shd w:val="clear" w:color="auto" w:fill="FFFFFF"/>
          </w:tcPr>
          <w:p w:rsidR="006309D3" w:rsidRPr="00CB451B" w:rsidRDefault="006309D3" w:rsidP="006309D3">
            <w:r w:rsidRPr="00CB451B">
              <w:t>UNIMARC XML</w:t>
            </w:r>
          </w:p>
        </w:tc>
      </w:tr>
      <w:tr w:rsidR="006309D3" w:rsidRPr="00CB451B" w:rsidTr="006309D3">
        <w:tc>
          <w:tcPr>
            <w:tcW w:w="3227" w:type="dxa"/>
            <w:shd w:val="clear" w:color="auto" w:fill="FFFFFF"/>
          </w:tcPr>
          <w:p w:rsidR="006309D3" w:rsidRPr="00CB451B" w:rsidRDefault="006309D3" w:rsidP="006309D3">
            <w:r w:rsidRPr="00CB451B">
              <w:t>Způsob poskytnutí dat (OAI-PMH, export + API pro další funkce, jiné)</w:t>
            </w:r>
          </w:p>
        </w:tc>
        <w:tc>
          <w:tcPr>
            <w:tcW w:w="5985" w:type="dxa"/>
            <w:shd w:val="clear" w:color="auto" w:fill="FFFFFF"/>
          </w:tcPr>
          <w:p w:rsidR="006309D3" w:rsidRPr="00CB451B" w:rsidRDefault="006309D3" w:rsidP="006309D3">
            <w:r w:rsidRPr="00CB451B">
              <w:t>OAI</w:t>
            </w:r>
            <w:r w:rsidR="008176F6">
              <w:t>-PMH</w:t>
            </w:r>
            <w:r w:rsidRPr="00CB451B">
              <w:tab/>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t>Samostatný vizuální pohled</w:t>
            </w:r>
          </w:p>
        </w:tc>
        <w:tc>
          <w:tcPr>
            <w:tcW w:w="5985" w:type="dxa"/>
            <w:shd w:val="clear" w:color="auto" w:fill="FFFFFF"/>
          </w:tcPr>
          <w:p w:rsidR="006309D3" w:rsidRPr="00CB451B" w:rsidRDefault="006309D3" w:rsidP="006309D3">
            <w:r w:rsidRPr="00CB451B">
              <w:t>A</w:t>
            </w:r>
          </w:p>
        </w:tc>
      </w:tr>
      <w:tr w:rsidR="006309D3" w:rsidRPr="00CB451B" w:rsidTr="006309D3">
        <w:tc>
          <w:tcPr>
            <w:tcW w:w="3227" w:type="dxa"/>
            <w:shd w:val="clear" w:color="auto" w:fill="FFFFFF"/>
          </w:tcPr>
          <w:p w:rsidR="006309D3" w:rsidRPr="00CB451B" w:rsidRDefault="006309D3" w:rsidP="006309D3">
            <w:r w:rsidRPr="00CB451B">
              <w:t>Linkovací server</w:t>
            </w:r>
          </w:p>
        </w:tc>
        <w:tc>
          <w:tcPr>
            <w:tcW w:w="5985" w:type="dxa"/>
            <w:shd w:val="clear" w:color="auto" w:fill="FFFFFF"/>
          </w:tcPr>
          <w:p w:rsidR="006309D3" w:rsidRPr="00CB451B" w:rsidRDefault="006309D3" w:rsidP="006309D3">
            <w:r w:rsidRPr="00CB451B">
              <w:t>A</w:t>
            </w:r>
          </w:p>
        </w:tc>
      </w:tr>
      <w:tr w:rsidR="006309D3" w:rsidRPr="00CB451B" w:rsidTr="006309D3">
        <w:tc>
          <w:tcPr>
            <w:tcW w:w="3227" w:type="dxa"/>
            <w:shd w:val="clear" w:color="auto" w:fill="FFFFFF"/>
          </w:tcPr>
          <w:p w:rsidR="006309D3" w:rsidRPr="00CB451B" w:rsidRDefault="006309D3" w:rsidP="006309D3">
            <w:r w:rsidRPr="00CB451B">
              <w:t>Doporučující služba</w:t>
            </w:r>
          </w:p>
        </w:tc>
        <w:tc>
          <w:tcPr>
            <w:tcW w:w="5985" w:type="dxa"/>
            <w:shd w:val="clear" w:color="auto" w:fill="FFFFFF"/>
          </w:tcPr>
          <w:p w:rsidR="006309D3" w:rsidRPr="00CB451B" w:rsidRDefault="006309D3" w:rsidP="006309D3">
            <w:r w:rsidRPr="00CB451B">
              <w:t>A</w:t>
            </w:r>
          </w:p>
        </w:tc>
      </w:tr>
      <w:tr w:rsidR="006309D3" w:rsidRPr="00CB451B" w:rsidTr="006309D3">
        <w:tc>
          <w:tcPr>
            <w:tcW w:w="3227" w:type="dxa"/>
            <w:shd w:val="clear" w:color="auto" w:fill="FFFFFF"/>
          </w:tcPr>
          <w:p w:rsidR="006309D3" w:rsidRPr="00CB451B" w:rsidRDefault="006309D3" w:rsidP="006309D3">
            <w:r w:rsidRPr="00CB451B">
              <w:t>Shibboleth</w:t>
            </w:r>
          </w:p>
        </w:tc>
        <w:tc>
          <w:tcPr>
            <w:tcW w:w="5985" w:type="dxa"/>
            <w:shd w:val="clear" w:color="auto" w:fill="FFFFFF"/>
          </w:tcPr>
          <w:p w:rsidR="006309D3" w:rsidRPr="00CB451B" w:rsidRDefault="006309D3" w:rsidP="006309D3">
            <w:r w:rsidRPr="00CB451B">
              <w:t>N (prozatím, v budoucnu A)</w:t>
            </w:r>
          </w:p>
        </w:tc>
      </w:tr>
      <w:tr w:rsidR="006309D3" w:rsidRPr="00CB451B" w:rsidTr="006309D3">
        <w:tc>
          <w:tcPr>
            <w:tcW w:w="3227" w:type="dxa"/>
            <w:shd w:val="clear" w:color="auto" w:fill="FFFFFF"/>
          </w:tcPr>
          <w:p w:rsidR="006309D3" w:rsidRPr="00CB451B" w:rsidRDefault="006309D3" w:rsidP="006309D3">
            <w:r w:rsidRPr="00CB451B">
              <w:t>Dostupnost exemplářů v reálném čase</w:t>
            </w:r>
          </w:p>
        </w:tc>
        <w:tc>
          <w:tcPr>
            <w:tcW w:w="5985" w:type="dxa"/>
            <w:shd w:val="clear" w:color="auto" w:fill="FFFFFF"/>
          </w:tcPr>
          <w:p w:rsidR="006309D3" w:rsidRPr="00CB451B" w:rsidRDefault="006309D3" w:rsidP="006309D3">
            <w:r w:rsidRPr="00CB451B">
              <w:t>N (prozatím, v budoucnu A)</w:t>
            </w:r>
          </w:p>
        </w:tc>
      </w:tr>
      <w:tr w:rsidR="006309D3" w:rsidRPr="00CB451B" w:rsidTr="006309D3">
        <w:tc>
          <w:tcPr>
            <w:tcW w:w="3227" w:type="dxa"/>
            <w:shd w:val="clear" w:color="auto" w:fill="FFFFFF"/>
          </w:tcPr>
          <w:p w:rsidR="006309D3" w:rsidRPr="00CB451B" w:rsidRDefault="006309D3" w:rsidP="006309D3">
            <w:r w:rsidRPr="00CB451B">
              <w:t>Integrace čtenářského konta</w:t>
            </w:r>
          </w:p>
        </w:tc>
        <w:tc>
          <w:tcPr>
            <w:tcW w:w="5985" w:type="dxa"/>
            <w:shd w:val="clear" w:color="auto" w:fill="FFFFFF"/>
          </w:tcPr>
          <w:p w:rsidR="006309D3" w:rsidRPr="00CB451B" w:rsidRDefault="006309D3" w:rsidP="006309D3">
            <w:r w:rsidRPr="00CB451B">
              <w:t>N (prozatím, v budoucnu A)</w:t>
            </w:r>
          </w:p>
        </w:tc>
      </w:tr>
    </w:tbl>
    <w:p w:rsidR="006309D3" w:rsidRPr="00CB451B" w:rsidRDefault="006309D3" w:rsidP="006309D3"/>
    <w:p w:rsidR="006309D3" w:rsidRPr="00CB451B" w:rsidRDefault="006309D3" w:rsidP="006309D3"/>
    <w:p w:rsidR="006309D3" w:rsidRPr="00CB451B" w:rsidRDefault="006309D3" w:rsidP="006309D3"/>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Jihočeská vědecká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Místo</w:t>
            </w:r>
          </w:p>
        </w:tc>
        <w:tc>
          <w:tcPr>
            <w:tcW w:w="5985" w:type="dxa"/>
            <w:shd w:val="clear" w:color="auto" w:fill="FFFFFF"/>
          </w:tcPr>
          <w:p w:rsidR="006309D3" w:rsidRPr="00CB451B" w:rsidRDefault="006309D3" w:rsidP="006309D3">
            <w:r w:rsidRPr="00CB451B">
              <w:rPr>
                <w:sz w:val="20"/>
                <w:szCs w:val="20"/>
              </w:rPr>
              <w:t>České Budějovice</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88</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18 500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850 000</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ARL</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Katalog JVK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katalog</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Katalog dokumentů ve fondu JVK – knihy, periodika, speciální dokumenty, historické fondy atd.</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850 000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Digitální knihovna JVK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 v systému Kramerius</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Digitalizované dokumenty z fondu JVK</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1129/647 451 stran – počet se bude zvyšovat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METS, MODS, Dublin Core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Kohoutí kříž (</w:t>
            </w:r>
            <w:hyperlink r:id="rId50" w:history="1">
              <w:r w:rsidRPr="00CB451B">
                <w:rPr>
                  <w:rStyle w:val="Hypertextovodkaz"/>
                  <w:sz w:val="20"/>
                  <w:szCs w:val="20"/>
                </w:rPr>
                <w:t>www.kohoutikriz.org</w:t>
              </w:r>
            </w:hyperlink>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webové stránky</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Webové stránky věnované šumavské literatuře</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1 400, bude se zvyšovat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Html, php</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a API ne, export</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pPr>
              <w:rPr>
                <w:sz w:val="20"/>
                <w:szCs w:val="20"/>
              </w:rPr>
            </w:pPr>
            <w:r w:rsidRPr="00CB451B">
              <w:rPr>
                <w:sz w:val="20"/>
                <w:szCs w:val="20"/>
              </w:rPr>
              <w:t>Název</w:t>
            </w:r>
          </w:p>
        </w:tc>
        <w:tc>
          <w:tcPr>
            <w:tcW w:w="5985" w:type="dxa"/>
            <w:shd w:val="clear" w:color="auto" w:fill="FFFFFF"/>
          </w:tcPr>
          <w:p w:rsidR="006309D3" w:rsidRPr="00CB451B" w:rsidRDefault="006309D3" w:rsidP="006309D3">
            <w:pPr>
              <w:rPr>
                <w:sz w:val="20"/>
                <w:szCs w:val="20"/>
              </w:rPr>
            </w:pPr>
            <w:r w:rsidRPr="00CB451B">
              <w:rPr>
                <w:sz w:val="20"/>
                <w:szCs w:val="20"/>
              </w:rPr>
              <w:t>Obálky knih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pPr>
              <w:rPr>
                <w:sz w:val="20"/>
                <w:szCs w:val="20"/>
              </w:rPr>
            </w:pPr>
            <w:r w:rsidRPr="00CB451B">
              <w:rPr>
                <w:sz w:val="20"/>
                <w:szCs w:val="20"/>
              </w:rPr>
              <w:t>Obohacení bibliografických záznamů o obálky, obsahy, sociální funkce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pPr>
              <w:rPr>
                <w:sz w:val="20"/>
                <w:szCs w:val="20"/>
              </w:rPr>
            </w:pPr>
            <w:r w:rsidRPr="00CB451B">
              <w:rPr>
                <w:sz w:val="20"/>
                <w:szCs w:val="20"/>
              </w:rPr>
              <w:t>Databázi provozuje SDRUK prostřednictvím ČBVK, data jsou zatím primárně na serveru v MZK. Obsahuje obálky knih, obsahy knih v pdf, jejich náhledy v jpg a fulltext pro indexaci v XML, dále API pro sociální funkce (komentáře, hodnocení, tagy)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750000 obálek, 69000 obsahů</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jpg, pdf, xml</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 xml:space="preserve">API https://www.obalkyknih.cz/api , nutno propojit se záznamy knih na straně portálu. </w:t>
            </w:r>
          </w:p>
          <w:p w:rsidR="006309D3" w:rsidRPr="00CB451B" w:rsidRDefault="006309D3" w:rsidP="006309D3">
            <w:pPr>
              <w:rPr>
                <w:sz w:val="20"/>
                <w:szCs w:val="20"/>
              </w:rPr>
            </w:pPr>
            <w:r w:rsidRPr="00CB451B">
              <w:rPr>
                <w:sz w:val="20"/>
                <w:szCs w:val="20"/>
              </w:rPr>
              <w:t xml:space="preserve"> </w:t>
            </w:r>
          </w:p>
        </w:tc>
      </w:tr>
      <w:tr w:rsidR="008176F6" w:rsidRPr="00CB451B" w:rsidTr="006309D3">
        <w:tc>
          <w:tcPr>
            <w:tcW w:w="3227" w:type="dxa"/>
            <w:shd w:val="clear" w:color="auto" w:fill="FFFFFF"/>
          </w:tcPr>
          <w:p w:rsidR="008176F6" w:rsidRPr="00CB451B" w:rsidRDefault="008176F6" w:rsidP="00A37FFC">
            <w:r w:rsidRPr="00CB451B">
              <w:t>Samostatný vizuální pohled</w:t>
            </w:r>
          </w:p>
        </w:tc>
        <w:tc>
          <w:tcPr>
            <w:tcW w:w="5985" w:type="dxa"/>
            <w:shd w:val="clear" w:color="auto" w:fill="FFFFFF"/>
          </w:tcPr>
          <w:p w:rsidR="008176F6" w:rsidRPr="00CB451B" w:rsidRDefault="008176F6" w:rsidP="006309D3">
            <w:pPr>
              <w:rPr>
                <w:sz w:val="20"/>
                <w:szCs w:val="20"/>
              </w:rPr>
            </w:pPr>
          </w:p>
        </w:tc>
      </w:tr>
      <w:tr w:rsidR="008176F6" w:rsidRPr="00CB451B" w:rsidTr="006309D3">
        <w:tc>
          <w:tcPr>
            <w:tcW w:w="3227" w:type="dxa"/>
            <w:shd w:val="clear" w:color="auto" w:fill="FFFFFF"/>
          </w:tcPr>
          <w:p w:rsidR="008176F6" w:rsidRPr="00CB451B" w:rsidRDefault="008176F6" w:rsidP="00A37FFC">
            <w:r w:rsidRPr="00CB451B">
              <w:t>Linkovací server</w:t>
            </w:r>
          </w:p>
        </w:tc>
        <w:tc>
          <w:tcPr>
            <w:tcW w:w="5985" w:type="dxa"/>
            <w:shd w:val="clear" w:color="auto" w:fill="FFFFFF"/>
          </w:tcPr>
          <w:p w:rsidR="008176F6" w:rsidRPr="00CB451B" w:rsidRDefault="008176F6" w:rsidP="006309D3">
            <w:pPr>
              <w:rPr>
                <w:sz w:val="20"/>
                <w:szCs w:val="20"/>
              </w:rPr>
            </w:pPr>
          </w:p>
        </w:tc>
      </w:tr>
      <w:tr w:rsidR="008176F6" w:rsidRPr="00CB451B" w:rsidTr="006309D3">
        <w:tc>
          <w:tcPr>
            <w:tcW w:w="3227" w:type="dxa"/>
            <w:shd w:val="clear" w:color="auto" w:fill="FFFFFF"/>
          </w:tcPr>
          <w:p w:rsidR="008176F6" w:rsidRPr="00CB451B" w:rsidRDefault="008176F6" w:rsidP="00A37FFC">
            <w:r w:rsidRPr="00CB451B">
              <w:t>Doporučující služba</w:t>
            </w:r>
          </w:p>
        </w:tc>
        <w:tc>
          <w:tcPr>
            <w:tcW w:w="5985" w:type="dxa"/>
            <w:shd w:val="clear" w:color="auto" w:fill="FFFFFF"/>
          </w:tcPr>
          <w:p w:rsidR="008176F6" w:rsidRPr="00CB451B" w:rsidRDefault="008176F6" w:rsidP="006309D3">
            <w:pPr>
              <w:rPr>
                <w:sz w:val="20"/>
                <w:szCs w:val="20"/>
              </w:rPr>
            </w:pPr>
          </w:p>
        </w:tc>
      </w:tr>
      <w:tr w:rsidR="008176F6" w:rsidRPr="00CB451B" w:rsidTr="006309D3">
        <w:tc>
          <w:tcPr>
            <w:tcW w:w="3227" w:type="dxa"/>
            <w:shd w:val="clear" w:color="auto" w:fill="FFFFFF"/>
          </w:tcPr>
          <w:p w:rsidR="008176F6" w:rsidRPr="00CB451B" w:rsidRDefault="008176F6" w:rsidP="00A37FFC">
            <w:r w:rsidRPr="00CB451B">
              <w:t>Shibboleth</w:t>
            </w:r>
          </w:p>
        </w:tc>
        <w:tc>
          <w:tcPr>
            <w:tcW w:w="5985" w:type="dxa"/>
            <w:shd w:val="clear" w:color="auto" w:fill="FFFFFF"/>
          </w:tcPr>
          <w:p w:rsidR="008176F6" w:rsidRPr="00CB451B" w:rsidRDefault="008176F6" w:rsidP="006309D3">
            <w:pPr>
              <w:rPr>
                <w:sz w:val="20"/>
                <w:szCs w:val="20"/>
              </w:rPr>
            </w:pPr>
          </w:p>
        </w:tc>
      </w:tr>
      <w:tr w:rsidR="008176F6" w:rsidRPr="00CB451B" w:rsidTr="006309D3">
        <w:tc>
          <w:tcPr>
            <w:tcW w:w="3227" w:type="dxa"/>
            <w:shd w:val="clear" w:color="auto" w:fill="FFFFFF"/>
          </w:tcPr>
          <w:p w:rsidR="008176F6" w:rsidRPr="00CB451B" w:rsidRDefault="008176F6" w:rsidP="00A37FFC">
            <w:r w:rsidRPr="00CB451B">
              <w:t>Dostupnost exemplářů v reálném čase</w:t>
            </w:r>
          </w:p>
        </w:tc>
        <w:tc>
          <w:tcPr>
            <w:tcW w:w="5985" w:type="dxa"/>
            <w:shd w:val="clear" w:color="auto" w:fill="FFFFFF"/>
          </w:tcPr>
          <w:p w:rsidR="008176F6" w:rsidRPr="00CB451B" w:rsidRDefault="008176F6" w:rsidP="006309D3">
            <w:pPr>
              <w:rPr>
                <w:sz w:val="20"/>
                <w:szCs w:val="20"/>
              </w:rPr>
            </w:pPr>
          </w:p>
        </w:tc>
      </w:tr>
      <w:tr w:rsidR="008176F6" w:rsidRPr="00CB451B" w:rsidTr="006309D3">
        <w:tc>
          <w:tcPr>
            <w:tcW w:w="3227" w:type="dxa"/>
            <w:shd w:val="clear" w:color="auto" w:fill="FFFFFF"/>
          </w:tcPr>
          <w:p w:rsidR="008176F6" w:rsidRPr="00CB451B" w:rsidRDefault="008176F6" w:rsidP="006309D3">
            <w:r w:rsidRPr="00CB451B">
              <w:rPr>
                <w:sz w:val="20"/>
                <w:szCs w:val="20"/>
              </w:rPr>
              <w:t>Integrace čtenářského konta</w:t>
            </w:r>
          </w:p>
        </w:tc>
        <w:tc>
          <w:tcPr>
            <w:tcW w:w="5985" w:type="dxa"/>
            <w:shd w:val="clear" w:color="auto" w:fill="FFFFFF"/>
          </w:tcPr>
          <w:p w:rsidR="008176F6" w:rsidRPr="00CB451B" w:rsidRDefault="008176F6" w:rsidP="006309D3">
            <w:r w:rsidRPr="00CB451B">
              <w:rPr>
                <w:sz w:val="20"/>
                <w:szCs w:val="20"/>
              </w:rPr>
              <w:t>A (předpokládáme, že bude řešit dodavatel AKS)</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lastRenderedPageBreak/>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Krajská knihovna Františka Bartoše</w:t>
            </w:r>
            <w:r w:rsidR="008176F6">
              <w:rPr>
                <w:b/>
                <w:bCs/>
                <w:sz w:val="20"/>
                <w:szCs w:val="20"/>
              </w:rPr>
              <w:t xml:space="preserve"> ve Zlíně</w:t>
            </w:r>
            <w:r w:rsidRPr="00CB451B">
              <w:rPr>
                <w:b/>
                <w:bCs/>
                <w:sz w:val="20"/>
                <w:szCs w:val="20"/>
              </w:rPr>
              <w:t>, příspěvková organizace</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Zlín</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w:t>
            </w:r>
          </w:p>
        </w:tc>
        <w:tc>
          <w:tcPr>
            <w:tcW w:w="5985" w:type="dxa"/>
            <w:shd w:val="clear" w:color="auto" w:fill="FFFFFF"/>
          </w:tcPr>
          <w:p w:rsidR="006309D3" w:rsidRPr="00CB451B" w:rsidRDefault="006309D3" w:rsidP="006309D3">
            <w:r w:rsidRPr="00CB451B">
              <w:rPr>
                <w:sz w:val="20"/>
                <w:szCs w:val="20"/>
              </w:rPr>
              <w:t>59</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13 923</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265 631</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KP-win SQL / Verbis + Portaro</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Katalog knihovního fondu</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katalog</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pPr>
              <w:rPr>
                <w:sz w:val="20"/>
                <w:szCs w:val="20"/>
              </w:rPr>
            </w:pPr>
            <w:r w:rsidRPr="00CB451B">
              <w:rPr>
                <w:sz w:val="20"/>
                <w:szCs w:val="20"/>
              </w:rPr>
              <w:t>Katalog KKFB je kompletně uložen ve výše zmíněném AKS a je členěn na tyto fondy / báze:</w:t>
            </w:r>
          </w:p>
          <w:p w:rsidR="006309D3" w:rsidRPr="00CB451B" w:rsidRDefault="006309D3" w:rsidP="00556850">
            <w:pPr>
              <w:numPr>
                <w:ilvl w:val="0"/>
                <w:numId w:val="3"/>
              </w:numPr>
              <w:jc w:val="left"/>
              <w:rPr>
                <w:sz w:val="20"/>
                <w:szCs w:val="20"/>
              </w:rPr>
            </w:pPr>
            <w:r w:rsidRPr="00CB451B">
              <w:rPr>
                <w:i/>
                <w:iCs/>
                <w:sz w:val="20"/>
                <w:szCs w:val="20"/>
              </w:rPr>
              <w:t>monografie</w:t>
            </w:r>
            <w:r w:rsidRPr="00CB451B">
              <w:rPr>
                <w:sz w:val="20"/>
                <w:szCs w:val="20"/>
              </w:rPr>
              <w:t>,</w:t>
            </w:r>
          </w:p>
          <w:p w:rsidR="006309D3" w:rsidRPr="00CB451B" w:rsidRDefault="006309D3" w:rsidP="00556850">
            <w:pPr>
              <w:numPr>
                <w:ilvl w:val="0"/>
                <w:numId w:val="3"/>
              </w:numPr>
              <w:jc w:val="left"/>
              <w:rPr>
                <w:sz w:val="20"/>
                <w:szCs w:val="20"/>
              </w:rPr>
            </w:pPr>
            <w:r w:rsidRPr="00CB451B">
              <w:rPr>
                <w:i/>
                <w:iCs/>
                <w:sz w:val="20"/>
                <w:szCs w:val="20"/>
              </w:rPr>
              <w:t>periodika</w:t>
            </w:r>
            <w:r w:rsidRPr="00CB451B">
              <w:rPr>
                <w:sz w:val="20"/>
                <w:szCs w:val="20"/>
              </w:rPr>
              <w:t>,</w:t>
            </w:r>
          </w:p>
          <w:p w:rsidR="006309D3" w:rsidRPr="00CB451B" w:rsidRDefault="006309D3" w:rsidP="00556850">
            <w:pPr>
              <w:numPr>
                <w:ilvl w:val="0"/>
                <w:numId w:val="3"/>
              </w:numPr>
              <w:jc w:val="left"/>
              <w:rPr>
                <w:sz w:val="20"/>
                <w:szCs w:val="20"/>
              </w:rPr>
            </w:pPr>
            <w:r w:rsidRPr="00CB451B">
              <w:rPr>
                <w:i/>
                <w:iCs/>
                <w:sz w:val="20"/>
                <w:szCs w:val="20"/>
              </w:rPr>
              <w:t>zvukové dokumenty</w:t>
            </w:r>
            <w:r w:rsidRPr="00CB451B">
              <w:rPr>
                <w:sz w:val="20"/>
                <w:szCs w:val="20"/>
              </w:rPr>
              <w:t xml:space="preserve"> (CD, MC, zvukové knihy na CD-MP3 a MC pro zdravotně znevýhodněné),</w:t>
            </w:r>
          </w:p>
          <w:p w:rsidR="006309D3" w:rsidRPr="00CB451B" w:rsidRDefault="006309D3" w:rsidP="00556850">
            <w:pPr>
              <w:numPr>
                <w:ilvl w:val="0"/>
                <w:numId w:val="3"/>
              </w:numPr>
              <w:jc w:val="left"/>
              <w:rPr>
                <w:sz w:val="20"/>
                <w:szCs w:val="20"/>
              </w:rPr>
            </w:pPr>
            <w:r w:rsidRPr="00CB451B">
              <w:rPr>
                <w:i/>
                <w:iCs/>
                <w:sz w:val="20"/>
                <w:szCs w:val="20"/>
              </w:rPr>
              <w:t>normy</w:t>
            </w:r>
            <w:r w:rsidRPr="00CB451B">
              <w:rPr>
                <w:sz w:val="20"/>
                <w:szCs w:val="20"/>
              </w:rPr>
              <w:t xml:space="preserve"> (všechny české technické normy vydané od roku 2001 do června 2005 včetně + jejich následující změny a opravy; od července 2005 nové normy pouze z tematických tříd </w:t>
            </w:r>
            <w:r w:rsidRPr="00CB451B">
              <w:rPr>
                <w:i/>
                <w:iCs/>
                <w:sz w:val="20"/>
                <w:szCs w:val="20"/>
              </w:rPr>
              <w:t>01 - obecná třída</w:t>
            </w:r>
            <w:r w:rsidRPr="00CB451B">
              <w:rPr>
                <w:sz w:val="20"/>
                <w:szCs w:val="20"/>
              </w:rPr>
              <w:t xml:space="preserve">, </w:t>
            </w:r>
            <w:r w:rsidRPr="00CB451B">
              <w:rPr>
                <w:i/>
                <w:iCs/>
                <w:sz w:val="20"/>
                <w:szCs w:val="20"/>
              </w:rPr>
              <w:t>83 - ochrana životního prostředí, pracovní a osobní ochrana, bezpečnost strojních zařízení a ergonomie</w:t>
            </w:r>
            <w:r w:rsidRPr="00CB451B">
              <w:rPr>
                <w:sz w:val="20"/>
                <w:szCs w:val="20"/>
              </w:rPr>
              <w:t xml:space="preserve">, </w:t>
            </w:r>
            <w:r w:rsidRPr="00CB451B">
              <w:rPr>
                <w:i/>
                <w:iCs/>
                <w:sz w:val="20"/>
                <w:szCs w:val="20"/>
              </w:rPr>
              <w:t>97 - výměna dat</w:t>
            </w:r>
            <w:r w:rsidRPr="00CB451B">
              <w:rPr>
                <w:sz w:val="20"/>
                <w:szCs w:val="20"/>
              </w:rPr>
              <w:t xml:space="preserve"> + jejich následující změny a opravy; od roku 2009 je nákup tištěných norem zrušen),</w:t>
            </w:r>
          </w:p>
          <w:p w:rsidR="006309D3" w:rsidRPr="00CB451B" w:rsidRDefault="006309D3" w:rsidP="00556850">
            <w:pPr>
              <w:numPr>
                <w:ilvl w:val="0"/>
                <w:numId w:val="3"/>
              </w:numPr>
              <w:jc w:val="left"/>
              <w:rPr>
                <w:sz w:val="20"/>
                <w:szCs w:val="20"/>
              </w:rPr>
            </w:pPr>
            <w:r w:rsidRPr="00CB451B">
              <w:rPr>
                <w:i/>
                <w:iCs/>
                <w:sz w:val="20"/>
                <w:szCs w:val="20"/>
              </w:rPr>
              <w:t>elektronické zdroje</w:t>
            </w:r>
            <w:r w:rsidRPr="00CB451B">
              <w:rPr>
                <w:sz w:val="20"/>
                <w:szCs w:val="20"/>
              </w:rPr>
              <w:t xml:space="preserve"> (CD-ROM, DVD-ROM),</w:t>
            </w:r>
          </w:p>
          <w:p w:rsidR="006309D3" w:rsidRPr="00CB451B" w:rsidRDefault="006309D3" w:rsidP="00556850">
            <w:pPr>
              <w:numPr>
                <w:ilvl w:val="0"/>
                <w:numId w:val="3"/>
              </w:numPr>
              <w:jc w:val="left"/>
              <w:rPr>
                <w:sz w:val="20"/>
                <w:szCs w:val="20"/>
              </w:rPr>
            </w:pPr>
            <w:r w:rsidRPr="00CB451B">
              <w:rPr>
                <w:i/>
                <w:iCs/>
                <w:sz w:val="20"/>
                <w:szCs w:val="20"/>
              </w:rPr>
              <w:t>kapitoly v knize</w:t>
            </w:r>
            <w:r w:rsidRPr="00CB451B">
              <w:rPr>
                <w:sz w:val="20"/>
                <w:szCs w:val="20"/>
              </w:rPr>
              <w:t xml:space="preserve"> (analytický rozpis některých knih, sborníků apod.)</w:t>
            </w:r>
          </w:p>
          <w:p w:rsidR="006309D3" w:rsidRPr="00CB451B" w:rsidRDefault="006309D3" w:rsidP="00556850">
            <w:pPr>
              <w:numPr>
                <w:ilvl w:val="0"/>
                <w:numId w:val="3"/>
              </w:numPr>
              <w:jc w:val="left"/>
            </w:pPr>
            <w:r w:rsidRPr="00CB451B">
              <w:rPr>
                <w:i/>
                <w:iCs/>
                <w:sz w:val="20"/>
                <w:szCs w:val="20"/>
              </w:rPr>
              <w:t>články</w:t>
            </w:r>
            <w:r w:rsidRPr="00CB451B">
              <w:rPr>
                <w:sz w:val="20"/>
                <w:szCs w:val="20"/>
              </w:rPr>
              <w:t xml:space="preserve"> (regionální článková bibliografie od roku 1995, výběrově i starší + excerpce pro ANL+ 2011,2012).</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265 631</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Z39.50 server, OAI-PMH</w:t>
            </w:r>
          </w:p>
        </w:tc>
      </w:tr>
      <w:tr w:rsidR="006309D3" w:rsidRPr="00CB451B" w:rsidTr="006309D3">
        <w:tc>
          <w:tcPr>
            <w:tcW w:w="3227" w:type="dxa"/>
            <w:shd w:val="clear" w:color="auto" w:fill="FFFFFF"/>
          </w:tcPr>
          <w:p w:rsidR="006309D3" w:rsidRPr="00CB451B" w:rsidRDefault="006309D3" w:rsidP="006309D3">
            <w:pPr>
              <w:rPr>
                <w:sz w:val="20"/>
                <w:szCs w:val="20"/>
              </w:rPr>
            </w:pPr>
          </w:p>
        </w:tc>
        <w:tc>
          <w:tcPr>
            <w:tcW w:w="5985" w:type="dxa"/>
            <w:shd w:val="clear" w:color="auto" w:fill="FFFFFF"/>
          </w:tcPr>
          <w:p w:rsidR="006309D3" w:rsidRPr="00CB451B" w:rsidRDefault="006309D3" w:rsidP="006309D3">
            <w:pPr>
              <w:rPr>
                <w:sz w:val="20"/>
                <w:szCs w:val="20"/>
              </w:rPr>
            </w:pP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pPr>
              <w:rPr>
                <w:sz w:val="20"/>
                <w:szCs w:val="20"/>
              </w:rPr>
            </w:pPr>
            <w:r w:rsidRPr="00CB451B">
              <w:rPr>
                <w:sz w:val="20"/>
                <w:szCs w:val="20"/>
              </w:rPr>
              <w:t>Digitální knihovna KKFB</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pPr>
              <w:rPr>
                <w:sz w:val="20"/>
                <w:szCs w:val="20"/>
              </w:rPr>
            </w:pPr>
            <w:r w:rsidRPr="00CB451B">
              <w:rPr>
                <w:sz w:val="20"/>
                <w:szCs w:val="20"/>
              </w:rPr>
              <w:t>Digitální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pPr>
              <w:rPr>
                <w:sz w:val="20"/>
                <w:szCs w:val="20"/>
              </w:rPr>
            </w:pPr>
            <w:r w:rsidRPr="00CB451B">
              <w:rPr>
                <w:sz w:val="20"/>
                <w:szCs w:val="20"/>
              </w:rPr>
              <w:t>Digitální knihovna provozovaná v systému Kramerius 4, obsahuje tituly regionálních periodik digitalizovaných v letech 2004-2010 částečně s podporou VISK7, do konce roku 2013 by měly přibýt monografie a periodika digitalizovaná v rámci krajského projektu IOP</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pPr>
              <w:rPr>
                <w:sz w:val="20"/>
                <w:szCs w:val="20"/>
              </w:rPr>
            </w:pPr>
            <w:r w:rsidRPr="00CB451B">
              <w:rPr>
                <w:sz w:val="20"/>
                <w:szCs w:val="20"/>
              </w:rPr>
              <w:t>21 titulů periodik, 64 979 stran – obrazových souborů (plánovaný přírůstek z krajského projektu 443 000 stran)</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pPr>
              <w:rPr>
                <w:sz w:val="20"/>
                <w:szCs w:val="20"/>
              </w:rPr>
            </w:pPr>
            <w:r w:rsidRPr="00CB451B">
              <w:rPr>
                <w:sz w:val="20"/>
                <w:szCs w:val="20"/>
              </w:rPr>
              <w:t>METS, MODS, Dublin Core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export</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N (resp. perspektivně A – používaný AKS zatím nepodporuje)</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b/>
          <w:bC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Moravskoslezská vědecká knihovna v Ostravě</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Ostrava</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70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10 123 (statistika - r. 2013)</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814 019 (aktuálně)</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online katalog</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katalog</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katalog dokumentů ve fondu MSVK – knihy, periodika, speciální dokumenty, články atd.</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814 019 (aktuálně)</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 xml:space="preserve">export </w:t>
            </w:r>
          </w:p>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RRBO</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retrospektivní regionální bibliografie Ostravy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15 994 (aktuální stav)</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w:t>
            </w:r>
          </w:p>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 xml:space="preserve">RRBK </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retrospektivní regionální bibliografie okresu Karviná</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9 040 (aktuální stav)</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w:t>
            </w:r>
          </w:p>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RRBF</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retrospektivní regionální bibliografie okresu Frýdek-Místek</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7 517 (aktuální stav, předpoklad 10.000)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w:t>
            </w:r>
          </w:p>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RRBN – bude naplňována</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retrospektivní regionální bibliografie Bruntálu</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963E07" w:rsidP="006309D3">
            <w:r>
              <w:rPr>
                <w:sz w:val="20"/>
                <w:szCs w:val="20"/>
              </w:rPr>
              <w:t>679</w:t>
            </w:r>
            <w:r w:rsidR="006309D3" w:rsidRPr="00CB451B">
              <w:rPr>
                <w:sz w:val="20"/>
                <w:szCs w:val="20"/>
              </w:rPr>
              <w:t xml:space="preserve"> (aktuální stav, předpoklad 10.000)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w:t>
            </w:r>
          </w:p>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RRBB – bude naplňována</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retrospektivní regionální bibliografie Bruntálu</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182 (aktuální stav, předpoklad 10.000)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w:t>
            </w:r>
          </w:p>
          <w:p w:rsidR="006309D3" w:rsidRPr="00CB451B" w:rsidRDefault="006309D3" w:rsidP="006309D3">
            <w:r w:rsidRPr="00CB451B">
              <w:rPr>
                <w:sz w:val="20"/>
                <w:szCs w:val="20"/>
              </w:rPr>
              <w:t>OAI-PMH</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 xml:space="preserve">Adresář knihoven </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faktografická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adresář včetně fotografií a linků na www knihoven</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 xml:space="preserve">Cca 680 </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t>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jc w:val="left"/>
              <w:rPr>
                <w:i/>
                <w:iCs/>
                <w:sz w:val="20"/>
                <w:szCs w:val="20"/>
              </w:rPr>
            </w:pPr>
            <w:r w:rsidRPr="00CB451B">
              <w:rPr>
                <w:i/>
                <w:iCs/>
                <w:sz w:val="20"/>
                <w:szCs w:val="20"/>
              </w:rPr>
              <w:t xml:space="preserve">Dostupné na: </w:t>
            </w:r>
            <w:hyperlink r:id="rId51" w:history="1">
              <w:r w:rsidRPr="00CB451B">
                <w:rPr>
                  <w:rStyle w:val="Hypertextovodkaz"/>
                  <w:i/>
                  <w:iCs/>
                  <w:sz w:val="20"/>
                  <w:szCs w:val="20"/>
                </w:rPr>
                <w:t>http://www.svkos.cz/sluzby-pro-knihovny/adresar-knihoven-kraje/</w:t>
              </w:r>
            </w:hyperlink>
          </w:p>
          <w:p w:rsidR="006309D3" w:rsidRPr="00CB451B" w:rsidRDefault="006309D3" w:rsidP="006309D3">
            <w:pPr>
              <w:jc w:val="left"/>
            </w:pPr>
            <w:r w:rsidRPr="00CB451B">
              <w:rPr>
                <w:sz w:val="20"/>
                <w:szCs w:val="20"/>
              </w:rPr>
              <w:t>Lze exportovat ve formátu XML nebo podle požadavku CPK.</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Digitální knihovna Moravskoslezského kraje</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 xml:space="preserve">plnotextová databáze  </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digitalizované monografie a seriály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stran</w:t>
            </w:r>
          </w:p>
        </w:tc>
        <w:tc>
          <w:tcPr>
            <w:tcW w:w="5985" w:type="dxa"/>
            <w:shd w:val="clear" w:color="auto" w:fill="FFFFFF"/>
          </w:tcPr>
          <w:p w:rsidR="006309D3" w:rsidRPr="00CB451B" w:rsidRDefault="006309D3" w:rsidP="006309D3">
            <w:r w:rsidRPr="00CB451B">
              <w:rPr>
                <w:sz w:val="20"/>
                <w:szCs w:val="20"/>
              </w:rPr>
              <w:t>Cca 260 500 stran (po importu z projektu IOP cca 500 tis.)</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pPr>
              <w:rPr>
                <w:sz w:val="20"/>
                <w:szCs w:val="20"/>
              </w:rPr>
            </w:pPr>
            <w:r w:rsidRPr="00CB451B">
              <w:rPr>
                <w:sz w:val="20"/>
                <w:szCs w:val="20"/>
              </w:rPr>
              <w:t>Kramerius 4 - METS, MODS, Dublin Core.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OAI-PMH , v. 2</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 ale zachovat EZproxy</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Studijní a vědecká knihovna Plzeňského kraje, p.o.</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Smetanovy sady 2, Plzeň 301 00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F91A87" w:rsidP="006309D3">
            <w:r>
              <w:rPr>
                <w:sz w:val="20"/>
                <w:szCs w:val="20"/>
              </w:rPr>
              <w:t>94 (přepočtených 86)</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25675 (12530 platná registrace)</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F91A87" w:rsidP="006309D3">
            <w:r>
              <w:rPr>
                <w:sz w:val="20"/>
                <w:szCs w:val="20"/>
              </w:rPr>
              <w:t>765 288 k 25.3.2014 tj.</w:t>
            </w:r>
            <w:r w:rsidR="006309D3" w:rsidRPr="00CB451B">
              <w:rPr>
                <w:sz w:val="20"/>
                <w:szCs w:val="20"/>
              </w:rPr>
              <w:t>∑ PNA01, PNA02, PNA04</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 500, v. 2</w:t>
            </w:r>
            <w:r w:rsidR="007C2DC5">
              <w:rPr>
                <w:sz w:val="20"/>
                <w:szCs w:val="20"/>
              </w:rPr>
              <w:t>.</w:t>
            </w:r>
            <w:r w:rsidRPr="00CB451B">
              <w:rPr>
                <w:sz w:val="20"/>
                <w:szCs w:val="20"/>
              </w:rPr>
              <w:t>0</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F91A87">
            <w:r w:rsidRPr="00CB451B">
              <w:rPr>
                <w:sz w:val="20"/>
                <w:szCs w:val="20"/>
              </w:rPr>
              <w:t>Žádný</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F91A87" w:rsidP="006309D3">
            <w:r>
              <w:rPr>
                <w:sz w:val="20"/>
                <w:szCs w:val="20"/>
              </w:rPr>
              <w:t>Žádný</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Dokumenty SVK PK – PNA01</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7C2DC5" w:rsidP="006309D3">
            <w:r>
              <w:t>Dokumenty SVK PL – knihy, periodika, hudebniny, zvukové dokumenty, audiovizuální dokumenty, staré tisky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7C2DC5" w:rsidRDefault="007C2DC5" w:rsidP="006309D3">
            <w:r w:rsidRPr="007C2DC5">
              <w:t>651 665 k 25.3.2014</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MARC21</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Způsob poskytnutí dat (OAI-PMH, </w:t>
            </w:r>
            <w:r w:rsidRPr="00CB451B">
              <w:rPr>
                <w:sz w:val="20"/>
                <w:szCs w:val="20"/>
              </w:rPr>
              <w:lastRenderedPageBreak/>
              <w:t>export + API pro další funkce, jiné)</w:t>
            </w:r>
          </w:p>
        </w:tc>
        <w:tc>
          <w:tcPr>
            <w:tcW w:w="5985" w:type="dxa"/>
            <w:shd w:val="clear" w:color="auto" w:fill="FFFFFF"/>
          </w:tcPr>
          <w:p w:rsidR="006309D3" w:rsidRPr="00CB451B" w:rsidRDefault="006309D3" w:rsidP="006309D3">
            <w:r w:rsidRPr="00CB451B">
              <w:rPr>
                <w:sz w:val="20"/>
                <w:szCs w:val="20"/>
              </w:rPr>
              <w:lastRenderedPageBreak/>
              <w:t>OAI-PMH od září 2013, Z39.50, ftp</w:t>
            </w:r>
          </w:p>
        </w:tc>
      </w:tr>
      <w:tr w:rsidR="006309D3" w:rsidRPr="00CB451B" w:rsidTr="006309D3">
        <w:tc>
          <w:tcPr>
            <w:tcW w:w="3227" w:type="dxa"/>
            <w:shd w:val="clear" w:color="auto" w:fill="FFFFFF"/>
          </w:tcPr>
          <w:p w:rsidR="006309D3" w:rsidRPr="00CB451B" w:rsidRDefault="006309D3" w:rsidP="006309D3">
            <w:pPr>
              <w:rPr>
                <w:b/>
                <w:bCs/>
              </w:rPr>
            </w:pPr>
          </w:p>
        </w:tc>
        <w:tc>
          <w:tcPr>
            <w:tcW w:w="5985" w:type="dxa"/>
            <w:shd w:val="clear" w:color="auto" w:fill="FFFFFF"/>
          </w:tcPr>
          <w:p w:rsidR="006309D3" w:rsidRPr="00CB451B" w:rsidRDefault="006309D3" w:rsidP="006309D3">
            <w:pPr>
              <w:rPr>
                <w:rFonts w:eastAsia="Arial Unicode MS"/>
                <w:b/>
                <w:bCs/>
              </w:rPr>
            </w:pP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rFonts w:eastAsia="Arial Unicode MS"/>
                <w:sz w:val="20"/>
                <w:szCs w:val="20"/>
              </w:rPr>
              <w:t xml:space="preserve">Báze článků v regionálním tisku </w:t>
            </w:r>
            <w:r w:rsidRPr="00CB451B">
              <w:rPr>
                <w:sz w:val="20"/>
                <w:szCs w:val="20"/>
              </w:rPr>
              <w:t>– PNA02</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excerpujeme pouze tištěné zdroje, báze obsahuje pouze cca 400 záznamů s polem 856 z projektu VISK 9/1 s linkem do K4 MZK</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7C2DC5" w:rsidP="006309D3">
            <w:r>
              <w:rPr>
                <w:sz w:val="20"/>
                <w:szCs w:val="20"/>
              </w:rPr>
              <w:t>108 028 k 25.3.2014</w:t>
            </w:r>
            <w:r w:rsidR="006309D3" w:rsidRPr="00CB451B">
              <w:rPr>
                <w:sz w:val="20"/>
                <w:szCs w:val="20"/>
              </w:rPr>
              <w:t xml:space="preserve"> (přírůstek za rok cca 5 000 záznamů)</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Z39.50, ftp</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Báze regionálních osobností – PNA04</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Autoritní</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Nabízíme k testování pokud CPK bude integrovat i tento typ bází, protože báze obsahuje specifická pole</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7C2DC5" w:rsidP="006309D3">
            <w:r>
              <w:rPr>
                <w:sz w:val="20"/>
                <w:szCs w:val="20"/>
              </w:rPr>
              <w:t>5 595 k 25.3.2014</w:t>
            </w:r>
            <w:r w:rsidR="006309D3" w:rsidRPr="00CB451B">
              <w:rPr>
                <w:sz w:val="20"/>
                <w:szCs w:val="20"/>
              </w:rPr>
              <w:t xml:space="preserve"> (přírůstek za rok cca 100 záznamů)</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MARC21/A + specifická pole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tabs>
                <w:tab w:val="left" w:pos="1005"/>
              </w:tabs>
              <w:rPr>
                <w:sz w:val="20"/>
                <w:szCs w:val="20"/>
              </w:rPr>
            </w:pPr>
            <w:r w:rsidRPr="00CB451B">
              <w:rPr>
                <w:sz w:val="20"/>
                <w:szCs w:val="20"/>
              </w:rPr>
              <w:t>Z39.50, ftp</w:t>
            </w:r>
          </w:p>
          <w:p w:rsidR="006309D3" w:rsidRPr="00CB451B" w:rsidRDefault="006309D3" w:rsidP="006309D3">
            <w:pPr>
              <w:tabs>
                <w:tab w:val="left" w:pos="1005"/>
              </w:tabs>
            </w:pPr>
            <w:r w:rsidRPr="00CB451B">
              <w:rPr>
                <w:sz w:val="20"/>
                <w:szCs w:val="20"/>
              </w:rPr>
              <w:t>Doporučeno k testování v rámci RFP</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Digitální knihovna Kramerius – K4</w:t>
            </w:r>
            <w:r w:rsidR="007C2DC5">
              <w:rPr>
                <w:sz w:val="20"/>
                <w:szCs w:val="20"/>
              </w:rPr>
              <w:t xml:space="preserve"> (bude realizováno v roce 2014)</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Plnotextová</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Naskenované noviny z 2. pol. 19. století a 1. pol. 20. století</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7C2DC5">
            <w:r w:rsidRPr="00CB451B">
              <w:rPr>
                <w:sz w:val="20"/>
                <w:szCs w:val="20"/>
              </w:rPr>
              <w:t xml:space="preserve">Aktuálně </w:t>
            </w:r>
            <w:r w:rsidR="007C2DC5">
              <w:rPr>
                <w:sz w:val="20"/>
                <w:szCs w:val="20"/>
              </w:rPr>
              <w:t xml:space="preserve"> v K3 </w:t>
            </w:r>
            <w:r w:rsidRPr="00CB451B">
              <w:rPr>
                <w:sz w:val="20"/>
                <w:szCs w:val="20"/>
              </w:rPr>
              <w:t>7 titulů novin, 342295 stran s OCR TXT bez ANL+, do konce r. 2013 celkem 8 titulů s OCR TXT bez ANL+, do konce r. 2014 dalších 35 titulů novin s ALTO XML a ANL+ (</w:t>
            </w:r>
            <w:r w:rsidR="007C2DC5">
              <w:rPr>
                <w:sz w:val="20"/>
                <w:szCs w:val="20"/>
              </w:rPr>
              <w:t>cca 140 000 stran</w:t>
            </w:r>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pPr>
              <w:rPr>
                <w:sz w:val="20"/>
                <w:szCs w:val="20"/>
              </w:rPr>
            </w:pPr>
            <w:r w:rsidRPr="00CB451B">
              <w:rPr>
                <w:sz w:val="20"/>
                <w:szCs w:val="20"/>
              </w:rPr>
              <w:t>7 titulů – metadata</w:t>
            </w:r>
            <w:r w:rsidRPr="00CB451B">
              <w:rPr>
                <w:b/>
                <w:bCs/>
                <w:sz w:val="20"/>
                <w:szCs w:val="20"/>
              </w:rPr>
              <w:t xml:space="preserve"> </w:t>
            </w:r>
            <w:r w:rsidRPr="00CB451B">
              <w:rPr>
                <w:sz w:val="20"/>
                <w:szCs w:val="20"/>
              </w:rPr>
              <w:t xml:space="preserve">v DTD pro K3 konvertované do K4, </w:t>
            </w:r>
          </w:p>
          <w:p w:rsidR="006309D3" w:rsidRPr="00CB451B" w:rsidRDefault="006309D3" w:rsidP="006309D3">
            <w:r w:rsidRPr="00CB451B">
              <w:rPr>
                <w:sz w:val="20"/>
                <w:szCs w:val="20"/>
              </w:rPr>
              <w:t>36 titulů – metadata dle NDK pro periodika pro UC ve formátu pro K4</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Webové rozhraní Krameria 4</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Není nutná</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r w:rsidR="007C2DC5">
              <w:rPr>
                <w:sz w:val="20"/>
                <w:szCs w:val="20"/>
              </w:rPr>
              <w:t xml:space="preserve"> (SVK PK ještě není vybavena)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Studijní a vědecká knihovna v Hradci Králové</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Pr>
                <w:sz w:val="20"/>
                <w:szCs w:val="20"/>
              </w:rPr>
              <w:t xml:space="preserve">Hradecká 1250, 500 03 </w:t>
            </w:r>
            <w:r w:rsidRPr="00CB451B">
              <w:rPr>
                <w:sz w:val="20"/>
                <w:szCs w:val="20"/>
              </w:rPr>
              <w:t>Hradec Králové</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B451B" w:rsidRDefault="006309D3" w:rsidP="006309D3">
            <w:r w:rsidRPr="00CB451B">
              <w:rPr>
                <w:sz w:val="20"/>
                <w:szCs w:val="20"/>
              </w:rPr>
              <w:t>8</w:t>
            </w:r>
            <w:r>
              <w:rPr>
                <w:sz w:val="20"/>
                <w:szCs w:val="20"/>
              </w:rPr>
              <w:t>6</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10 649</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Pr>
                <w:sz w:val="20"/>
                <w:szCs w:val="20"/>
              </w:rPr>
              <w:t>806</w:t>
            </w:r>
            <w:r w:rsidRPr="00CB451B">
              <w:rPr>
                <w:sz w:val="20"/>
                <w:szCs w:val="20"/>
              </w:rPr>
              <w:t xml:space="preserve"> 000</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Katalog SVK HK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Pr>
                <w:sz w:val="20"/>
                <w:szCs w:val="20"/>
              </w:rPr>
              <w:t xml:space="preserve">Dokumenty ve fondu SVKHK (knihy, periodika, speciální dokumenty) a </w:t>
            </w:r>
            <w:r>
              <w:rPr>
                <w:sz w:val="20"/>
                <w:szCs w:val="20"/>
              </w:rPr>
              <w:lastRenderedPageBreak/>
              <w:t>regionální články.</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Počet záznamů</w:t>
            </w:r>
          </w:p>
        </w:tc>
        <w:tc>
          <w:tcPr>
            <w:tcW w:w="5985" w:type="dxa"/>
            <w:shd w:val="clear" w:color="auto" w:fill="FFFFFF"/>
          </w:tcPr>
          <w:p w:rsidR="006309D3" w:rsidRPr="00CB451B" w:rsidRDefault="006309D3" w:rsidP="006309D3">
            <w:r>
              <w:rPr>
                <w:sz w:val="20"/>
                <w:szCs w:val="20"/>
              </w:rPr>
              <w:t>78</w:t>
            </w:r>
            <w:r w:rsidRPr="00CB451B">
              <w:rPr>
                <w:sz w:val="20"/>
                <w:szCs w:val="20"/>
              </w:rPr>
              <w:t>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w:t>
            </w:r>
          </w:p>
        </w:tc>
        <w:tc>
          <w:tcPr>
            <w:tcW w:w="5985" w:type="dxa"/>
            <w:shd w:val="clear" w:color="auto" w:fill="FFFFFF"/>
          </w:tcPr>
          <w:p w:rsidR="006309D3" w:rsidRPr="00CB451B" w:rsidRDefault="006309D3" w:rsidP="006309D3">
            <w:pPr>
              <w:rPr>
                <w:sz w:val="20"/>
                <w:szCs w:val="20"/>
              </w:rPr>
            </w:pPr>
            <w:r w:rsidRPr="00CB451B">
              <w:rPr>
                <w:sz w:val="20"/>
                <w:szCs w:val="20"/>
              </w:rPr>
              <w:t>OAI-PMH, export</w:t>
            </w:r>
            <w:r>
              <w:rPr>
                <w:sz w:val="20"/>
                <w:szCs w:val="20"/>
              </w:rPr>
              <w:t xml:space="preserve"> prostřednictvím FTP</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rPr>
                <w:color w:val="E5004B"/>
                <w:sz w:val="24"/>
                <w:szCs w:val="24"/>
              </w:rPr>
            </w:pP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Pr>
                <w:sz w:val="20"/>
                <w:szCs w:val="20"/>
              </w:rPr>
              <w:t xml:space="preserve">Digitální knihovna </w:t>
            </w:r>
            <w:r w:rsidRPr="00CB451B">
              <w:rPr>
                <w:sz w:val="20"/>
                <w:szCs w:val="20"/>
              </w:rPr>
              <w:t>SVK HK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Digitální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Pr>
                <w:sz w:val="20"/>
                <w:szCs w:val="20"/>
              </w:rPr>
              <w:t>Digitální knihovna SVK HK provozovaná v systému Kramerius 4, obsahuje digitalizované regionální dokumenty – k 3/2014 22 titulů periodik a 91 monografií. Počet stran v DK se do ledna 2015 minimálně zdvojnásobí (cca 500 000 stran z krajského digitalizačního projektu a průběžně budou také přibývat elektronické verze regionálních periodik).</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pPr>
              <w:rPr>
                <w:sz w:val="20"/>
                <w:szCs w:val="20"/>
              </w:rPr>
            </w:pPr>
            <w:r w:rsidRPr="00CB451B">
              <w:rPr>
                <w:sz w:val="20"/>
                <w:szCs w:val="20"/>
              </w:rPr>
              <w:t>Periodika 534 034 stran</w:t>
            </w:r>
          </w:p>
          <w:p w:rsidR="006309D3" w:rsidRPr="00CB451B" w:rsidRDefault="006309D3" w:rsidP="006309D3">
            <w:r w:rsidRPr="00CB451B">
              <w:rPr>
                <w:sz w:val="20"/>
                <w:szCs w:val="20"/>
              </w:rPr>
              <w:t xml:space="preserve"> Monografie 16 004 stran</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Pr>
                <w:sz w:val="20"/>
                <w:szCs w:val="20"/>
              </w:rPr>
              <w:t>MEDS, MODS, Dublin Core</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w:t>
            </w:r>
          </w:p>
        </w:tc>
        <w:tc>
          <w:tcPr>
            <w:tcW w:w="5985" w:type="dxa"/>
            <w:shd w:val="clear" w:color="auto" w:fill="FFFFFF"/>
          </w:tcPr>
          <w:p w:rsidR="006309D3" w:rsidRPr="00CB451B" w:rsidRDefault="006309D3" w:rsidP="006309D3">
            <w:r w:rsidRPr="00CB451B">
              <w:rPr>
                <w:sz w:val="20"/>
                <w:szCs w:val="20"/>
              </w:rPr>
              <w:t>OAI-PMH</w:t>
            </w:r>
          </w:p>
        </w:tc>
      </w:tr>
      <w:tr w:rsidR="006309D3" w:rsidRPr="00CB451B" w:rsidTr="006309D3">
        <w:tc>
          <w:tcPr>
            <w:tcW w:w="9212" w:type="dxa"/>
            <w:gridSpan w:val="2"/>
            <w:shd w:val="clear" w:color="auto" w:fill="FFFFFF"/>
          </w:tcPr>
          <w:p w:rsidR="006309D3" w:rsidRPr="00CB451B" w:rsidRDefault="006309D3" w:rsidP="006309D3">
            <w:pPr>
              <w:jc w:val="center"/>
              <w:rPr>
                <w:sz w:val="24"/>
                <w:szCs w:val="24"/>
              </w:rPr>
            </w:pP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Název </w:t>
            </w:r>
          </w:p>
        </w:tc>
        <w:tc>
          <w:tcPr>
            <w:tcW w:w="5985" w:type="dxa"/>
            <w:shd w:val="clear" w:color="auto" w:fill="FFFFFF"/>
          </w:tcPr>
          <w:p w:rsidR="006309D3" w:rsidRPr="00CB451B" w:rsidRDefault="006309D3" w:rsidP="006309D3">
            <w:r w:rsidRPr="00CB451B">
              <w:rPr>
                <w:sz w:val="20"/>
                <w:szCs w:val="20"/>
              </w:rPr>
              <w:t>Databáze regionálních autorit SVK HK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Faktografická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 xml:space="preserve">Záznamy osobností se vztahem ke Královéhradeckému kraji. Struktura záznamu má dvě části – standardní pole formátu MARC 21 a interní pole pro zápis údajů faktografického charakteru. Údaje ve standardních polích jsou harmonizovány s NA ČR, interní pole jsou vytvářena v SVK HK. </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116 800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 Autority</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w:t>
            </w:r>
          </w:p>
        </w:tc>
        <w:tc>
          <w:tcPr>
            <w:tcW w:w="5985" w:type="dxa"/>
            <w:shd w:val="clear" w:color="auto" w:fill="FFFFFF"/>
          </w:tcPr>
          <w:p w:rsidR="006309D3" w:rsidRPr="00CB451B" w:rsidRDefault="006309D3" w:rsidP="006309D3">
            <w:pPr>
              <w:rPr>
                <w:sz w:val="20"/>
                <w:szCs w:val="20"/>
              </w:rPr>
            </w:pPr>
            <w:r w:rsidRPr="00CB451B">
              <w:rPr>
                <w:sz w:val="20"/>
                <w:szCs w:val="20"/>
              </w:rPr>
              <w:t>Export</w:t>
            </w:r>
            <w:r>
              <w:rPr>
                <w:sz w:val="20"/>
                <w:szCs w:val="20"/>
              </w:rPr>
              <w:t xml:space="preserve"> prostřednictvím FTP</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rPr>
                <w:sz w:val="24"/>
                <w:szCs w:val="24"/>
              </w:rPr>
            </w:pP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Přehled regionálních periodik</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Bibliografická 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Bibliografické záznamy periodických dokumentů vydávaných na území Královéhradeckého kraje v letech 1800 - 1965.</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1315</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w:t>
            </w:r>
          </w:p>
        </w:tc>
        <w:tc>
          <w:tcPr>
            <w:tcW w:w="5985" w:type="dxa"/>
            <w:shd w:val="clear" w:color="auto" w:fill="FFFFFF"/>
          </w:tcPr>
          <w:p w:rsidR="006309D3" w:rsidRPr="00CB451B" w:rsidRDefault="006309D3" w:rsidP="006309D3">
            <w:pPr>
              <w:rPr>
                <w:sz w:val="20"/>
                <w:szCs w:val="20"/>
              </w:rPr>
            </w:pPr>
            <w:r>
              <w:rPr>
                <w:sz w:val="20"/>
                <w:szCs w:val="20"/>
              </w:rPr>
              <w:t>OAI-PMH, e</w:t>
            </w:r>
            <w:r w:rsidRPr="00CB451B">
              <w:rPr>
                <w:sz w:val="20"/>
                <w:szCs w:val="20"/>
              </w:rPr>
              <w:t>xport</w:t>
            </w:r>
            <w:r>
              <w:rPr>
                <w:sz w:val="20"/>
                <w:szCs w:val="20"/>
              </w:rPr>
              <w:t xml:space="preserve"> prostřednictvím FTP</w:t>
            </w:r>
          </w:p>
          <w:p w:rsidR="006309D3" w:rsidRPr="00CB451B" w:rsidRDefault="006309D3" w:rsidP="006309D3">
            <w:r w:rsidRPr="00CB451B">
              <w:rPr>
                <w:sz w:val="20"/>
                <w:szCs w:val="20"/>
              </w:rPr>
              <w:t xml:space="preserve"> </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606CD0" w:rsidRDefault="006309D3" w:rsidP="006309D3">
            <w:pPr>
              <w:rPr>
                <w:b/>
                <w:bCs/>
                <w:sz w:val="20"/>
                <w:szCs w:val="20"/>
              </w:rPr>
            </w:pPr>
            <w:r w:rsidRPr="00606CD0">
              <w:rPr>
                <w:b/>
                <w:bCs/>
                <w:sz w:val="20"/>
                <w:szCs w:val="20"/>
              </w:rPr>
              <w:t xml:space="preserve">Název </w:t>
            </w:r>
          </w:p>
        </w:tc>
        <w:tc>
          <w:tcPr>
            <w:tcW w:w="5985" w:type="dxa"/>
            <w:shd w:val="clear" w:color="auto" w:fill="FFFFFF"/>
          </w:tcPr>
          <w:p w:rsidR="006309D3" w:rsidRPr="00606CD0" w:rsidRDefault="006309D3" w:rsidP="006309D3">
            <w:pPr>
              <w:rPr>
                <w:b/>
                <w:bCs/>
                <w:sz w:val="20"/>
                <w:szCs w:val="20"/>
              </w:rPr>
            </w:pPr>
            <w:r w:rsidRPr="00606CD0">
              <w:rPr>
                <w:b/>
                <w:bCs/>
                <w:sz w:val="20"/>
                <w:szCs w:val="20"/>
              </w:rPr>
              <w:t>Městská knihovna Tábor</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Místo</w:t>
            </w:r>
          </w:p>
        </w:tc>
        <w:tc>
          <w:tcPr>
            <w:tcW w:w="5985" w:type="dxa"/>
            <w:shd w:val="clear" w:color="auto" w:fill="FFFFFF"/>
          </w:tcPr>
          <w:p w:rsidR="006309D3" w:rsidRPr="00606CD0" w:rsidRDefault="006309D3" w:rsidP="006309D3">
            <w:pPr>
              <w:rPr>
                <w:sz w:val="20"/>
                <w:szCs w:val="20"/>
              </w:rPr>
            </w:pPr>
            <w:r w:rsidRPr="00606CD0">
              <w:rPr>
                <w:sz w:val="20"/>
                <w:szCs w:val="20"/>
              </w:rPr>
              <w:t>Tábor, Jiráskova 1775</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lastRenderedPageBreak/>
              <w:t>Počet FTE (zaměstnanců)</w:t>
            </w:r>
          </w:p>
        </w:tc>
        <w:tc>
          <w:tcPr>
            <w:tcW w:w="5985" w:type="dxa"/>
            <w:shd w:val="clear" w:color="auto" w:fill="FFFFFF"/>
          </w:tcPr>
          <w:p w:rsidR="006309D3" w:rsidRPr="00606CD0" w:rsidRDefault="006309D3" w:rsidP="006309D3">
            <w:pPr>
              <w:rPr>
                <w:sz w:val="20"/>
                <w:szCs w:val="20"/>
              </w:rPr>
            </w:pPr>
            <w:r w:rsidRPr="00606CD0">
              <w:rPr>
                <w:sz w:val="20"/>
                <w:szCs w:val="20"/>
              </w:rPr>
              <w:t>25,25</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Počet registrovaných užvatelů</w:t>
            </w:r>
          </w:p>
        </w:tc>
        <w:tc>
          <w:tcPr>
            <w:tcW w:w="5985" w:type="dxa"/>
            <w:shd w:val="clear" w:color="auto" w:fill="FFFFFF"/>
          </w:tcPr>
          <w:p w:rsidR="006309D3" w:rsidRPr="00606CD0" w:rsidRDefault="006309D3" w:rsidP="006309D3">
            <w:pPr>
              <w:rPr>
                <w:sz w:val="20"/>
                <w:szCs w:val="20"/>
              </w:rPr>
            </w:pPr>
            <w:r w:rsidRPr="00606CD0">
              <w:rPr>
                <w:sz w:val="20"/>
                <w:szCs w:val="20"/>
              </w:rPr>
              <w:t>9470</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Počet záznamů v online katalogu</w:t>
            </w:r>
          </w:p>
        </w:tc>
        <w:tc>
          <w:tcPr>
            <w:tcW w:w="5985" w:type="dxa"/>
            <w:shd w:val="clear" w:color="auto" w:fill="FFFFFF"/>
          </w:tcPr>
          <w:p w:rsidR="006309D3" w:rsidRPr="00606CD0" w:rsidRDefault="006309D3" w:rsidP="006309D3">
            <w:pPr>
              <w:rPr>
                <w:sz w:val="20"/>
                <w:szCs w:val="20"/>
              </w:rPr>
            </w:pPr>
            <w:r w:rsidRPr="00606CD0">
              <w:rPr>
                <w:sz w:val="20"/>
                <w:szCs w:val="20"/>
              </w:rPr>
              <w:t>160390</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Používaný knihovní systém</w:t>
            </w:r>
          </w:p>
        </w:tc>
        <w:tc>
          <w:tcPr>
            <w:tcW w:w="5985" w:type="dxa"/>
            <w:shd w:val="clear" w:color="auto" w:fill="FFFFFF"/>
          </w:tcPr>
          <w:p w:rsidR="006309D3" w:rsidRPr="00606CD0" w:rsidRDefault="006309D3" w:rsidP="006309D3">
            <w:pPr>
              <w:rPr>
                <w:sz w:val="20"/>
                <w:szCs w:val="20"/>
              </w:rPr>
            </w:pPr>
            <w:r w:rsidRPr="00606CD0">
              <w:rPr>
                <w:sz w:val="20"/>
                <w:szCs w:val="20"/>
              </w:rPr>
              <w:t>Clavius</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 xml:space="preserve">Používaný discovery systém </w:t>
            </w:r>
          </w:p>
        </w:tc>
        <w:tc>
          <w:tcPr>
            <w:tcW w:w="5985" w:type="dxa"/>
            <w:shd w:val="clear" w:color="auto" w:fill="FFFFFF"/>
          </w:tcPr>
          <w:p w:rsidR="006309D3" w:rsidRPr="00606CD0" w:rsidRDefault="006309D3" w:rsidP="006309D3">
            <w:pPr>
              <w:rPr>
                <w:sz w:val="20"/>
                <w:szCs w:val="20"/>
              </w:rPr>
            </w:pPr>
            <w:r w:rsidRPr="00606CD0">
              <w:rPr>
                <w:sz w:val="20"/>
                <w:szCs w:val="20"/>
              </w:rPr>
              <w:t>žádný</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Používaný centrální index</w:t>
            </w:r>
          </w:p>
        </w:tc>
        <w:tc>
          <w:tcPr>
            <w:tcW w:w="5985" w:type="dxa"/>
            <w:shd w:val="clear" w:color="auto" w:fill="FFFFFF"/>
          </w:tcPr>
          <w:p w:rsidR="006309D3" w:rsidRPr="00606CD0" w:rsidRDefault="006309D3" w:rsidP="006309D3">
            <w:pPr>
              <w:rPr>
                <w:sz w:val="20"/>
                <w:szCs w:val="20"/>
              </w:rPr>
            </w:pPr>
            <w:r w:rsidRPr="00606CD0">
              <w:rPr>
                <w:sz w:val="20"/>
                <w:szCs w:val="20"/>
              </w:rPr>
              <w:t>SOLR</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Název</w:t>
            </w:r>
          </w:p>
        </w:tc>
        <w:tc>
          <w:tcPr>
            <w:tcW w:w="5985" w:type="dxa"/>
            <w:shd w:val="clear" w:color="auto" w:fill="FFFFFF"/>
          </w:tcPr>
          <w:p w:rsidR="006309D3" w:rsidRPr="00606CD0" w:rsidRDefault="006309D3" w:rsidP="006309D3">
            <w:pPr>
              <w:rPr>
                <w:sz w:val="20"/>
                <w:szCs w:val="20"/>
              </w:rPr>
            </w:pPr>
            <w:r w:rsidRPr="00606CD0">
              <w:rPr>
                <w:sz w:val="20"/>
                <w:szCs w:val="20"/>
              </w:rPr>
              <w:t>Katalog MeKTa (Carmen a Clavius)</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 xml:space="preserve">Typ </w:t>
            </w:r>
          </w:p>
        </w:tc>
        <w:tc>
          <w:tcPr>
            <w:tcW w:w="5985" w:type="dxa"/>
            <w:shd w:val="clear" w:color="auto" w:fill="FFFFFF"/>
          </w:tcPr>
          <w:p w:rsidR="006309D3" w:rsidRPr="00606CD0" w:rsidRDefault="006309D3" w:rsidP="006309D3">
            <w:pPr>
              <w:rPr>
                <w:sz w:val="20"/>
                <w:szCs w:val="20"/>
              </w:rPr>
            </w:pPr>
            <w:r w:rsidRPr="00606CD0">
              <w:rPr>
                <w:sz w:val="20"/>
                <w:szCs w:val="20"/>
              </w:rPr>
              <w:t>Katalog knihovny (vyhledávání)</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Slovní specifikace</w:t>
            </w:r>
          </w:p>
        </w:tc>
        <w:tc>
          <w:tcPr>
            <w:tcW w:w="5985" w:type="dxa"/>
            <w:shd w:val="clear" w:color="auto" w:fill="FFFFFF"/>
          </w:tcPr>
          <w:p w:rsidR="006309D3" w:rsidRPr="00606CD0" w:rsidRDefault="006309D3" w:rsidP="006309D3">
            <w:pPr>
              <w:rPr>
                <w:sz w:val="20"/>
                <w:szCs w:val="20"/>
              </w:rPr>
            </w:pPr>
            <w:r w:rsidRPr="00606CD0">
              <w:rPr>
                <w:sz w:val="20"/>
                <w:szCs w:val="20"/>
              </w:rPr>
              <w:t>Katalog MeKTa (vystavení databáze záznamů dokumentů knihovny)</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Počet záznamů</w:t>
            </w:r>
          </w:p>
        </w:tc>
        <w:tc>
          <w:tcPr>
            <w:tcW w:w="5985" w:type="dxa"/>
            <w:shd w:val="clear" w:color="auto" w:fill="FFFFFF"/>
          </w:tcPr>
          <w:p w:rsidR="006309D3" w:rsidRPr="00606CD0" w:rsidRDefault="006309D3" w:rsidP="006309D3">
            <w:pPr>
              <w:rPr>
                <w:sz w:val="20"/>
                <w:szCs w:val="20"/>
              </w:rPr>
            </w:pPr>
            <w:r w:rsidRPr="00606CD0">
              <w:rPr>
                <w:sz w:val="20"/>
                <w:szCs w:val="20"/>
              </w:rPr>
              <w:t>159490</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Formát záznamů</w:t>
            </w:r>
          </w:p>
        </w:tc>
        <w:tc>
          <w:tcPr>
            <w:tcW w:w="5985" w:type="dxa"/>
            <w:shd w:val="clear" w:color="auto" w:fill="FFFFFF"/>
          </w:tcPr>
          <w:p w:rsidR="006309D3" w:rsidRPr="00606CD0" w:rsidRDefault="006309D3" w:rsidP="006309D3">
            <w:pPr>
              <w:rPr>
                <w:sz w:val="20"/>
                <w:szCs w:val="20"/>
              </w:rPr>
            </w:pPr>
            <w:r w:rsidRPr="00606CD0">
              <w:rPr>
                <w:sz w:val="20"/>
                <w:szCs w:val="20"/>
              </w:rPr>
              <w:t>UNIMARC</w:t>
            </w:r>
          </w:p>
        </w:tc>
      </w:tr>
      <w:tr w:rsidR="006309D3" w:rsidRPr="00CB451B" w:rsidTr="006309D3">
        <w:tc>
          <w:tcPr>
            <w:tcW w:w="3227" w:type="dxa"/>
            <w:shd w:val="clear" w:color="auto" w:fill="FFFFFF"/>
          </w:tcPr>
          <w:p w:rsidR="006309D3" w:rsidRPr="00606CD0" w:rsidRDefault="006309D3" w:rsidP="006309D3">
            <w:pPr>
              <w:rPr>
                <w:sz w:val="20"/>
                <w:szCs w:val="20"/>
              </w:rPr>
            </w:pPr>
            <w:r w:rsidRPr="00606CD0">
              <w:rPr>
                <w:sz w:val="20"/>
                <w:szCs w:val="20"/>
              </w:rPr>
              <w:t>Způsob poskytnutí dat (OAI-PMH, export + API pro další funkce, jiné)</w:t>
            </w:r>
          </w:p>
        </w:tc>
        <w:tc>
          <w:tcPr>
            <w:tcW w:w="5985" w:type="dxa"/>
            <w:shd w:val="clear" w:color="auto" w:fill="FFFFFF"/>
          </w:tcPr>
          <w:p w:rsidR="006309D3" w:rsidRPr="00606CD0" w:rsidRDefault="006309D3" w:rsidP="006309D3">
            <w:pPr>
              <w:rPr>
                <w:sz w:val="20"/>
                <w:szCs w:val="20"/>
              </w:rPr>
            </w:pPr>
            <w:r w:rsidRPr="00606CD0">
              <w:rPr>
                <w:sz w:val="20"/>
                <w:szCs w:val="20"/>
              </w:rPr>
              <w:t>OAI-PMH Provider</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Není nutné</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 xml:space="preserve">Název </w:t>
            </w:r>
          </w:p>
        </w:tc>
        <w:tc>
          <w:tcPr>
            <w:tcW w:w="5985" w:type="dxa"/>
            <w:shd w:val="clear" w:color="auto" w:fill="FFFFFF"/>
          </w:tcPr>
          <w:p w:rsidR="006309D3" w:rsidRPr="00C35026" w:rsidRDefault="006309D3" w:rsidP="006309D3">
            <w:pPr>
              <w:rPr>
                <w:b/>
                <w:bCs/>
                <w:sz w:val="20"/>
                <w:szCs w:val="20"/>
              </w:rPr>
            </w:pPr>
            <w:r w:rsidRPr="00C35026">
              <w:rPr>
                <w:sz w:val="20"/>
                <w:szCs w:val="20"/>
              </w:rPr>
              <w:t xml:space="preserve"> </w:t>
            </w:r>
            <w:r w:rsidRPr="00C35026">
              <w:rPr>
                <w:b/>
                <w:bCs/>
                <w:sz w:val="20"/>
                <w:szCs w:val="20"/>
              </w:rPr>
              <w:t>Národní muzeum - knihovny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Místo</w:t>
            </w:r>
          </w:p>
        </w:tc>
        <w:tc>
          <w:tcPr>
            <w:tcW w:w="5985" w:type="dxa"/>
            <w:shd w:val="clear" w:color="auto" w:fill="FFFFFF"/>
          </w:tcPr>
          <w:p w:rsidR="006309D3" w:rsidRPr="00C35026" w:rsidRDefault="006309D3" w:rsidP="006309D3">
            <w:pPr>
              <w:rPr>
                <w:sz w:val="20"/>
                <w:szCs w:val="20"/>
              </w:rPr>
            </w:pPr>
            <w:r w:rsidRPr="00C35026">
              <w:rPr>
                <w:sz w:val="20"/>
                <w:szCs w:val="20"/>
              </w:rPr>
              <w:t>Vinohradská 612/1, 110 00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FTE</w:t>
            </w:r>
          </w:p>
        </w:tc>
        <w:tc>
          <w:tcPr>
            <w:tcW w:w="5985" w:type="dxa"/>
            <w:shd w:val="clear" w:color="auto" w:fill="FFFFFF"/>
          </w:tcPr>
          <w:p w:rsidR="006309D3" w:rsidRPr="00C35026" w:rsidRDefault="006309D3" w:rsidP="006309D3">
            <w:pPr>
              <w:rPr>
                <w:sz w:val="20"/>
                <w:szCs w:val="20"/>
              </w:rPr>
            </w:pPr>
            <w:r w:rsidRPr="00C35026">
              <w:rPr>
                <w:sz w:val="20"/>
                <w:szCs w:val="20"/>
              </w:rPr>
              <w:t>44,75</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registrovaných uživatelů</w:t>
            </w:r>
          </w:p>
        </w:tc>
        <w:tc>
          <w:tcPr>
            <w:tcW w:w="5985" w:type="dxa"/>
            <w:shd w:val="clear" w:color="auto" w:fill="FFFFFF"/>
          </w:tcPr>
          <w:p w:rsidR="006309D3" w:rsidRPr="00C35026" w:rsidRDefault="006309D3" w:rsidP="006309D3">
            <w:pPr>
              <w:rPr>
                <w:sz w:val="20"/>
                <w:szCs w:val="20"/>
              </w:rPr>
            </w:pPr>
            <w:r w:rsidRPr="00C35026">
              <w:rPr>
                <w:sz w:val="20"/>
                <w:szCs w:val="20"/>
              </w:rPr>
              <w:t>1 094</w:t>
            </w:r>
          </w:p>
          <w:p w:rsidR="006309D3" w:rsidRPr="00C35026" w:rsidRDefault="006309D3" w:rsidP="006309D3">
            <w:pPr>
              <w:rPr>
                <w:sz w:val="20"/>
                <w:szCs w:val="20"/>
              </w:rPr>
            </w:pPr>
            <w:r w:rsidRPr="00C35026">
              <w:rPr>
                <w:sz w:val="20"/>
                <w:szCs w:val="20"/>
              </w:rPr>
              <w:t>(u většiny složek (zdrojů) se pro každý rok registruje nově, vzhledem k charakteru muzejních knihoven a prezenčním výpůjčkám se jedná o badatele)</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 v online katalogu</w:t>
            </w:r>
          </w:p>
        </w:tc>
        <w:tc>
          <w:tcPr>
            <w:tcW w:w="5985" w:type="dxa"/>
            <w:shd w:val="clear" w:color="auto" w:fill="FFFFFF"/>
          </w:tcPr>
          <w:p w:rsidR="006309D3" w:rsidRPr="00C35026" w:rsidRDefault="006309D3" w:rsidP="006309D3">
            <w:pPr>
              <w:rPr>
                <w:sz w:val="20"/>
                <w:szCs w:val="20"/>
              </w:rPr>
            </w:pPr>
            <w:r w:rsidRPr="00C35026">
              <w:rPr>
                <w:sz w:val="20"/>
                <w:szCs w:val="20"/>
              </w:rPr>
              <w:t>online katalogy : 244.543 záznamů</w:t>
            </w:r>
          </w:p>
          <w:p w:rsidR="006309D3" w:rsidRPr="00C35026" w:rsidRDefault="006309D3" w:rsidP="006309D3">
            <w:pPr>
              <w:rPr>
                <w:sz w:val="20"/>
                <w:szCs w:val="20"/>
              </w:rPr>
            </w:pPr>
            <w:r w:rsidRPr="00C35026">
              <w:rPr>
                <w:sz w:val="20"/>
                <w:szCs w:val="20"/>
              </w:rPr>
              <w:t xml:space="preserve">naskenované záznamy (Retrokon)  : 344.267 záznamů </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Používaný knihovní systém</w:t>
            </w:r>
          </w:p>
        </w:tc>
        <w:tc>
          <w:tcPr>
            <w:tcW w:w="5985" w:type="dxa"/>
            <w:shd w:val="clear" w:color="auto" w:fill="FFFFFF"/>
          </w:tcPr>
          <w:p w:rsidR="006309D3" w:rsidRPr="00C35026" w:rsidRDefault="006309D3" w:rsidP="006309D3">
            <w:pPr>
              <w:rPr>
                <w:sz w:val="20"/>
                <w:szCs w:val="20"/>
              </w:rPr>
            </w:pPr>
            <w:r w:rsidRPr="00C35026">
              <w:rPr>
                <w:sz w:val="20"/>
                <w:szCs w:val="20"/>
              </w:rPr>
              <w:t>KpWin-SQL, VERBIS a dále u jednotlivých sbírek</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 xml:space="preserve">Používaný discovery systém </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rPr>
          <w:trHeight w:val="350"/>
        </w:trPr>
        <w:tc>
          <w:tcPr>
            <w:tcW w:w="3227" w:type="dxa"/>
            <w:shd w:val="clear" w:color="auto" w:fill="FFFFFF"/>
          </w:tcPr>
          <w:p w:rsidR="006309D3" w:rsidRPr="00C35026" w:rsidRDefault="006309D3" w:rsidP="006309D3">
            <w:pPr>
              <w:rPr>
                <w:sz w:val="20"/>
                <w:szCs w:val="20"/>
              </w:rPr>
            </w:pPr>
            <w:r w:rsidRPr="00C35026">
              <w:rPr>
                <w:sz w:val="20"/>
                <w:szCs w:val="20"/>
              </w:rPr>
              <w:t>Používaný centrální index</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On-line katalog Knihovny Národního muzea</w:t>
            </w:r>
          </w:p>
          <w:p w:rsidR="006309D3" w:rsidRPr="00C35026" w:rsidRDefault="006309D3" w:rsidP="006309D3">
            <w:pPr>
              <w:rPr>
                <w:sz w:val="20"/>
                <w:szCs w:val="20"/>
              </w:rPr>
            </w:pPr>
            <w:r w:rsidRPr="00C35026">
              <w:rPr>
                <w:sz w:val="20"/>
                <w:szCs w:val="20"/>
              </w:rPr>
              <w:t>(Knihovna Národního muzea, oddělení základní knihovny)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 xml:space="preserve">Typ </w:t>
            </w:r>
          </w:p>
        </w:tc>
        <w:tc>
          <w:tcPr>
            <w:tcW w:w="5985" w:type="dxa"/>
            <w:shd w:val="clear" w:color="auto" w:fill="FFFFFF"/>
          </w:tcPr>
          <w:p w:rsidR="006309D3" w:rsidRPr="00C35026" w:rsidRDefault="006309D3" w:rsidP="006309D3">
            <w:pPr>
              <w:rPr>
                <w:sz w:val="20"/>
                <w:szCs w:val="20"/>
              </w:rPr>
            </w:pPr>
            <w:r w:rsidRPr="00C35026">
              <w:rPr>
                <w:sz w:val="20"/>
                <w:szCs w:val="20"/>
              </w:rPr>
              <w:t>VERBIS (záznamy se posílají do SK ČR)</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Monografie,  periodika,  spec. fondy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120 000</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Export</w:t>
            </w:r>
          </w:p>
          <w:p w:rsidR="006309D3" w:rsidRPr="00C35026" w:rsidRDefault="006309D3" w:rsidP="006309D3">
            <w:pPr>
              <w:rPr>
                <w:sz w:val="20"/>
                <w:szCs w:val="20"/>
              </w:rPr>
            </w:pPr>
            <w:r w:rsidRPr="00C35026">
              <w:rPr>
                <w:sz w:val="20"/>
                <w:szCs w:val="20"/>
              </w:rPr>
              <w:t xml:space="preserve"> </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 xml:space="preserve">Katalog periodik KNM   </w:t>
            </w:r>
          </w:p>
          <w:p w:rsidR="006309D3" w:rsidRPr="00C35026" w:rsidRDefault="006309D3" w:rsidP="006309D3">
            <w:pPr>
              <w:rPr>
                <w:b/>
                <w:bCs/>
                <w:sz w:val="20"/>
                <w:szCs w:val="20"/>
              </w:rPr>
            </w:pPr>
            <w:r w:rsidRPr="00C35026">
              <w:rPr>
                <w:sz w:val="20"/>
                <w:szCs w:val="20"/>
              </w:rPr>
              <w:t>(Knihovna Národního muzea, oddělení časopisů, Královská obora 56, 170 76 Praha 7 )</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KpWin-SQL (výhledově VERBIS)</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dokumentační záznamy periodik</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22 500</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lastRenderedPageBreak/>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 xml:space="preserve">PORTARO – staré tisky   (PROVENIO) </w:t>
            </w:r>
          </w:p>
          <w:p w:rsidR="006309D3" w:rsidRPr="00C35026" w:rsidRDefault="006309D3" w:rsidP="006309D3">
            <w:pPr>
              <w:rPr>
                <w:sz w:val="20"/>
                <w:szCs w:val="20"/>
              </w:rPr>
            </w:pPr>
            <w:r w:rsidRPr="00C35026">
              <w:rPr>
                <w:sz w:val="20"/>
                <w:szCs w:val="20"/>
              </w:rPr>
              <w:t>(Knihovna Národního muzea, oddělení rukopisů a starých tisků)</w:t>
            </w:r>
          </w:p>
          <w:p w:rsidR="006309D3" w:rsidRPr="00C35026" w:rsidRDefault="006309D3" w:rsidP="006309D3">
            <w:pPr>
              <w:rPr>
                <w:b/>
                <w:bCs/>
                <w:sz w:val="20"/>
                <w:szCs w:val="20"/>
              </w:rPr>
            </w:pPr>
            <w:r w:rsidRPr="00C35026">
              <w:rPr>
                <w:b/>
                <w:bCs/>
                <w:sz w:val="20"/>
                <w:szCs w:val="20"/>
              </w:rPr>
              <w:t>(</w:t>
            </w:r>
            <w:r w:rsidRPr="00C35026">
              <w:rPr>
                <w:sz w:val="20"/>
                <w:szCs w:val="20"/>
              </w:rPr>
              <w:t>Rukopisy jsou zpřístupňovány v rámci Manuscriptorium.com)</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VERBIS (KP-SYS)</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Staré tisky a historické fondy obecně</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12 500</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Špalíček - internetová knihovna kramářských tisků</w:t>
            </w:r>
          </w:p>
          <w:p w:rsidR="006309D3" w:rsidRPr="00C35026" w:rsidRDefault="006309D3" w:rsidP="006309D3">
            <w:pPr>
              <w:rPr>
                <w:sz w:val="20"/>
                <w:szCs w:val="20"/>
              </w:rPr>
            </w:pPr>
            <w:r w:rsidRPr="00C35026">
              <w:rPr>
                <w:sz w:val="20"/>
                <w:szCs w:val="20"/>
              </w:rPr>
              <w:t>(Knihovna Národního muzea, oddělení knižní kultury)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kramářské tisky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databáze bibliografických záznamů + obrazová data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výhledově do r. 2015 cca 4500</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TEI P5 (jako Manuscriptorium)</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OAI-PMH</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 xml:space="preserve">Knižní sbírky knihovny Náprstkova muzea </w:t>
            </w:r>
          </w:p>
          <w:p w:rsidR="006309D3" w:rsidRPr="00C35026" w:rsidRDefault="006309D3" w:rsidP="006309D3">
            <w:pPr>
              <w:rPr>
                <w:sz w:val="20"/>
                <w:szCs w:val="20"/>
              </w:rPr>
            </w:pPr>
            <w:r w:rsidRPr="00C35026">
              <w:rPr>
                <w:sz w:val="20"/>
                <w:szCs w:val="20"/>
              </w:rPr>
              <w:t>(Národní muzeum - Náprstkovo muzeum, Betlémské nám. 1, 110 11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KpwinSql_Remote (záznamy se posílají do SK ČR)</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Monografie, Staré tisky, Periodika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13.348</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w:t>
            </w:r>
          </w:p>
          <w:p w:rsidR="006309D3" w:rsidRPr="00C35026" w:rsidRDefault="006309D3" w:rsidP="006309D3">
            <w:pPr>
              <w:rPr>
                <w:sz w:val="20"/>
                <w:szCs w:val="20"/>
              </w:rPr>
            </w:pPr>
            <w:r w:rsidRPr="00C35026">
              <w:rPr>
                <w:sz w:val="20"/>
                <w:szCs w:val="20"/>
              </w:rPr>
              <w:t>export+API pro další funkce,</w:t>
            </w:r>
          </w:p>
          <w:p w:rsidR="006309D3" w:rsidRPr="00C35026" w:rsidRDefault="006309D3" w:rsidP="006309D3">
            <w:pPr>
              <w:rPr>
                <w:sz w:val="20"/>
                <w:szCs w:val="20"/>
              </w:rPr>
            </w:pPr>
            <w:r w:rsidRPr="00C35026">
              <w:rPr>
                <w:sz w:val="20"/>
                <w:szCs w:val="20"/>
              </w:rPr>
              <w:t>jiné</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sz w:val="20"/>
                <w:szCs w:val="20"/>
              </w:rPr>
            </w:pPr>
            <w:r w:rsidRPr="00C35026">
              <w:rPr>
                <w:b/>
                <w:bCs/>
                <w:sz w:val="20"/>
                <w:szCs w:val="20"/>
              </w:rPr>
              <w:t>Katalogy Knihovny Náprstkova muzea</w:t>
            </w:r>
            <w:r w:rsidRPr="00C35026">
              <w:rPr>
                <w:sz w:val="20"/>
                <w:szCs w:val="20"/>
              </w:rPr>
              <w:t xml:space="preserve"> </w:t>
            </w:r>
          </w:p>
          <w:p w:rsidR="006309D3" w:rsidRPr="00C35026" w:rsidRDefault="006309D3" w:rsidP="006309D3">
            <w:pPr>
              <w:rPr>
                <w:sz w:val="20"/>
                <w:szCs w:val="20"/>
              </w:rPr>
            </w:pPr>
            <w:r w:rsidRPr="00C35026">
              <w:rPr>
                <w:sz w:val="20"/>
                <w:szCs w:val="20"/>
              </w:rPr>
              <w:t>(Národní muzeum - Náprstkovo muzeum, Betlémské nám. 1, 110 11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Retrokon</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Bohemikální časopisy – stará knihovna, Etnografická periodika, Historická knihovna, Jmenný katalog Etnografika, Krajanské monografie, Tři jmenné katalogy, Zahraniční periodika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124 578</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sz w:val="20"/>
                <w:szCs w:val="20"/>
              </w:rPr>
            </w:pPr>
            <w:r w:rsidRPr="00C35026">
              <w:rPr>
                <w:b/>
                <w:bCs/>
                <w:sz w:val="20"/>
                <w:szCs w:val="20"/>
              </w:rPr>
              <w:t>Jiné fondy Knihovny Náprstkova muzea</w:t>
            </w:r>
            <w:r w:rsidRPr="00C35026">
              <w:rPr>
                <w:sz w:val="20"/>
                <w:szCs w:val="20"/>
              </w:rPr>
              <w:t xml:space="preserve">  </w:t>
            </w:r>
          </w:p>
          <w:p w:rsidR="006309D3" w:rsidRPr="00C35026" w:rsidRDefault="006309D3" w:rsidP="006309D3">
            <w:pPr>
              <w:rPr>
                <w:sz w:val="20"/>
                <w:szCs w:val="20"/>
              </w:rPr>
            </w:pPr>
            <w:r w:rsidRPr="00C35026">
              <w:rPr>
                <w:sz w:val="20"/>
                <w:szCs w:val="20"/>
              </w:rPr>
              <w:t>(Národní muzeum - Náprstkovo muzeum, Betlémské nám. 1, 110 11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Bach</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Sbírka dobové grafiky. Fond grafiky, obsahuje  20 517 evidovaných předmětů z toho v systému BACH máme sbírku</w:t>
            </w:r>
          </w:p>
          <w:p w:rsidR="006309D3" w:rsidRPr="00C35026" w:rsidRDefault="006309D3" w:rsidP="006309D3">
            <w:pPr>
              <w:rPr>
                <w:sz w:val="20"/>
                <w:szCs w:val="20"/>
              </w:rPr>
            </w:pPr>
            <w:r w:rsidRPr="00C35026">
              <w:rPr>
                <w:sz w:val="20"/>
                <w:szCs w:val="20"/>
              </w:rPr>
              <w:t xml:space="preserve"> ex-libris (6224 záznamů), do fondu grafiky dále patři reklamní obrázky, plakáty, pohlednice (cca 100 000) mapy (158 historických), 1223 dalších map a rovněž plány českých měst, primárně Prahy, ale i evropských a zámořských měst, atlasy a veduty z celého světa, Malba a kresba je zastoupena například Z. Braunerovou, Z. Kalašovou, Gustavem Müllerem. Plakátovou a reklamní produkci reprezentuje několik menších konvolutů zacílených na firemní průmyslové, potravinové a oděvní výrobky, dopravu, divadlo nebo i cirkus, </w:t>
            </w:r>
            <w:r w:rsidRPr="00C35026">
              <w:rPr>
                <w:sz w:val="20"/>
                <w:szCs w:val="20"/>
              </w:rPr>
              <w:lastRenderedPageBreak/>
              <w:t>komerční afiše či edukační obrázky, konvolut 3344 zinkografických obrázků z let 1890 - 1905 propagujících tzv. Liebigs Fleischextrakt neboli pepton, konvolut litografických etiket na cigaretové a lihovinové produkty -  cca 3 000 štítků.</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lastRenderedPageBreak/>
              <w:t>Počet záznamů</w:t>
            </w:r>
          </w:p>
        </w:tc>
        <w:tc>
          <w:tcPr>
            <w:tcW w:w="5985" w:type="dxa"/>
            <w:shd w:val="clear" w:color="auto" w:fill="FFFFFF"/>
          </w:tcPr>
          <w:p w:rsidR="006309D3" w:rsidRPr="00C35026" w:rsidRDefault="006309D3" w:rsidP="006309D3">
            <w:pPr>
              <w:rPr>
                <w:sz w:val="20"/>
                <w:szCs w:val="20"/>
              </w:rPr>
            </w:pPr>
            <w:r w:rsidRPr="00C35026">
              <w:rPr>
                <w:sz w:val="20"/>
                <w:szCs w:val="20"/>
              </w:rPr>
              <w:t>6 224</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w:t>
            </w:r>
          </w:p>
        </w:tc>
      </w:tr>
      <w:tr w:rsidR="006309D3" w:rsidRPr="00CB451B" w:rsidTr="006309D3">
        <w:tc>
          <w:tcPr>
            <w:tcW w:w="3227" w:type="dxa"/>
            <w:shd w:val="clear" w:color="auto" w:fill="FFFFFF"/>
          </w:tcPr>
          <w:p w:rsidR="006309D3" w:rsidRPr="00C35026" w:rsidRDefault="006309D3" w:rsidP="006309D3">
            <w:pPr>
              <w:rPr>
                <w:sz w:val="20"/>
                <w:szCs w:val="20"/>
              </w:rPr>
            </w:pPr>
          </w:p>
          <w:p w:rsidR="006309D3" w:rsidRPr="00C35026" w:rsidRDefault="006309D3" w:rsidP="006309D3">
            <w:pPr>
              <w:rPr>
                <w:sz w:val="20"/>
                <w:szCs w:val="20"/>
              </w:rPr>
            </w:pPr>
          </w:p>
        </w:tc>
        <w:tc>
          <w:tcPr>
            <w:tcW w:w="5985" w:type="dxa"/>
            <w:shd w:val="clear" w:color="auto" w:fill="FFFFFF"/>
          </w:tcPr>
          <w:p w:rsidR="006309D3" w:rsidRPr="00C35026" w:rsidRDefault="006309D3" w:rsidP="006309D3">
            <w:pPr>
              <w:rPr>
                <w:sz w:val="20"/>
                <w:szCs w:val="20"/>
              </w:rPr>
            </w:pP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On-line katalog Národního muzea – Divadelní knihovna</w:t>
            </w:r>
          </w:p>
          <w:p w:rsidR="006309D3" w:rsidRPr="00C35026" w:rsidRDefault="006309D3" w:rsidP="006309D3">
            <w:pPr>
              <w:rPr>
                <w:sz w:val="20"/>
                <w:szCs w:val="20"/>
              </w:rPr>
            </w:pPr>
            <w:r w:rsidRPr="00C35026">
              <w:rPr>
                <w:sz w:val="20"/>
                <w:szCs w:val="20"/>
              </w:rPr>
              <w:t>(Národní muzeum – Historické muzeum, divadelní oddělení,</w:t>
            </w:r>
          </w:p>
          <w:p w:rsidR="006309D3" w:rsidRPr="00C35026" w:rsidRDefault="006309D3" w:rsidP="006309D3">
            <w:pPr>
              <w:rPr>
                <w:sz w:val="20"/>
                <w:szCs w:val="20"/>
              </w:rPr>
            </w:pPr>
            <w:r w:rsidRPr="00C35026">
              <w:rPr>
                <w:sz w:val="20"/>
                <w:szCs w:val="20"/>
              </w:rPr>
              <w:t>Vinohradská 612/1, 110 00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KpWin-Sql, vyhledově VERBIS</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Monografie, spec. fondy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29 471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export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On-line katalog Národního muzea – Českého muzea hudby</w:t>
            </w:r>
          </w:p>
          <w:p w:rsidR="006309D3" w:rsidRPr="00C35026" w:rsidRDefault="006309D3" w:rsidP="006309D3">
            <w:pPr>
              <w:rPr>
                <w:sz w:val="20"/>
                <w:szCs w:val="20"/>
              </w:rPr>
            </w:pPr>
            <w:r w:rsidRPr="00C35026">
              <w:rPr>
                <w:sz w:val="20"/>
                <w:szCs w:val="20"/>
              </w:rPr>
              <w:t>(Národní muzeum - České muzeum hudby, hudebněhistorické oddělení, Karmelitská 2, 118 00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on -line katalog  KPwin-SQL s přechodem na VERBIS</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obsahuje záznamy fondu knihovny, notového archivu, fondu nenotových rukopisů, hudební ikonografie a fonotéky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30.000 záznamů</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export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Naskenované katalogy hudebněhistorického oddělení Národního muzea – Českého muzea hudby</w:t>
            </w:r>
          </w:p>
          <w:p w:rsidR="006309D3" w:rsidRPr="00C35026" w:rsidRDefault="006309D3" w:rsidP="006309D3">
            <w:pPr>
              <w:rPr>
                <w:b/>
                <w:bCs/>
                <w:sz w:val="20"/>
                <w:szCs w:val="20"/>
              </w:rPr>
            </w:pPr>
            <w:r w:rsidRPr="00C35026">
              <w:rPr>
                <w:sz w:val="20"/>
                <w:szCs w:val="20"/>
              </w:rPr>
              <w:t>(Národní muzeum - České muzeum hudby, hudebněhistorické oddělení, Karmelitská 2, 118 00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naskenované karty</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obsahuje skeny katalogizačních karet  fondu knihovny, notového archivu, fondu nenotových rukopisů, osobních fondů hudebníků (pozůstalosti)</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celkem 183 534 lístků, tj. 219.689 záznamů</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obrázek typu GIF</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On-line katalog Národního muzea – Českého muzea hudby - Muzeum Bedřicha Smetany</w:t>
            </w:r>
          </w:p>
          <w:p w:rsidR="006309D3" w:rsidRPr="00C35026" w:rsidRDefault="006309D3" w:rsidP="006309D3">
            <w:pPr>
              <w:rPr>
                <w:sz w:val="20"/>
                <w:szCs w:val="20"/>
              </w:rPr>
            </w:pPr>
            <w:r w:rsidRPr="00C35026">
              <w:rPr>
                <w:sz w:val="20"/>
                <w:szCs w:val="20"/>
              </w:rPr>
              <w:t>(Národní muzeum - Muzeum Bedřicha Smetany, Novotného lávka 1, 110 00 Praha 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Typ</w:t>
            </w:r>
          </w:p>
        </w:tc>
        <w:tc>
          <w:tcPr>
            <w:tcW w:w="5985" w:type="dxa"/>
            <w:shd w:val="clear" w:color="auto" w:fill="FFFFFF"/>
          </w:tcPr>
          <w:p w:rsidR="006309D3" w:rsidRPr="00C35026" w:rsidRDefault="006309D3" w:rsidP="006309D3">
            <w:pPr>
              <w:rPr>
                <w:sz w:val="20"/>
                <w:szCs w:val="20"/>
              </w:rPr>
            </w:pPr>
            <w:r w:rsidRPr="00C35026">
              <w:rPr>
                <w:sz w:val="20"/>
                <w:szCs w:val="20"/>
              </w:rPr>
              <w:t>on-line katalog, KPwin-SQL s přechodem na VERBIS</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obsahuje záznamy fondu knihovny, libret, hudebnin, zvukových a audiovizuálních dokumentů a scénografie</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4 000 záznamů</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export</w:t>
            </w:r>
          </w:p>
        </w:tc>
      </w:tr>
      <w:tr w:rsidR="006309D3" w:rsidRPr="00CB451B" w:rsidTr="006309D3">
        <w:tc>
          <w:tcPr>
            <w:tcW w:w="3227" w:type="dxa"/>
            <w:shd w:val="clear" w:color="auto" w:fill="FFFFFF"/>
          </w:tcPr>
          <w:p w:rsidR="006309D3" w:rsidRPr="00C35026" w:rsidRDefault="006309D3" w:rsidP="006309D3">
            <w:pPr>
              <w:rPr>
                <w:b/>
                <w:bCs/>
                <w:sz w:val="20"/>
                <w:szCs w:val="20"/>
              </w:rPr>
            </w:pPr>
            <w:r w:rsidRPr="00C35026">
              <w:rPr>
                <w:b/>
                <w:bCs/>
                <w:sz w:val="20"/>
                <w:szCs w:val="20"/>
              </w:rPr>
              <w:t>Název</w:t>
            </w:r>
          </w:p>
        </w:tc>
        <w:tc>
          <w:tcPr>
            <w:tcW w:w="5985" w:type="dxa"/>
            <w:shd w:val="clear" w:color="auto" w:fill="FFFFFF"/>
          </w:tcPr>
          <w:p w:rsidR="006309D3" w:rsidRPr="00C35026" w:rsidRDefault="006309D3" w:rsidP="006309D3">
            <w:pPr>
              <w:rPr>
                <w:b/>
                <w:bCs/>
                <w:sz w:val="20"/>
                <w:szCs w:val="20"/>
              </w:rPr>
            </w:pPr>
            <w:r w:rsidRPr="00C35026">
              <w:rPr>
                <w:b/>
                <w:bCs/>
                <w:sz w:val="20"/>
                <w:szCs w:val="20"/>
              </w:rPr>
              <w:t>On-line katalog Národního muzea – Českého muzea hudby – Muzeum Antonína Dvořáka</w:t>
            </w:r>
          </w:p>
          <w:p w:rsidR="006309D3" w:rsidRPr="00C35026" w:rsidRDefault="006309D3" w:rsidP="006309D3">
            <w:pPr>
              <w:rPr>
                <w:sz w:val="20"/>
                <w:szCs w:val="20"/>
              </w:rPr>
            </w:pPr>
            <w:r w:rsidRPr="00C35026">
              <w:rPr>
                <w:sz w:val="20"/>
                <w:szCs w:val="20"/>
              </w:rPr>
              <w:lastRenderedPageBreak/>
              <w:t>(Národní muzeum – Muzeum Antonína Dvořáka, Ke Karlovu 20,  120 00 Praha 2)</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lastRenderedPageBreak/>
              <w:t>Typ</w:t>
            </w:r>
          </w:p>
        </w:tc>
        <w:tc>
          <w:tcPr>
            <w:tcW w:w="5985" w:type="dxa"/>
            <w:shd w:val="clear" w:color="auto" w:fill="FFFFFF"/>
          </w:tcPr>
          <w:p w:rsidR="006309D3" w:rsidRPr="00C35026" w:rsidRDefault="006309D3" w:rsidP="006309D3">
            <w:pPr>
              <w:rPr>
                <w:sz w:val="20"/>
                <w:szCs w:val="20"/>
              </w:rPr>
            </w:pPr>
            <w:r w:rsidRPr="00C35026">
              <w:rPr>
                <w:sz w:val="20"/>
                <w:szCs w:val="20"/>
              </w:rPr>
              <w:t>on-line katalog, KPwin-SQL s přechodem na VERBIS</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obsahuje záznamy fondu knihovny, hudebnin, nenotových rukopisů, tiskové dokumentace, hudební ikonografie, trojrozměrných dokumentů a zvukových a audiovizuálních dokumentů</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2.000 záznamů</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MARC21</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export</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Samostatný vizuální pohled</w:t>
            </w:r>
          </w:p>
        </w:tc>
        <w:tc>
          <w:tcPr>
            <w:tcW w:w="5985" w:type="dxa"/>
            <w:shd w:val="clear" w:color="auto" w:fill="FFFFFF"/>
          </w:tcPr>
          <w:p w:rsidR="006309D3" w:rsidRPr="00C35026" w:rsidRDefault="006309D3" w:rsidP="006309D3">
            <w:pPr>
              <w:rPr>
                <w:sz w:val="20"/>
                <w:szCs w:val="20"/>
              </w:rPr>
            </w:pPr>
            <w:r w:rsidRPr="00C35026">
              <w:rPr>
                <w:sz w:val="20"/>
                <w:szCs w:val="20"/>
              </w:rPr>
              <w:t>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Linkovací server</w:t>
            </w:r>
          </w:p>
        </w:tc>
        <w:tc>
          <w:tcPr>
            <w:tcW w:w="5985" w:type="dxa"/>
            <w:shd w:val="clear" w:color="auto" w:fill="FFFFFF"/>
          </w:tcPr>
          <w:p w:rsidR="006309D3" w:rsidRPr="00C35026" w:rsidRDefault="006309D3" w:rsidP="006309D3">
            <w:pPr>
              <w:rPr>
                <w:sz w:val="20"/>
                <w:szCs w:val="20"/>
              </w:rPr>
            </w:pPr>
            <w:r w:rsidRPr="00C35026">
              <w:rPr>
                <w:sz w:val="20"/>
                <w:szCs w:val="20"/>
              </w:rPr>
              <w:t>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Doporučující služba</w:t>
            </w:r>
          </w:p>
        </w:tc>
        <w:tc>
          <w:tcPr>
            <w:tcW w:w="5985" w:type="dxa"/>
            <w:shd w:val="clear" w:color="auto" w:fill="FFFFFF"/>
          </w:tcPr>
          <w:p w:rsidR="006309D3" w:rsidRPr="00C35026" w:rsidRDefault="006309D3" w:rsidP="006309D3">
            <w:pPr>
              <w:rPr>
                <w:sz w:val="20"/>
                <w:szCs w:val="20"/>
              </w:rPr>
            </w:pPr>
            <w:r w:rsidRPr="00C35026">
              <w:rPr>
                <w:sz w:val="20"/>
                <w:szCs w:val="20"/>
              </w:rPr>
              <w:t>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Shibboleth</w:t>
            </w:r>
          </w:p>
        </w:tc>
        <w:tc>
          <w:tcPr>
            <w:tcW w:w="5985" w:type="dxa"/>
            <w:shd w:val="clear" w:color="auto" w:fill="FFFFFF"/>
          </w:tcPr>
          <w:p w:rsidR="006309D3" w:rsidRPr="00C35026" w:rsidRDefault="006309D3" w:rsidP="006309D3">
            <w:pPr>
              <w:rPr>
                <w:sz w:val="20"/>
                <w:szCs w:val="20"/>
              </w:rPr>
            </w:pPr>
            <w:r w:rsidRPr="00C35026">
              <w:rPr>
                <w:sz w:val="20"/>
                <w:szCs w:val="20"/>
              </w:rPr>
              <w:t>A</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Dostupnost exemplářů v reálném čase</w:t>
            </w:r>
          </w:p>
        </w:tc>
        <w:tc>
          <w:tcPr>
            <w:tcW w:w="5985" w:type="dxa"/>
            <w:shd w:val="clear" w:color="auto" w:fill="FFFFFF"/>
          </w:tcPr>
          <w:p w:rsidR="006309D3" w:rsidRPr="00C35026" w:rsidRDefault="006309D3" w:rsidP="006309D3">
            <w:pPr>
              <w:rPr>
                <w:sz w:val="20"/>
                <w:szCs w:val="20"/>
              </w:rPr>
            </w:pPr>
            <w:r w:rsidRPr="00C35026">
              <w:rPr>
                <w:sz w:val="20"/>
                <w:szCs w:val="20"/>
              </w:rPr>
              <w:t>N</w:t>
            </w:r>
          </w:p>
        </w:tc>
      </w:tr>
      <w:tr w:rsidR="006309D3" w:rsidRPr="00CB451B" w:rsidTr="006309D3">
        <w:tc>
          <w:tcPr>
            <w:tcW w:w="3227" w:type="dxa"/>
            <w:shd w:val="clear" w:color="auto" w:fill="FFFFFF"/>
          </w:tcPr>
          <w:p w:rsidR="006309D3" w:rsidRPr="00C35026" w:rsidRDefault="006309D3" w:rsidP="006309D3">
            <w:pPr>
              <w:rPr>
                <w:sz w:val="20"/>
                <w:szCs w:val="20"/>
              </w:rPr>
            </w:pPr>
            <w:r w:rsidRPr="00C35026">
              <w:rPr>
                <w:sz w:val="20"/>
                <w:szCs w:val="20"/>
              </w:rPr>
              <w:t>Integrace čtenářského konta</w:t>
            </w:r>
          </w:p>
        </w:tc>
        <w:tc>
          <w:tcPr>
            <w:tcW w:w="5985" w:type="dxa"/>
            <w:shd w:val="clear" w:color="auto" w:fill="FFFFFF"/>
          </w:tcPr>
          <w:p w:rsidR="006309D3" w:rsidRPr="00C35026" w:rsidRDefault="006309D3" w:rsidP="006309D3">
            <w:pPr>
              <w:rPr>
                <w:sz w:val="20"/>
                <w:szCs w:val="20"/>
              </w:rPr>
            </w:pPr>
            <w:r w:rsidRPr="00C35026">
              <w:rPr>
                <w:sz w:val="20"/>
                <w:szCs w:val="20"/>
              </w:rPr>
              <w:t>A (později, využití v omezené míře vzhledem k charakteru fondů a poskytování výpůjčních služeb – výpůjčky pouze prezenční do studoven a badatelen)</w:t>
            </w:r>
          </w:p>
        </w:tc>
      </w:tr>
    </w:tbl>
    <w:p w:rsidR="006309D3" w:rsidRPr="00CB451B" w:rsidRDefault="006309D3" w:rsidP="006309D3">
      <w:pPr>
        <w:jc w:val="center"/>
        <w:rPr>
          <w:sz w:val="28"/>
          <w:szCs w:val="28"/>
        </w:rPr>
      </w:pPr>
    </w:p>
    <w:p w:rsidR="006309D3" w:rsidRPr="00CB451B" w:rsidRDefault="006309D3" w:rsidP="006309D3"/>
    <w:p w:rsidR="006309D3" w:rsidRPr="00CB451B" w:rsidRDefault="006309D3" w:rsidP="006309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Univerzita Palackého v Olomouci, Knihovna Univerzity Palackého</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pPr>
              <w:rPr>
                <w:sz w:val="20"/>
                <w:szCs w:val="20"/>
              </w:rPr>
            </w:pPr>
            <w:r w:rsidRPr="00CB451B">
              <w:rPr>
                <w:sz w:val="20"/>
                <w:szCs w:val="20"/>
              </w:rPr>
              <w:t>Biskupské nám. 1, 771 11 Olomouc</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2012</w:t>
            </w:r>
          </w:p>
        </w:tc>
        <w:tc>
          <w:tcPr>
            <w:tcW w:w="5985" w:type="dxa"/>
            <w:shd w:val="clear" w:color="auto" w:fill="FFFFFF"/>
          </w:tcPr>
          <w:p w:rsidR="006309D3" w:rsidRPr="00CB451B" w:rsidRDefault="006309D3" w:rsidP="006309D3">
            <w:pPr>
              <w:rPr>
                <w:sz w:val="20"/>
                <w:szCs w:val="20"/>
              </w:rPr>
            </w:pPr>
            <w:r w:rsidRPr="00CB451B">
              <w:rPr>
                <w:sz w:val="20"/>
                <w:szCs w:val="20"/>
              </w:rPr>
              <w:t>26137</w:t>
            </w:r>
            <w:r w:rsidR="00675E72">
              <w:rPr>
                <w:sz w:val="20"/>
                <w:szCs w:val="20"/>
              </w:rPr>
              <w:t xml:space="preserve"> </w:t>
            </w:r>
            <w:r w:rsidR="00675E72" w:rsidRPr="00675E72">
              <w:rPr>
                <w:sz w:val="20"/>
                <w:szCs w:val="20"/>
                <w:highlight w:val="green"/>
              </w:rPr>
              <w:t>(počet přepočtených zaměstnanců nebo uvést po vzoru MU</w:t>
            </w:r>
            <w:r w:rsidR="00675E72">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pPr>
              <w:rPr>
                <w:sz w:val="20"/>
                <w:szCs w:val="20"/>
              </w:rPr>
            </w:pPr>
            <w:r w:rsidRPr="00CB451B">
              <w:rPr>
                <w:sz w:val="20"/>
                <w:szCs w:val="20"/>
              </w:rPr>
              <w:t>26253</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t>388935</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pPr>
              <w:rPr>
                <w:sz w:val="20"/>
                <w:szCs w:val="20"/>
              </w:rPr>
            </w:pPr>
            <w:r w:rsidRPr="00CB451B">
              <w:rPr>
                <w:sz w:val="20"/>
                <w:szCs w:val="20"/>
              </w:rPr>
              <w:t>ARL firmy Cosmotron</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pPr>
              <w:rPr>
                <w:sz w:val="20"/>
                <w:szCs w:val="20"/>
              </w:rPr>
            </w:pPr>
            <w:r w:rsidRPr="00CB451B">
              <w:rPr>
                <w:sz w:val="20"/>
                <w:szCs w:val="20"/>
              </w:rPr>
              <w:t>Probíhá výběrové řízení</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pPr>
              <w:rPr>
                <w:sz w:val="20"/>
                <w:szCs w:val="20"/>
              </w:rPr>
            </w:pPr>
            <w:r w:rsidRPr="00CB451B">
              <w:rPr>
                <w:sz w:val="20"/>
                <w:szCs w:val="20"/>
              </w:rPr>
              <w:t>Kvalifikační práce</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pPr>
              <w:rPr>
                <w:sz w:val="20"/>
                <w:szCs w:val="20"/>
              </w:rPr>
            </w:pPr>
            <w:r w:rsidRPr="00CB451B">
              <w:rPr>
                <w:sz w:val="20"/>
                <w:szCs w:val="20"/>
              </w:rPr>
              <w:t>ARL</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pPr>
              <w:rPr>
                <w:sz w:val="20"/>
                <w:szCs w:val="20"/>
              </w:rPr>
            </w:pPr>
            <w:r w:rsidRPr="00CB451B">
              <w:rPr>
                <w:sz w:val="20"/>
                <w:szCs w:val="20"/>
              </w:rPr>
              <w:t>Ve stejném systému jako katalog, je součástí katalogu</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pPr>
              <w:rPr>
                <w:sz w:val="20"/>
                <w:szCs w:val="20"/>
              </w:rPr>
            </w:pPr>
            <w:r w:rsidRPr="00CB451B">
              <w:rPr>
                <w:sz w:val="20"/>
                <w:szCs w:val="20"/>
              </w:rPr>
              <w:t>34009</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pPr>
              <w:rPr>
                <w:sz w:val="20"/>
                <w:szCs w:val="20"/>
              </w:rPr>
            </w:pPr>
            <w:r w:rsidRPr="00CB451B">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Export</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w:t>
            </w:r>
          </w:p>
        </w:tc>
      </w:tr>
    </w:tbl>
    <w:p w:rsidR="006309D3" w:rsidRPr="00CB451B" w:rsidRDefault="006309D3" w:rsidP="006309D3"/>
    <w:p w:rsidR="006309D3" w:rsidRPr="00CB451B" w:rsidRDefault="006309D3" w:rsidP="006309D3">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lastRenderedPageBreak/>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Univerzita Tomáše Bati ve Zlíně,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Zlín</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w:t>
            </w:r>
          </w:p>
        </w:tc>
        <w:tc>
          <w:tcPr>
            <w:tcW w:w="5985" w:type="dxa"/>
            <w:shd w:val="clear" w:color="auto" w:fill="FFFFFF"/>
          </w:tcPr>
          <w:p w:rsidR="006309D3" w:rsidRPr="00CB451B" w:rsidRDefault="00675E72" w:rsidP="00675E72">
            <w:r w:rsidRPr="00675E72">
              <w:rPr>
                <w:highlight w:val="green"/>
              </w:rPr>
              <w:t>doplnit počet přepočtených zaměstnanců nebo ideálně po vzoru MU</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užvatelů</w:t>
            </w:r>
          </w:p>
        </w:tc>
        <w:tc>
          <w:tcPr>
            <w:tcW w:w="5985" w:type="dxa"/>
            <w:shd w:val="clear" w:color="auto" w:fill="FFFFFF"/>
          </w:tcPr>
          <w:p w:rsidR="006309D3" w:rsidRPr="00CB451B" w:rsidRDefault="006309D3" w:rsidP="006309D3">
            <w:r w:rsidRPr="00CB451B">
              <w:rPr>
                <w:sz w:val="20"/>
                <w:szCs w:val="20"/>
              </w:rPr>
              <w:t>12923</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52600</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Summon</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Summon</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Digitální knihovna UTB</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Repozitář DSpace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VŠ kvalifikační práce, skripta, monografie UTB</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18326</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DC, METS, XMLMARC, RDF, …</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pPr>
              <w:rPr>
                <w:sz w:val="20"/>
                <w:szCs w:val="20"/>
              </w:rPr>
            </w:pPr>
            <w:r w:rsidRPr="00CB451B">
              <w:rPr>
                <w:sz w:val="20"/>
                <w:szCs w:val="20"/>
              </w:rPr>
              <w:t>OAI-PMH, dle potřeby i další možnosti</w:t>
            </w:r>
          </w:p>
          <w:p w:rsidR="006309D3" w:rsidRPr="00CB451B" w:rsidRDefault="006309D3" w:rsidP="006309D3">
            <w:r w:rsidRPr="00CB451B">
              <w:rPr>
                <w:sz w:val="20"/>
                <w:szCs w:val="20"/>
              </w:rPr>
              <w:t xml:space="preserve"> </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Repozitář publikací UTB</w:t>
            </w:r>
          </w:p>
        </w:tc>
      </w:tr>
      <w:tr w:rsidR="006309D3" w:rsidRPr="00CB451B" w:rsidTr="006309D3">
        <w:tc>
          <w:tcPr>
            <w:tcW w:w="3227" w:type="dxa"/>
            <w:shd w:val="clear" w:color="auto" w:fill="FFFFFF"/>
          </w:tcPr>
          <w:p w:rsidR="006309D3" w:rsidRPr="00CB451B" w:rsidRDefault="006309D3" w:rsidP="006309D3">
            <w:r w:rsidRPr="00CB451B">
              <w:rPr>
                <w:sz w:val="20"/>
                <w:szCs w:val="20"/>
              </w:rPr>
              <w:t>Typ</w:t>
            </w:r>
          </w:p>
        </w:tc>
        <w:tc>
          <w:tcPr>
            <w:tcW w:w="5985" w:type="dxa"/>
            <w:shd w:val="clear" w:color="auto" w:fill="FFFFFF"/>
          </w:tcPr>
          <w:p w:rsidR="006309D3" w:rsidRPr="00CB451B" w:rsidRDefault="006309D3" w:rsidP="006309D3">
            <w:r w:rsidRPr="00CB451B">
              <w:rPr>
                <w:sz w:val="20"/>
                <w:szCs w:val="20"/>
              </w:rPr>
              <w:t>Repozitář DSpace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Hodnocené výsledky vědy a výzkumu na UTB</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1950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DC, METS, XMLMARC, RDF, …</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OAI-PMH, dle potřeby i další možnosti</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N (bylo by to příjemné, ale netrváme na tom)</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A (až po implementaci všech předchozích služeb)</w:t>
            </w:r>
          </w:p>
        </w:tc>
      </w:tr>
    </w:tbl>
    <w:p w:rsidR="006309D3" w:rsidRPr="00CB451B" w:rsidRDefault="006309D3" w:rsidP="006309D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B451B" w:rsidRDefault="006309D3" w:rsidP="006309D3">
            <w:pPr>
              <w:rPr>
                <w:b/>
                <w:bCs/>
              </w:rPr>
            </w:pPr>
            <w:r w:rsidRPr="00CB451B">
              <w:rPr>
                <w:b/>
                <w:bCs/>
                <w:sz w:val="20"/>
                <w:szCs w:val="20"/>
              </w:rPr>
              <w:t>Masarykova univerzita</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B451B" w:rsidRDefault="006309D3" w:rsidP="006309D3">
            <w:r w:rsidRPr="00CB451B">
              <w:rPr>
                <w:sz w:val="20"/>
                <w:szCs w:val="20"/>
              </w:rPr>
              <w:t>Brno</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w:t>
            </w:r>
          </w:p>
        </w:tc>
        <w:tc>
          <w:tcPr>
            <w:tcW w:w="5985" w:type="dxa"/>
            <w:shd w:val="clear" w:color="auto" w:fill="FFFFFF"/>
          </w:tcPr>
          <w:p w:rsidR="006309D3" w:rsidRPr="00CB451B" w:rsidRDefault="006309D3" w:rsidP="006309D3">
            <w:pPr>
              <w:rPr>
                <w:sz w:val="20"/>
                <w:szCs w:val="20"/>
              </w:rPr>
            </w:pPr>
            <w:r w:rsidRPr="00CB451B">
              <w:rPr>
                <w:sz w:val="20"/>
                <w:szCs w:val="20"/>
              </w:rPr>
              <w:t>36 000 studenti všech programů a forem studia,</w:t>
            </w:r>
          </w:p>
          <w:p w:rsidR="006309D3" w:rsidRPr="00CB451B" w:rsidRDefault="006309D3" w:rsidP="006309D3">
            <w:pPr>
              <w:rPr>
                <w:sz w:val="20"/>
                <w:szCs w:val="20"/>
              </w:rPr>
            </w:pPr>
            <w:r w:rsidRPr="00CB451B">
              <w:rPr>
                <w:sz w:val="20"/>
                <w:szCs w:val="20"/>
              </w:rPr>
              <w:t>2 191 pedagogičtí+výzkumní zaměstnanci,</w:t>
            </w:r>
          </w:p>
          <w:p w:rsidR="006309D3" w:rsidRPr="00CB451B" w:rsidRDefault="006309D3" w:rsidP="006309D3">
            <w:r w:rsidRPr="00CB451B">
              <w:rPr>
                <w:sz w:val="20"/>
                <w:szCs w:val="20"/>
              </w:rPr>
              <w:t xml:space="preserve"> 2 932 ostatní zaměstnanci</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uživatelů</w:t>
            </w:r>
          </w:p>
        </w:tc>
        <w:tc>
          <w:tcPr>
            <w:tcW w:w="5985" w:type="dxa"/>
            <w:shd w:val="clear" w:color="auto" w:fill="FFFFFF"/>
          </w:tcPr>
          <w:p w:rsidR="006309D3" w:rsidRPr="00CB451B" w:rsidRDefault="006309D3" w:rsidP="006309D3">
            <w:r w:rsidRPr="00CB451B">
              <w:rPr>
                <w:sz w:val="20"/>
                <w:szCs w:val="20"/>
              </w:rPr>
              <w:t>48 500</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B451B" w:rsidRDefault="006309D3" w:rsidP="006309D3">
            <w:r w:rsidRPr="00CB451B">
              <w:rPr>
                <w:sz w:val="20"/>
                <w:szCs w:val="20"/>
              </w:rPr>
              <w:t>750 000 biblio-záznamů, 1 200 000 záznamů knihovních jednotek</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B451B" w:rsidRDefault="006309D3" w:rsidP="006309D3">
            <w:r w:rsidRPr="00CB451B">
              <w:rPr>
                <w:sz w:val="20"/>
                <w:szCs w:val="20"/>
              </w:rPr>
              <w:t>Aleph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B451B" w:rsidRDefault="006309D3" w:rsidP="006309D3">
            <w:r w:rsidRPr="00CB451B">
              <w:rPr>
                <w:sz w:val="20"/>
                <w:szCs w:val="20"/>
              </w:rPr>
              <w:t>EDS, smlouva na roky 2013-2019</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B451B" w:rsidRDefault="006309D3" w:rsidP="006309D3">
            <w:r w:rsidRPr="00CB451B">
              <w:rPr>
                <w:sz w:val="20"/>
                <w:szCs w:val="20"/>
              </w:rPr>
              <w:t>EDS</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Archiv VŠ kvalifikačních prací</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B451B" w:rsidRDefault="006309D3" w:rsidP="006309D3">
            <w:r w:rsidRPr="00CB451B">
              <w:rPr>
                <w:sz w:val="20"/>
                <w:szCs w:val="20"/>
              </w:rPr>
              <w:t>Bibliografický a plnotextový zdroj</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Všechny typy studentských kvalifikačních prací</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106.000 záznamů, 46.000 volně dostupných fulltextů</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Formát záznamů</w:t>
            </w:r>
          </w:p>
        </w:tc>
        <w:tc>
          <w:tcPr>
            <w:tcW w:w="5985" w:type="dxa"/>
            <w:shd w:val="clear" w:color="auto" w:fill="FFFFFF"/>
          </w:tcPr>
          <w:p w:rsidR="006309D3" w:rsidRPr="00CB451B" w:rsidRDefault="006309D3" w:rsidP="006309D3">
            <w:r w:rsidRPr="00CB451B">
              <w:rPr>
                <w:sz w:val="20"/>
                <w:szCs w:val="20"/>
              </w:rPr>
              <w:t>vlastní</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Záleží na domluvě – zatím není ani dohoda s Fakultou informatiky, která archiv provozuje a spravuje, že bude ochotná tento lokální zdroj do vyhledávací služby poskytnout</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B451B" w:rsidRDefault="006309D3" w:rsidP="006309D3">
            <w:r w:rsidRPr="00CB451B">
              <w:rPr>
                <w:sz w:val="20"/>
                <w:szCs w:val="20"/>
              </w:rPr>
              <w:t>Repozitář MU</w:t>
            </w:r>
          </w:p>
        </w:tc>
      </w:tr>
      <w:tr w:rsidR="006309D3" w:rsidRPr="00CB451B" w:rsidTr="006309D3">
        <w:tc>
          <w:tcPr>
            <w:tcW w:w="3227" w:type="dxa"/>
            <w:shd w:val="clear" w:color="auto" w:fill="FFFFFF"/>
          </w:tcPr>
          <w:p w:rsidR="006309D3" w:rsidRPr="00CB451B" w:rsidRDefault="006309D3" w:rsidP="006309D3">
            <w:r w:rsidRPr="00CB451B">
              <w:rPr>
                <w:sz w:val="20"/>
                <w:szCs w:val="20"/>
              </w:rPr>
              <w:t>Typ</w:t>
            </w:r>
          </w:p>
        </w:tc>
        <w:tc>
          <w:tcPr>
            <w:tcW w:w="5985" w:type="dxa"/>
            <w:shd w:val="clear" w:color="auto" w:fill="FFFFFF"/>
          </w:tcPr>
          <w:p w:rsidR="006309D3" w:rsidRPr="00CB451B" w:rsidRDefault="006309D3" w:rsidP="006309D3">
            <w:r w:rsidRPr="00CB451B">
              <w:rPr>
                <w:sz w:val="20"/>
                <w:szCs w:val="20"/>
              </w:rPr>
              <w:t>Bibliografický a plnotextový zdroj</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B451B" w:rsidRDefault="006309D3" w:rsidP="006309D3">
            <w:r w:rsidRPr="00CB451B">
              <w:rPr>
                <w:sz w:val="20"/>
                <w:szCs w:val="20"/>
              </w:rPr>
              <w:t>Repozitář všech typů prací zaměstnanců MU (zaměstnanecká díla i soukromá díla)</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B451B" w:rsidRDefault="006309D3" w:rsidP="006309D3">
            <w:r w:rsidRPr="00CB451B">
              <w:rPr>
                <w:sz w:val="20"/>
                <w:szCs w:val="20"/>
              </w:rPr>
              <w:t>2 500, vyvíjí se</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B451B" w:rsidRDefault="006309D3" w:rsidP="006309D3">
            <w:r w:rsidRPr="00CB451B">
              <w:rPr>
                <w:sz w:val="20"/>
                <w:szCs w:val="20"/>
              </w:rPr>
              <w:t>vlastní</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B451B" w:rsidRDefault="006309D3" w:rsidP="006309D3">
            <w:r w:rsidRPr="00CB451B">
              <w:rPr>
                <w:sz w:val="20"/>
                <w:szCs w:val="20"/>
              </w:rPr>
              <w:t>Záleží na domluvě – zatím není ani dohoda s Fakultou informatiky, která archiv provozuje a spravuje, že bude ochotná tento lokální zdroj do vyhledávací služby poskytnout</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CB451B" w:rsidRDefault="006309D3" w:rsidP="006309D3">
            <w:r w:rsidRPr="00CB451B">
              <w:rPr>
                <w:sz w:val="20"/>
                <w:szCs w:val="20"/>
              </w:rPr>
              <w:t>Vlastní, další se uvidí</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CB451B" w:rsidRDefault="006309D3" w:rsidP="006309D3">
            <w:r w:rsidRPr="00CB451B">
              <w:rPr>
                <w:sz w:val="20"/>
                <w:szCs w:val="20"/>
              </w:rPr>
              <w:t>Vlastní, další se uvidí</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CB451B" w:rsidRDefault="006309D3" w:rsidP="006309D3">
            <w:r w:rsidRPr="00CB451B">
              <w:rPr>
                <w:sz w:val="20"/>
                <w:szCs w:val="20"/>
              </w:rPr>
              <w:t>?</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CB451B" w:rsidRDefault="006309D3" w:rsidP="006309D3">
            <w:r w:rsidRPr="00CB451B">
              <w:rPr>
                <w:sz w:val="20"/>
                <w:szCs w:val="20"/>
              </w:rPr>
              <w:t>Vlastní</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CB451B" w:rsidRDefault="006309D3" w:rsidP="006309D3">
            <w:r w:rsidRPr="00CB451B">
              <w:rPr>
                <w:sz w:val="20"/>
                <w:szCs w:val="20"/>
              </w:rPr>
              <w:t>A (již je v našem EDS)</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CB451B" w:rsidRDefault="006309D3" w:rsidP="006309D3">
            <w:r w:rsidRPr="00CB451B">
              <w:rPr>
                <w:sz w:val="20"/>
                <w:szCs w:val="20"/>
              </w:rPr>
              <w:t>N - zatím spíše ne</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1F6466" w:rsidRDefault="006309D3" w:rsidP="006309D3">
            <w:pPr>
              <w:rPr>
                <w:b/>
                <w:bCs/>
              </w:rPr>
            </w:pPr>
            <w:r>
              <w:rPr>
                <w:b/>
                <w:bCs/>
                <w:sz w:val="20"/>
                <w:szCs w:val="20"/>
              </w:rPr>
              <w:t>Vědecká knihovna v Olomouci</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4A314D" w:rsidRDefault="006309D3" w:rsidP="006309D3">
            <w:r>
              <w:rPr>
                <w:sz w:val="20"/>
                <w:szCs w:val="20"/>
              </w:rPr>
              <w:t>Olomouc</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395D08" w:rsidRDefault="006309D3" w:rsidP="006309D3">
            <w:pPr>
              <w:rPr>
                <w:sz w:val="20"/>
                <w:szCs w:val="20"/>
              </w:rPr>
            </w:pPr>
            <w:r w:rsidRPr="00395D08">
              <w:rPr>
                <w:sz w:val="20"/>
                <w:szCs w:val="20"/>
              </w:rPr>
              <w:t>93</w:t>
            </w:r>
          </w:p>
        </w:tc>
      </w:tr>
      <w:tr w:rsidR="006309D3" w:rsidRPr="00CB451B" w:rsidTr="006309D3">
        <w:tc>
          <w:tcPr>
            <w:tcW w:w="3227" w:type="dxa"/>
            <w:shd w:val="clear" w:color="auto" w:fill="FFFFFF"/>
          </w:tcPr>
          <w:p w:rsidR="006309D3" w:rsidRPr="00CB451B" w:rsidRDefault="006309D3" w:rsidP="006309D3">
            <w:r w:rsidRPr="00CB451B">
              <w:rPr>
                <w:sz w:val="20"/>
                <w:szCs w:val="20"/>
              </w:rPr>
              <w:t>Počet registrovaných užvatelů</w:t>
            </w:r>
          </w:p>
        </w:tc>
        <w:tc>
          <w:tcPr>
            <w:tcW w:w="5985" w:type="dxa"/>
            <w:shd w:val="clear" w:color="auto" w:fill="FFFFFF"/>
          </w:tcPr>
          <w:p w:rsidR="006309D3" w:rsidRPr="004A314D" w:rsidRDefault="006309D3" w:rsidP="006309D3">
            <w:r>
              <w:t>11 050 (aktivních k 18.03.2014)</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4A314D" w:rsidRDefault="006309D3" w:rsidP="006309D3">
            <w:r>
              <w:rPr>
                <w:sz w:val="20"/>
                <w:szCs w:val="20"/>
              </w:rPr>
              <w:t>1 070 000</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395D08" w:rsidRDefault="006309D3" w:rsidP="006309D3">
            <w:pPr>
              <w:rPr>
                <w:sz w:val="20"/>
                <w:szCs w:val="20"/>
              </w:rPr>
            </w:pPr>
            <w:r w:rsidRPr="00395D08">
              <w:rPr>
                <w:sz w:val="20"/>
                <w:szCs w:val="20"/>
              </w:rPr>
              <w:t>Aleph</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4A314D" w:rsidRDefault="006309D3" w:rsidP="006309D3">
            <w:r>
              <w:t>-</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4A314D" w:rsidRDefault="006309D3" w:rsidP="006309D3">
            <w: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35026" w:rsidRDefault="006309D3" w:rsidP="006309D3">
            <w:pPr>
              <w:rPr>
                <w:sz w:val="20"/>
                <w:szCs w:val="20"/>
              </w:rPr>
            </w:pPr>
            <w:r w:rsidRPr="00C35026">
              <w:rPr>
                <w:sz w:val="20"/>
                <w:szCs w:val="20"/>
              </w:rPr>
              <w:t>Katalog VKOL</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35026" w:rsidRDefault="006309D3" w:rsidP="006309D3">
            <w:pPr>
              <w:rPr>
                <w:sz w:val="20"/>
                <w:szCs w:val="20"/>
              </w:rPr>
            </w:pPr>
            <w:r w:rsidRPr="00C35026">
              <w:rPr>
                <w:sz w:val="20"/>
                <w:szCs w:val="20"/>
              </w:rPr>
              <w:t>Bibliografická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Online katalog VKOL</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1 070 000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MARC 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OAI-PMH – pouze SVK01, export</w:t>
            </w:r>
          </w:p>
          <w:p w:rsidR="006309D3" w:rsidRPr="00C35026" w:rsidRDefault="006309D3" w:rsidP="006309D3">
            <w:pPr>
              <w:rPr>
                <w:sz w:val="20"/>
                <w:szCs w:val="20"/>
              </w:rPr>
            </w:pP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35026" w:rsidRDefault="006309D3" w:rsidP="006309D3">
            <w:pPr>
              <w:rPr>
                <w:sz w:val="20"/>
                <w:szCs w:val="20"/>
              </w:rPr>
            </w:pPr>
            <w:r w:rsidRPr="00C35026">
              <w:rPr>
                <w:sz w:val="20"/>
                <w:szCs w:val="20"/>
              </w:rPr>
              <w:t>Databáze regionálních osobností</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35026" w:rsidRDefault="006309D3" w:rsidP="006309D3">
            <w:pPr>
              <w:rPr>
                <w:sz w:val="20"/>
                <w:szCs w:val="20"/>
              </w:rPr>
            </w:pPr>
            <w:r w:rsidRPr="00C35026">
              <w:rPr>
                <w:sz w:val="20"/>
                <w:szCs w:val="20"/>
              </w:rPr>
              <w:t>Faktografická databáze</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Záznamy osobností se vztahem k Olomouckému kraji</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14 850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UNIMARC</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export</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35026" w:rsidRDefault="006309D3" w:rsidP="006309D3">
            <w:pPr>
              <w:rPr>
                <w:sz w:val="20"/>
                <w:szCs w:val="20"/>
              </w:rPr>
            </w:pP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35026" w:rsidRDefault="006309D3" w:rsidP="006309D3">
            <w:pPr>
              <w:rPr>
                <w:sz w:val="20"/>
                <w:szCs w:val="20"/>
              </w:rPr>
            </w:pPr>
            <w:r w:rsidRPr="00C35026">
              <w:rPr>
                <w:sz w:val="20"/>
                <w:szCs w:val="20"/>
              </w:rPr>
              <w:t>Digitální knihovna novin</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35026" w:rsidRDefault="006309D3" w:rsidP="006309D3">
            <w:pPr>
              <w:rPr>
                <w:sz w:val="20"/>
                <w:szCs w:val="20"/>
              </w:rPr>
            </w:pPr>
            <w:r w:rsidRPr="00C35026">
              <w:rPr>
                <w:sz w:val="20"/>
                <w:szCs w:val="20"/>
              </w:rPr>
              <w:t xml:space="preserve">plnotextová databáze  </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C35026" w:rsidRDefault="006309D3" w:rsidP="006309D3">
            <w:pPr>
              <w:rPr>
                <w:sz w:val="20"/>
                <w:szCs w:val="20"/>
              </w:rPr>
            </w:pPr>
            <w:r w:rsidRPr="00C35026">
              <w:rPr>
                <w:sz w:val="20"/>
                <w:szCs w:val="20"/>
              </w:rPr>
              <w:t>digitalizované noviny se vztahem k Olomouckému kraji</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C35026" w:rsidRDefault="006309D3" w:rsidP="006309D3">
            <w:pPr>
              <w:rPr>
                <w:sz w:val="20"/>
                <w:szCs w:val="20"/>
              </w:rPr>
            </w:pPr>
            <w:r w:rsidRPr="00C35026">
              <w:rPr>
                <w:sz w:val="20"/>
                <w:szCs w:val="20"/>
              </w:rPr>
              <w:t>1 848 338 stran</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Formát záznamů</w:t>
            </w:r>
          </w:p>
        </w:tc>
        <w:tc>
          <w:tcPr>
            <w:tcW w:w="5985" w:type="dxa"/>
            <w:shd w:val="clear" w:color="auto" w:fill="FFFFFF"/>
          </w:tcPr>
          <w:p w:rsidR="006309D3" w:rsidRPr="00C35026" w:rsidRDefault="006309D3" w:rsidP="006309D3">
            <w:pPr>
              <w:rPr>
                <w:sz w:val="20"/>
                <w:szCs w:val="20"/>
              </w:rPr>
            </w:pPr>
            <w:r w:rsidRPr="00C35026">
              <w:rPr>
                <w:sz w:val="20"/>
                <w:szCs w:val="20"/>
              </w:rPr>
              <w:t>DjVu</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C35026" w:rsidRDefault="006309D3" w:rsidP="006309D3">
            <w:pPr>
              <w:rPr>
                <w:sz w:val="20"/>
                <w:szCs w:val="20"/>
              </w:rPr>
            </w:pPr>
            <w:r w:rsidRPr="00C35026">
              <w:rPr>
                <w:sz w:val="20"/>
                <w:szCs w:val="20"/>
              </w:rPr>
              <w:t>OAI-PMH</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A95080" w:rsidRDefault="006309D3" w:rsidP="006309D3">
            <w:pPr>
              <w:rPr>
                <w:sz w:val="20"/>
                <w:szCs w:val="20"/>
              </w:rPr>
            </w:pPr>
            <w:r w:rsidRPr="00A95080">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A95080" w:rsidRDefault="006309D3" w:rsidP="006309D3">
            <w:pPr>
              <w:rPr>
                <w:sz w:val="20"/>
                <w:szCs w:val="20"/>
              </w:rPr>
            </w:pPr>
            <w:r w:rsidRPr="00A95080">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A95080" w:rsidRDefault="006309D3" w:rsidP="006309D3">
            <w:pPr>
              <w:rPr>
                <w:sz w:val="20"/>
                <w:szCs w:val="20"/>
              </w:rPr>
            </w:pPr>
            <w:r w:rsidRPr="00A95080">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A95080" w:rsidRDefault="006309D3" w:rsidP="006309D3">
            <w:pPr>
              <w:rPr>
                <w:sz w:val="20"/>
                <w:szCs w:val="20"/>
              </w:rPr>
            </w:pPr>
            <w:r w:rsidRPr="00A95080">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A95080" w:rsidRDefault="006309D3" w:rsidP="006309D3">
            <w:pPr>
              <w:rPr>
                <w:sz w:val="20"/>
                <w:szCs w:val="20"/>
              </w:rPr>
            </w:pPr>
            <w:r w:rsidRPr="00A95080">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A95080" w:rsidRDefault="006309D3" w:rsidP="006309D3">
            <w:pPr>
              <w:rPr>
                <w:sz w:val="20"/>
                <w:szCs w:val="20"/>
              </w:rPr>
            </w:pPr>
            <w:r w:rsidRPr="00A95080">
              <w:rPr>
                <w:sz w:val="20"/>
                <w:szCs w:val="20"/>
              </w:rPr>
              <w:t>A</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BF57A3" w:rsidRDefault="006309D3" w:rsidP="006309D3">
            <w:pPr>
              <w:rPr>
                <w:b/>
                <w:bCs/>
                <w:sz w:val="20"/>
                <w:szCs w:val="20"/>
              </w:rPr>
            </w:pPr>
            <w:r w:rsidRPr="00BF57A3">
              <w:rPr>
                <w:b/>
                <w:bCs/>
                <w:sz w:val="20"/>
                <w:szCs w:val="20"/>
              </w:rPr>
              <w:t xml:space="preserve">Název </w:t>
            </w:r>
          </w:p>
        </w:tc>
        <w:tc>
          <w:tcPr>
            <w:tcW w:w="5985" w:type="dxa"/>
            <w:shd w:val="clear" w:color="auto" w:fill="FFFFFF"/>
          </w:tcPr>
          <w:p w:rsidR="006309D3" w:rsidRPr="00BF57A3" w:rsidRDefault="006309D3" w:rsidP="006309D3">
            <w:pPr>
              <w:rPr>
                <w:b/>
                <w:bCs/>
                <w:sz w:val="20"/>
                <w:szCs w:val="20"/>
              </w:rPr>
            </w:pPr>
            <w:r w:rsidRPr="00BF57A3">
              <w:rPr>
                <w:b/>
                <w:bCs/>
                <w:sz w:val="20"/>
                <w:szCs w:val="20"/>
              </w:rPr>
              <w:t>Krajská knihovna v Liberci</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Místo</w:t>
            </w:r>
          </w:p>
        </w:tc>
        <w:tc>
          <w:tcPr>
            <w:tcW w:w="5985" w:type="dxa"/>
            <w:shd w:val="clear" w:color="auto" w:fill="FFFFFF"/>
          </w:tcPr>
          <w:p w:rsidR="006309D3" w:rsidRPr="00BF57A3" w:rsidRDefault="006309D3" w:rsidP="006309D3">
            <w:pPr>
              <w:rPr>
                <w:sz w:val="20"/>
                <w:szCs w:val="20"/>
              </w:rPr>
            </w:pPr>
            <w:r w:rsidRPr="00BF57A3">
              <w:rPr>
                <w:sz w:val="20"/>
                <w:szCs w:val="20"/>
              </w:rPr>
              <w:t>Liberec</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Počet  FTE (zaměstnanců)</w:t>
            </w:r>
          </w:p>
        </w:tc>
        <w:tc>
          <w:tcPr>
            <w:tcW w:w="5985" w:type="dxa"/>
            <w:shd w:val="clear" w:color="auto" w:fill="FFFFFF"/>
          </w:tcPr>
          <w:p w:rsidR="006309D3" w:rsidRPr="00BF57A3" w:rsidRDefault="006309D3" w:rsidP="006309D3">
            <w:pPr>
              <w:rPr>
                <w:sz w:val="20"/>
                <w:szCs w:val="20"/>
              </w:rPr>
            </w:pPr>
            <w:r w:rsidRPr="00BF57A3">
              <w:rPr>
                <w:sz w:val="20"/>
                <w:szCs w:val="20"/>
              </w:rPr>
              <w:t>77,5</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Počet registrovaných užvatelů</w:t>
            </w:r>
          </w:p>
        </w:tc>
        <w:tc>
          <w:tcPr>
            <w:tcW w:w="5985" w:type="dxa"/>
            <w:shd w:val="clear" w:color="auto" w:fill="FFFFFF"/>
          </w:tcPr>
          <w:p w:rsidR="006309D3" w:rsidRPr="00BF57A3" w:rsidRDefault="006309D3" w:rsidP="006309D3">
            <w:pPr>
              <w:rPr>
                <w:sz w:val="20"/>
                <w:szCs w:val="20"/>
              </w:rPr>
            </w:pPr>
            <w:r w:rsidRPr="00BF57A3">
              <w:rPr>
                <w:sz w:val="20"/>
                <w:szCs w:val="20"/>
              </w:rPr>
              <w:t>26 000</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Počet záznamů v online katalogu</w:t>
            </w:r>
          </w:p>
        </w:tc>
        <w:tc>
          <w:tcPr>
            <w:tcW w:w="5985" w:type="dxa"/>
            <w:shd w:val="clear" w:color="auto" w:fill="FFFFFF"/>
          </w:tcPr>
          <w:p w:rsidR="006309D3" w:rsidRPr="00BF57A3" w:rsidRDefault="006309D3" w:rsidP="006309D3">
            <w:pPr>
              <w:rPr>
                <w:sz w:val="20"/>
                <w:szCs w:val="20"/>
              </w:rPr>
            </w:pPr>
            <w:r w:rsidRPr="00BF57A3">
              <w:rPr>
                <w:sz w:val="20"/>
                <w:szCs w:val="20"/>
              </w:rPr>
              <w:t>915 000</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Používaný knihovní systém</w:t>
            </w:r>
          </w:p>
        </w:tc>
        <w:tc>
          <w:tcPr>
            <w:tcW w:w="5985" w:type="dxa"/>
            <w:shd w:val="clear" w:color="auto" w:fill="FFFFFF"/>
          </w:tcPr>
          <w:p w:rsidR="006309D3" w:rsidRPr="00BF57A3" w:rsidRDefault="006309D3" w:rsidP="006309D3">
            <w:pPr>
              <w:rPr>
                <w:sz w:val="20"/>
                <w:szCs w:val="20"/>
              </w:rPr>
            </w:pPr>
            <w:r w:rsidRPr="00BF57A3">
              <w:rPr>
                <w:sz w:val="20"/>
                <w:szCs w:val="20"/>
              </w:rPr>
              <w:t>ARL</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 xml:space="preserve">Používaný discovery systém </w:t>
            </w:r>
          </w:p>
        </w:tc>
        <w:tc>
          <w:tcPr>
            <w:tcW w:w="5985" w:type="dxa"/>
            <w:shd w:val="clear" w:color="auto" w:fill="FFFFFF"/>
          </w:tcPr>
          <w:p w:rsidR="006309D3" w:rsidRPr="00BF57A3" w:rsidRDefault="006309D3" w:rsidP="006309D3">
            <w:pPr>
              <w:rPr>
                <w:sz w:val="20"/>
                <w:szCs w:val="20"/>
              </w:rPr>
            </w:pPr>
            <w:r w:rsidRPr="00BF57A3">
              <w:rPr>
                <w:sz w:val="20"/>
                <w:szCs w:val="20"/>
              </w:rPr>
              <w:t>-------</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Používaný centrální index</w:t>
            </w:r>
          </w:p>
        </w:tc>
        <w:tc>
          <w:tcPr>
            <w:tcW w:w="5985" w:type="dxa"/>
            <w:shd w:val="clear" w:color="auto" w:fill="FFFFFF"/>
          </w:tcPr>
          <w:p w:rsidR="006309D3" w:rsidRPr="00BF57A3" w:rsidRDefault="006309D3" w:rsidP="006309D3">
            <w:pPr>
              <w:rPr>
                <w:sz w:val="20"/>
                <w:szCs w:val="20"/>
              </w:rPr>
            </w:pPr>
            <w:r w:rsidRPr="00BF57A3">
              <w:rPr>
                <w:sz w:val="20"/>
                <w:szCs w:val="20"/>
              </w:rPr>
              <w:t>-------</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BF57A3" w:rsidRDefault="006309D3" w:rsidP="006309D3">
            <w:pPr>
              <w:rPr>
                <w:sz w:val="20"/>
                <w:szCs w:val="20"/>
              </w:rPr>
            </w:pPr>
            <w:r w:rsidRPr="00BF57A3">
              <w:rPr>
                <w:sz w:val="20"/>
                <w:szCs w:val="20"/>
              </w:rPr>
              <w:t>Katalog KVK v Liberci</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BF57A3" w:rsidRDefault="006309D3" w:rsidP="006309D3">
            <w:pPr>
              <w:rPr>
                <w:sz w:val="20"/>
                <w:szCs w:val="20"/>
              </w:rPr>
            </w:pPr>
            <w:r w:rsidRPr="00BF57A3">
              <w:rPr>
                <w:sz w:val="20"/>
                <w:szCs w:val="20"/>
              </w:rPr>
              <w:t>On-line katalog</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BF57A3" w:rsidRDefault="006309D3" w:rsidP="007C2DC5">
            <w:pPr>
              <w:rPr>
                <w:sz w:val="20"/>
                <w:szCs w:val="20"/>
              </w:rPr>
            </w:pPr>
            <w:r w:rsidRPr="00BF57A3">
              <w:rPr>
                <w:sz w:val="20"/>
                <w:szCs w:val="20"/>
              </w:rPr>
              <w:t>Katalog dokumentů z  fondu KVK – knihy, fond germanik, periodika, články, hudebniny, zvukové dokumenty, videozáznamy, mapy</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BF57A3" w:rsidRDefault="006309D3" w:rsidP="006309D3">
            <w:pPr>
              <w:rPr>
                <w:sz w:val="20"/>
                <w:szCs w:val="20"/>
              </w:rPr>
            </w:pPr>
            <w:r w:rsidRPr="00BF57A3">
              <w:rPr>
                <w:sz w:val="20"/>
                <w:szCs w:val="20"/>
              </w:rPr>
              <w:t>915 000</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BF57A3" w:rsidRDefault="006309D3" w:rsidP="006309D3">
            <w:pPr>
              <w:rPr>
                <w:sz w:val="20"/>
                <w:szCs w:val="20"/>
              </w:rPr>
            </w:pPr>
            <w:r w:rsidRPr="00BF57A3">
              <w:rPr>
                <w:sz w:val="20"/>
                <w:szCs w:val="20"/>
              </w:rPr>
              <w:t>MARC21</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BF57A3" w:rsidRDefault="006309D3" w:rsidP="006309D3">
            <w:pPr>
              <w:rPr>
                <w:sz w:val="20"/>
                <w:szCs w:val="20"/>
              </w:rPr>
            </w:pPr>
            <w:r w:rsidRPr="00BF57A3">
              <w:rPr>
                <w:sz w:val="20"/>
                <w:szCs w:val="20"/>
              </w:rPr>
              <w:t>Z39.50, export, OAI-PMH během 2014</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BF57A3" w:rsidRDefault="006309D3" w:rsidP="006309D3">
            <w:pPr>
              <w:rPr>
                <w:sz w:val="20"/>
                <w:szCs w:val="20"/>
              </w:rPr>
            </w:pPr>
            <w:r w:rsidRPr="00BF57A3">
              <w:rPr>
                <w:sz w:val="20"/>
                <w:szCs w:val="20"/>
              </w:rPr>
              <w:t>Kramerius</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BF57A3" w:rsidRDefault="006309D3" w:rsidP="006309D3">
            <w:pPr>
              <w:rPr>
                <w:sz w:val="20"/>
                <w:szCs w:val="20"/>
              </w:rPr>
            </w:pPr>
            <w:r w:rsidRPr="00BF57A3">
              <w:rPr>
                <w:sz w:val="20"/>
                <w:szCs w:val="20"/>
              </w:rPr>
              <w:t>digitální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BF57A3" w:rsidRDefault="006309D3" w:rsidP="006309D3">
            <w:pPr>
              <w:rPr>
                <w:sz w:val="20"/>
                <w:szCs w:val="20"/>
              </w:rPr>
            </w:pPr>
            <w:r w:rsidRPr="00BF57A3">
              <w:rPr>
                <w:sz w:val="20"/>
                <w:szCs w:val="20"/>
              </w:rPr>
              <w:t>Zdigitalizovaný Reichenberger Zeitung v rámci VISK7, 2</w:t>
            </w:r>
          </w:p>
          <w:p w:rsidR="006309D3" w:rsidRPr="00BF57A3" w:rsidRDefault="006309D3" w:rsidP="006309D3">
            <w:pPr>
              <w:rPr>
                <w:sz w:val="20"/>
                <w:szCs w:val="20"/>
              </w:rPr>
            </w:pPr>
            <w:r w:rsidRPr="00BF57A3">
              <w:rPr>
                <w:sz w:val="20"/>
                <w:szCs w:val="20"/>
              </w:rPr>
              <w:t>monografie  psané švabachem</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BF57A3" w:rsidRDefault="006309D3" w:rsidP="006309D3">
            <w:pPr>
              <w:rPr>
                <w:sz w:val="20"/>
                <w:szCs w:val="20"/>
              </w:rPr>
            </w:pPr>
            <w:r w:rsidRPr="00BF57A3">
              <w:rPr>
                <w:sz w:val="20"/>
                <w:szCs w:val="20"/>
              </w:rPr>
              <w:t>1 periodikum (380 000 stran)</w:t>
            </w:r>
          </w:p>
          <w:p w:rsidR="006309D3" w:rsidRPr="00BF57A3" w:rsidRDefault="006309D3" w:rsidP="006309D3">
            <w:pPr>
              <w:rPr>
                <w:sz w:val="20"/>
                <w:szCs w:val="20"/>
              </w:rPr>
            </w:pPr>
            <w:r w:rsidRPr="00BF57A3">
              <w:rPr>
                <w:sz w:val="20"/>
                <w:szCs w:val="20"/>
              </w:rPr>
              <w:t xml:space="preserve">2 monografie </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BF57A3" w:rsidRDefault="006309D3" w:rsidP="006309D3">
            <w:pPr>
              <w:rPr>
                <w:sz w:val="20"/>
                <w:szCs w:val="20"/>
              </w:rPr>
            </w:pPr>
            <w:r w:rsidRPr="00BF57A3">
              <w:rPr>
                <w:sz w:val="20"/>
                <w:szCs w:val="20"/>
              </w:rPr>
              <w:t>Kramerius  4 - METS, MODS, DC</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BF57A3" w:rsidRDefault="006309D3" w:rsidP="006309D3">
            <w:pPr>
              <w:rPr>
                <w:sz w:val="20"/>
                <w:szCs w:val="20"/>
              </w:rPr>
            </w:pPr>
            <w:r w:rsidRPr="00BF57A3">
              <w:rPr>
                <w:sz w:val="20"/>
                <w:szCs w:val="20"/>
              </w:rPr>
              <w:t>webové rozhraní</w:t>
            </w:r>
          </w:p>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Samostatný vizuální pohled</w:t>
            </w:r>
          </w:p>
        </w:tc>
        <w:tc>
          <w:tcPr>
            <w:tcW w:w="5985" w:type="dxa"/>
            <w:shd w:val="clear" w:color="auto" w:fill="FFFFFF"/>
          </w:tcPr>
          <w:p w:rsidR="006309D3" w:rsidRPr="00BF57A3" w:rsidRDefault="006309D3" w:rsidP="006309D3">
            <w:pPr>
              <w:rPr>
                <w:sz w:val="20"/>
                <w:szCs w:val="20"/>
              </w:rPr>
            </w:pPr>
            <w:r w:rsidRPr="00BF57A3">
              <w:rPr>
                <w:sz w:val="20"/>
                <w:szCs w:val="20"/>
              </w:rPr>
              <w:t>A</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Linkovací server</w:t>
            </w:r>
          </w:p>
        </w:tc>
        <w:tc>
          <w:tcPr>
            <w:tcW w:w="5985" w:type="dxa"/>
            <w:shd w:val="clear" w:color="auto" w:fill="FFFFFF"/>
          </w:tcPr>
          <w:p w:rsidR="006309D3" w:rsidRPr="00BF57A3" w:rsidRDefault="006309D3" w:rsidP="006309D3">
            <w:pPr>
              <w:rPr>
                <w:sz w:val="20"/>
                <w:szCs w:val="20"/>
              </w:rPr>
            </w:pPr>
            <w:r w:rsidRPr="00BF57A3">
              <w:rPr>
                <w:sz w:val="20"/>
                <w:szCs w:val="20"/>
              </w:rPr>
              <w:t>A</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Doporučující služba</w:t>
            </w:r>
          </w:p>
        </w:tc>
        <w:tc>
          <w:tcPr>
            <w:tcW w:w="5985" w:type="dxa"/>
            <w:shd w:val="clear" w:color="auto" w:fill="FFFFFF"/>
          </w:tcPr>
          <w:p w:rsidR="006309D3" w:rsidRPr="00BF57A3" w:rsidRDefault="006309D3" w:rsidP="006309D3">
            <w:pPr>
              <w:rPr>
                <w:sz w:val="20"/>
                <w:szCs w:val="20"/>
              </w:rPr>
            </w:pPr>
            <w:r w:rsidRPr="00BF57A3">
              <w:rPr>
                <w:sz w:val="20"/>
                <w:szCs w:val="20"/>
              </w:rPr>
              <w:t>A</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Shibboleth</w:t>
            </w:r>
          </w:p>
        </w:tc>
        <w:tc>
          <w:tcPr>
            <w:tcW w:w="5985" w:type="dxa"/>
            <w:shd w:val="clear" w:color="auto" w:fill="FFFFFF"/>
          </w:tcPr>
          <w:p w:rsidR="006309D3" w:rsidRPr="00BF57A3" w:rsidRDefault="006309D3" w:rsidP="006309D3">
            <w:pPr>
              <w:rPr>
                <w:sz w:val="20"/>
                <w:szCs w:val="20"/>
              </w:rPr>
            </w:pPr>
            <w:r w:rsidRPr="00BF57A3">
              <w:rPr>
                <w:sz w:val="20"/>
                <w:szCs w:val="20"/>
              </w:rPr>
              <w:t>A,  používáme EZPROXY</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Dostupnost exemplářů v reálném čase</w:t>
            </w:r>
          </w:p>
        </w:tc>
        <w:tc>
          <w:tcPr>
            <w:tcW w:w="5985" w:type="dxa"/>
            <w:shd w:val="clear" w:color="auto" w:fill="FFFFFF"/>
          </w:tcPr>
          <w:p w:rsidR="006309D3" w:rsidRPr="00BF57A3" w:rsidRDefault="006309D3" w:rsidP="006309D3">
            <w:pPr>
              <w:rPr>
                <w:sz w:val="20"/>
                <w:szCs w:val="20"/>
              </w:rPr>
            </w:pPr>
            <w:r w:rsidRPr="00BF57A3">
              <w:rPr>
                <w:sz w:val="20"/>
                <w:szCs w:val="20"/>
              </w:rPr>
              <w:t>A</w:t>
            </w:r>
          </w:p>
        </w:tc>
      </w:tr>
      <w:tr w:rsidR="006309D3" w:rsidRPr="00CB451B" w:rsidTr="006309D3">
        <w:tc>
          <w:tcPr>
            <w:tcW w:w="3227" w:type="dxa"/>
            <w:shd w:val="clear" w:color="auto" w:fill="FFFFFF"/>
          </w:tcPr>
          <w:p w:rsidR="006309D3" w:rsidRPr="00BF57A3" w:rsidRDefault="006309D3" w:rsidP="006309D3">
            <w:pPr>
              <w:rPr>
                <w:sz w:val="20"/>
                <w:szCs w:val="20"/>
              </w:rPr>
            </w:pPr>
            <w:r w:rsidRPr="00BF57A3">
              <w:rPr>
                <w:sz w:val="20"/>
                <w:szCs w:val="20"/>
              </w:rPr>
              <w:t>Integrace čtenářského konta</w:t>
            </w:r>
          </w:p>
        </w:tc>
        <w:tc>
          <w:tcPr>
            <w:tcW w:w="5985" w:type="dxa"/>
            <w:shd w:val="clear" w:color="auto" w:fill="FFFFFF"/>
          </w:tcPr>
          <w:p w:rsidR="006309D3" w:rsidRPr="00BF57A3" w:rsidRDefault="006309D3" w:rsidP="006309D3">
            <w:pPr>
              <w:rPr>
                <w:sz w:val="20"/>
                <w:szCs w:val="20"/>
              </w:rPr>
            </w:pPr>
            <w:r w:rsidRPr="00BF57A3">
              <w:rPr>
                <w:sz w:val="20"/>
                <w:szCs w:val="20"/>
              </w:rPr>
              <w:t>A</w:t>
            </w:r>
          </w:p>
        </w:tc>
      </w:tr>
    </w:tbl>
    <w:p w:rsidR="006309D3" w:rsidRPr="00CB451B" w:rsidRDefault="006309D3" w:rsidP="006309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Základní údaje o knihovně</w:t>
            </w:r>
          </w:p>
        </w:tc>
      </w:tr>
      <w:tr w:rsidR="006309D3" w:rsidRPr="00CB451B" w:rsidTr="006309D3">
        <w:tc>
          <w:tcPr>
            <w:tcW w:w="3227" w:type="dxa"/>
            <w:shd w:val="clear" w:color="auto" w:fill="FFFFFF"/>
          </w:tcPr>
          <w:p w:rsidR="006309D3" w:rsidRPr="00CB451B" w:rsidRDefault="006309D3" w:rsidP="006309D3">
            <w:pPr>
              <w:rPr>
                <w:b/>
                <w:bCs/>
              </w:rPr>
            </w:pPr>
            <w:r w:rsidRPr="00CB451B">
              <w:rPr>
                <w:b/>
                <w:bCs/>
                <w:sz w:val="20"/>
                <w:szCs w:val="20"/>
              </w:rPr>
              <w:t xml:space="preserve">Název </w:t>
            </w:r>
          </w:p>
        </w:tc>
        <w:tc>
          <w:tcPr>
            <w:tcW w:w="5985" w:type="dxa"/>
            <w:shd w:val="clear" w:color="auto" w:fill="FFFFFF"/>
          </w:tcPr>
          <w:p w:rsidR="006309D3" w:rsidRPr="00C7684C" w:rsidRDefault="006309D3" w:rsidP="006309D3">
            <w:pPr>
              <w:rPr>
                <w:b/>
                <w:bCs/>
                <w:sz w:val="20"/>
                <w:szCs w:val="20"/>
              </w:rPr>
            </w:pPr>
            <w:r w:rsidRPr="00C7684C">
              <w:rPr>
                <w:b/>
                <w:bCs/>
                <w:sz w:val="20"/>
                <w:szCs w:val="20"/>
              </w:rPr>
              <w:t>Ústav mezinárodních vztahů, v. v. i. - knihovna</w:t>
            </w:r>
          </w:p>
        </w:tc>
      </w:tr>
      <w:tr w:rsidR="006309D3" w:rsidRPr="00CB451B" w:rsidTr="006309D3">
        <w:tc>
          <w:tcPr>
            <w:tcW w:w="3227" w:type="dxa"/>
            <w:shd w:val="clear" w:color="auto" w:fill="FFFFFF"/>
          </w:tcPr>
          <w:p w:rsidR="006309D3" w:rsidRPr="00CB451B" w:rsidRDefault="006309D3" w:rsidP="006309D3">
            <w:r w:rsidRPr="00CB451B">
              <w:rPr>
                <w:sz w:val="20"/>
                <w:szCs w:val="20"/>
              </w:rPr>
              <w:t>Místo</w:t>
            </w:r>
          </w:p>
        </w:tc>
        <w:tc>
          <w:tcPr>
            <w:tcW w:w="5985" w:type="dxa"/>
            <w:shd w:val="clear" w:color="auto" w:fill="FFFFFF"/>
          </w:tcPr>
          <w:p w:rsidR="006309D3" w:rsidRPr="00C7684C" w:rsidRDefault="006309D3" w:rsidP="006309D3">
            <w:pPr>
              <w:rPr>
                <w:sz w:val="20"/>
                <w:szCs w:val="20"/>
              </w:rPr>
            </w:pPr>
            <w:r w:rsidRPr="00C7684C">
              <w:rPr>
                <w:sz w:val="20"/>
                <w:szCs w:val="20"/>
              </w:rPr>
              <w:t>Praha</w:t>
            </w:r>
          </w:p>
        </w:tc>
      </w:tr>
      <w:tr w:rsidR="006309D3" w:rsidRPr="00CB451B" w:rsidTr="006309D3">
        <w:tc>
          <w:tcPr>
            <w:tcW w:w="3227" w:type="dxa"/>
            <w:shd w:val="clear" w:color="auto" w:fill="FFFFFF"/>
          </w:tcPr>
          <w:p w:rsidR="006309D3" w:rsidRPr="00CB451B" w:rsidRDefault="006309D3" w:rsidP="006309D3">
            <w:r w:rsidRPr="00CB451B">
              <w:rPr>
                <w:sz w:val="20"/>
                <w:szCs w:val="20"/>
              </w:rPr>
              <w:t>Počet  FTE (zaměstnanců)</w:t>
            </w:r>
          </w:p>
        </w:tc>
        <w:tc>
          <w:tcPr>
            <w:tcW w:w="5985" w:type="dxa"/>
            <w:shd w:val="clear" w:color="auto" w:fill="FFFFFF"/>
          </w:tcPr>
          <w:p w:rsidR="006309D3" w:rsidRPr="00C7684C" w:rsidRDefault="006309D3" w:rsidP="006309D3">
            <w:pPr>
              <w:rPr>
                <w:sz w:val="20"/>
                <w:szCs w:val="20"/>
              </w:rPr>
            </w:pPr>
            <w:r w:rsidRPr="00C7684C">
              <w:rPr>
                <w:sz w:val="20"/>
                <w:szCs w:val="20"/>
              </w:rPr>
              <w:t>ÚMV (</w:t>
            </w:r>
            <w:r>
              <w:rPr>
                <w:sz w:val="20"/>
                <w:szCs w:val="20"/>
              </w:rPr>
              <w:t>24,25</w:t>
            </w:r>
            <w:r w:rsidRPr="00C7684C">
              <w:rPr>
                <w:sz w:val="20"/>
                <w:szCs w:val="20"/>
              </w:rPr>
              <w:t>); knihovna (3)</w:t>
            </w:r>
          </w:p>
        </w:tc>
      </w:tr>
      <w:tr w:rsidR="006309D3" w:rsidRPr="00CB451B" w:rsidTr="006309D3">
        <w:tc>
          <w:tcPr>
            <w:tcW w:w="3227" w:type="dxa"/>
            <w:shd w:val="clear" w:color="auto" w:fill="FFFFFF"/>
          </w:tcPr>
          <w:p w:rsidR="006309D3" w:rsidRPr="00CB451B" w:rsidRDefault="006309D3" w:rsidP="006309D3">
            <w:r w:rsidRPr="00CB451B">
              <w:rPr>
                <w:sz w:val="20"/>
                <w:szCs w:val="20"/>
              </w:rPr>
              <w:lastRenderedPageBreak/>
              <w:t>Počet registrovaných užvatelů</w:t>
            </w:r>
          </w:p>
        </w:tc>
        <w:tc>
          <w:tcPr>
            <w:tcW w:w="5985" w:type="dxa"/>
            <w:shd w:val="clear" w:color="auto" w:fill="FFFFFF"/>
          </w:tcPr>
          <w:p w:rsidR="006309D3" w:rsidRPr="00C7684C" w:rsidRDefault="006309D3" w:rsidP="006309D3">
            <w:pPr>
              <w:rPr>
                <w:sz w:val="20"/>
                <w:szCs w:val="20"/>
              </w:rPr>
            </w:pPr>
            <w:r w:rsidRPr="00C7684C">
              <w:rPr>
                <w:sz w:val="20"/>
                <w:szCs w:val="20"/>
              </w:rPr>
              <w:t>232</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 v online katalogu</w:t>
            </w:r>
          </w:p>
        </w:tc>
        <w:tc>
          <w:tcPr>
            <w:tcW w:w="5985" w:type="dxa"/>
            <w:shd w:val="clear" w:color="auto" w:fill="FFFFFF"/>
          </w:tcPr>
          <w:p w:rsidR="006309D3" w:rsidRPr="00C7684C" w:rsidRDefault="006309D3" w:rsidP="006309D3">
            <w:pPr>
              <w:rPr>
                <w:sz w:val="20"/>
                <w:szCs w:val="20"/>
              </w:rPr>
            </w:pPr>
            <w:r w:rsidRPr="00C7684C">
              <w:rPr>
                <w:sz w:val="20"/>
                <w:szCs w:val="20"/>
              </w:rPr>
              <w:t>77 000 (otevřené záznamy pro čtenáře k 1.</w:t>
            </w:r>
            <w:r>
              <w:rPr>
                <w:sz w:val="20"/>
                <w:szCs w:val="20"/>
              </w:rPr>
              <w:t xml:space="preserve"> </w:t>
            </w:r>
            <w:r w:rsidRPr="00C7684C">
              <w:rPr>
                <w:sz w:val="20"/>
                <w:szCs w:val="20"/>
              </w:rPr>
              <w:t>3.</w:t>
            </w:r>
            <w:r>
              <w:rPr>
                <w:sz w:val="20"/>
                <w:szCs w:val="20"/>
              </w:rPr>
              <w:t xml:space="preserve"> </w:t>
            </w:r>
            <w:r w:rsidRPr="00C7684C">
              <w:rPr>
                <w:sz w:val="20"/>
                <w:szCs w:val="20"/>
              </w:rPr>
              <w:t>2014)</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knihovní systém</w:t>
            </w:r>
          </w:p>
        </w:tc>
        <w:tc>
          <w:tcPr>
            <w:tcW w:w="5985" w:type="dxa"/>
            <w:shd w:val="clear" w:color="auto" w:fill="FFFFFF"/>
          </w:tcPr>
          <w:p w:rsidR="006309D3" w:rsidRPr="00C7684C" w:rsidRDefault="006309D3" w:rsidP="006309D3">
            <w:pPr>
              <w:rPr>
                <w:sz w:val="20"/>
                <w:szCs w:val="20"/>
              </w:rPr>
            </w:pPr>
            <w:r w:rsidRPr="00C7684C">
              <w:rPr>
                <w:sz w:val="20"/>
                <w:szCs w:val="20"/>
              </w:rPr>
              <w:t>Clavius</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Používaný discovery systém </w:t>
            </w:r>
          </w:p>
        </w:tc>
        <w:tc>
          <w:tcPr>
            <w:tcW w:w="5985" w:type="dxa"/>
            <w:shd w:val="clear" w:color="auto" w:fill="FFFFFF"/>
          </w:tcPr>
          <w:p w:rsidR="006309D3" w:rsidRPr="00C7684C" w:rsidRDefault="006309D3" w:rsidP="006309D3">
            <w:pPr>
              <w:rPr>
                <w:sz w:val="20"/>
                <w:szCs w:val="20"/>
              </w:rPr>
            </w:pPr>
            <w:r w:rsidRPr="00C7684C">
              <w:rPr>
                <w:sz w:val="20"/>
                <w:szCs w:val="20"/>
              </w:rPr>
              <w:t>Primo v rámci MetaLib+, alternativního rozhraní jednotné informační brány IReL</w:t>
            </w:r>
            <w:r>
              <w:rPr>
                <w:sz w:val="20"/>
                <w:szCs w:val="20"/>
              </w:rPr>
              <w:t xml:space="preserve"> (</w:t>
            </w:r>
            <w:r w:rsidRPr="001D463F">
              <w:rPr>
                <w:sz w:val="20"/>
                <w:szCs w:val="20"/>
              </w:rPr>
              <w:t>International Relations electronic Library)</w:t>
            </w:r>
          </w:p>
        </w:tc>
      </w:tr>
      <w:tr w:rsidR="006309D3" w:rsidRPr="00CB451B" w:rsidTr="006309D3">
        <w:tc>
          <w:tcPr>
            <w:tcW w:w="3227" w:type="dxa"/>
            <w:shd w:val="clear" w:color="auto" w:fill="FFFFFF"/>
          </w:tcPr>
          <w:p w:rsidR="006309D3" w:rsidRPr="00CB451B" w:rsidRDefault="006309D3" w:rsidP="006309D3">
            <w:r w:rsidRPr="00CB451B">
              <w:rPr>
                <w:sz w:val="20"/>
                <w:szCs w:val="20"/>
              </w:rPr>
              <w:t>Používaný centrální index</w:t>
            </w:r>
          </w:p>
        </w:tc>
        <w:tc>
          <w:tcPr>
            <w:tcW w:w="5985" w:type="dxa"/>
            <w:shd w:val="clear" w:color="auto" w:fill="FFFFFF"/>
          </w:tcPr>
          <w:p w:rsidR="006309D3" w:rsidRPr="00C7684C" w:rsidRDefault="006309D3" w:rsidP="006309D3">
            <w:pPr>
              <w:rPr>
                <w:sz w:val="20"/>
                <w:szCs w:val="20"/>
              </w:rPr>
            </w:pPr>
            <w:r w:rsidRPr="00C7684C">
              <w:rPr>
                <w:sz w:val="20"/>
                <w:szCs w:val="20"/>
              </w:rPr>
              <w:t>JIB IReL - index Primo Central</w:t>
            </w:r>
          </w:p>
        </w:tc>
      </w:tr>
      <w:tr w:rsidR="006309D3" w:rsidRPr="00CB451B" w:rsidTr="006309D3">
        <w:tc>
          <w:tcPr>
            <w:tcW w:w="9212" w:type="dxa"/>
            <w:gridSpan w:val="2"/>
            <w:shd w:val="clear" w:color="auto" w:fill="FFFFFF"/>
          </w:tcPr>
          <w:p w:rsidR="006309D3" w:rsidRPr="00CB451B" w:rsidRDefault="006309D3" w:rsidP="006309D3">
            <w:pPr>
              <w:jc w:val="center"/>
              <w:rPr>
                <w:b/>
                <w:bCs/>
                <w:sz w:val="24"/>
                <w:szCs w:val="24"/>
              </w:rPr>
            </w:pPr>
            <w:r w:rsidRPr="00CB451B">
              <w:rPr>
                <w:b/>
                <w:bCs/>
                <w:color w:val="E5004B"/>
                <w:sz w:val="24"/>
                <w:szCs w:val="24"/>
              </w:rPr>
              <w:t>Údaje o lokálních zdrojích (prosíme, uveďte pro každý zdroj samostatně)</w:t>
            </w:r>
          </w:p>
        </w:tc>
      </w:tr>
      <w:tr w:rsidR="006309D3" w:rsidRPr="00CB451B" w:rsidTr="006309D3">
        <w:tc>
          <w:tcPr>
            <w:tcW w:w="3227" w:type="dxa"/>
            <w:shd w:val="clear" w:color="auto" w:fill="FFFFFF"/>
          </w:tcPr>
          <w:p w:rsidR="006309D3" w:rsidRPr="00CB451B" w:rsidRDefault="006309D3" w:rsidP="006309D3">
            <w:r w:rsidRPr="00CB451B">
              <w:rPr>
                <w:sz w:val="20"/>
                <w:szCs w:val="20"/>
              </w:rPr>
              <w:t>Název</w:t>
            </w:r>
          </w:p>
        </w:tc>
        <w:tc>
          <w:tcPr>
            <w:tcW w:w="5985" w:type="dxa"/>
            <w:shd w:val="clear" w:color="auto" w:fill="FFFFFF"/>
          </w:tcPr>
          <w:p w:rsidR="006309D3" w:rsidRPr="00C7684C" w:rsidRDefault="006309D3" w:rsidP="006309D3">
            <w:pPr>
              <w:rPr>
                <w:sz w:val="20"/>
                <w:szCs w:val="20"/>
              </w:rPr>
            </w:pPr>
            <w:r w:rsidRPr="00C7684C">
              <w:rPr>
                <w:sz w:val="20"/>
                <w:szCs w:val="20"/>
              </w:rPr>
              <w:t>Katalog knihovny ÚMV</w:t>
            </w:r>
          </w:p>
        </w:tc>
      </w:tr>
      <w:tr w:rsidR="006309D3" w:rsidRPr="00CB451B" w:rsidTr="006309D3">
        <w:tc>
          <w:tcPr>
            <w:tcW w:w="3227" w:type="dxa"/>
            <w:shd w:val="clear" w:color="auto" w:fill="FFFFFF"/>
          </w:tcPr>
          <w:p w:rsidR="006309D3" w:rsidRPr="00CB451B" w:rsidRDefault="006309D3" w:rsidP="006309D3">
            <w:r w:rsidRPr="00CB451B">
              <w:rPr>
                <w:sz w:val="20"/>
                <w:szCs w:val="20"/>
              </w:rPr>
              <w:t xml:space="preserve">Typ </w:t>
            </w:r>
          </w:p>
        </w:tc>
        <w:tc>
          <w:tcPr>
            <w:tcW w:w="5985" w:type="dxa"/>
            <w:shd w:val="clear" w:color="auto" w:fill="FFFFFF"/>
          </w:tcPr>
          <w:p w:rsidR="006309D3" w:rsidRPr="00C7684C" w:rsidRDefault="006309D3" w:rsidP="006309D3">
            <w:pPr>
              <w:rPr>
                <w:sz w:val="20"/>
                <w:szCs w:val="20"/>
              </w:rPr>
            </w:pPr>
            <w:r>
              <w:rPr>
                <w:sz w:val="20"/>
                <w:szCs w:val="20"/>
              </w:rPr>
              <w:t>k</w:t>
            </w:r>
            <w:r w:rsidRPr="00C7684C">
              <w:rPr>
                <w:sz w:val="20"/>
                <w:szCs w:val="20"/>
              </w:rPr>
              <w:t>atalog knihovny</w:t>
            </w:r>
          </w:p>
        </w:tc>
      </w:tr>
      <w:tr w:rsidR="006309D3" w:rsidRPr="00CB451B" w:rsidTr="006309D3">
        <w:tc>
          <w:tcPr>
            <w:tcW w:w="3227" w:type="dxa"/>
            <w:shd w:val="clear" w:color="auto" w:fill="FFFFFF"/>
          </w:tcPr>
          <w:p w:rsidR="006309D3" w:rsidRPr="00CB451B" w:rsidRDefault="006309D3" w:rsidP="006309D3">
            <w:r w:rsidRPr="00CB451B">
              <w:rPr>
                <w:sz w:val="20"/>
                <w:szCs w:val="20"/>
              </w:rPr>
              <w:t>Slovní specifikace</w:t>
            </w:r>
          </w:p>
        </w:tc>
        <w:tc>
          <w:tcPr>
            <w:tcW w:w="5985" w:type="dxa"/>
            <w:shd w:val="clear" w:color="auto" w:fill="FFFFFF"/>
          </w:tcPr>
          <w:p w:rsidR="006309D3" w:rsidRPr="001F6466" w:rsidRDefault="006309D3" w:rsidP="006309D3">
            <w:pPr>
              <w:rPr>
                <w:sz w:val="20"/>
                <w:szCs w:val="20"/>
              </w:rPr>
            </w:pPr>
            <w:r w:rsidRPr="001D463F">
              <w:rPr>
                <w:sz w:val="20"/>
                <w:szCs w:val="20"/>
              </w:rPr>
              <w:t>Katalog</w:t>
            </w:r>
            <w:r w:rsidRPr="001D463F">
              <w:rPr>
                <w:b/>
                <w:bCs/>
                <w:sz w:val="20"/>
                <w:szCs w:val="20"/>
              </w:rPr>
              <w:t xml:space="preserve"> </w:t>
            </w:r>
            <w:r w:rsidRPr="001F6466">
              <w:rPr>
                <w:sz w:val="20"/>
                <w:szCs w:val="20"/>
              </w:rPr>
              <w:t>je členěn na tyto fondy / báze:</w:t>
            </w:r>
          </w:p>
          <w:p w:rsidR="006309D3" w:rsidRPr="0099291A" w:rsidRDefault="006309D3" w:rsidP="00556850">
            <w:pPr>
              <w:numPr>
                <w:ilvl w:val="0"/>
                <w:numId w:val="3"/>
              </w:numPr>
              <w:jc w:val="left"/>
              <w:rPr>
                <w:sz w:val="20"/>
                <w:szCs w:val="20"/>
              </w:rPr>
            </w:pPr>
            <w:r>
              <w:rPr>
                <w:i/>
                <w:iCs/>
                <w:sz w:val="20"/>
                <w:szCs w:val="20"/>
              </w:rPr>
              <w:t>Knihy</w:t>
            </w:r>
          </w:p>
          <w:p w:rsidR="006309D3" w:rsidRPr="0099291A" w:rsidRDefault="006309D3" w:rsidP="00556850">
            <w:pPr>
              <w:numPr>
                <w:ilvl w:val="0"/>
                <w:numId w:val="3"/>
              </w:numPr>
              <w:jc w:val="left"/>
              <w:rPr>
                <w:sz w:val="20"/>
                <w:szCs w:val="20"/>
              </w:rPr>
            </w:pPr>
            <w:r>
              <w:rPr>
                <w:i/>
                <w:iCs/>
                <w:sz w:val="20"/>
                <w:szCs w:val="20"/>
              </w:rPr>
              <w:t>Ročenky</w:t>
            </w:r>
          </w:p>
          <w:p w:rsidR="006309D3" w:rsidRPr="001F6466" w:rsidRDefault="006309D3" w:rsidP="00556850">
            <w:pPr>
              <w:numPr>
                <w:ilvl w:val="0"/>
                <w:numId w:val="3"/>
              </w:numPr>
              <w:jc w:val="left"/>
              <w:rPr>
                <w:sz w:val="20"/>
                <w:szCs w:val="20"/>
              </w:rPr>
            </w:pPr>
            <w:r>
              <w:rPr>
                <w:i/>
                <w:iCs/>
                <w:sz w:val="20"/>
                <w:szCs w:val="20"/>
              </w:rPr>
              <w:t>Drobné tisky (dokumentační materiály)</w:t>
            </w:r>
          </w:p>
          <w:p w:rsidR="006309D3" w:rsidRPr="0099291A" w:rsidRDefault="006309D3" w:rsidP="00556850">
            <w:pPr>
              <w:numPr>
                <w:ilvl w:val="0"/>
                <w:numId w:val="3"/>
              </w:numPr>
              <w:jc w:val="left"/>
              <w:rPr>
                <w:sz w:val="20"/>
                <w:szCs w:val="20"/>
              </w:rPr>
            </w:pPr>
            <w:r>
              <w:rPr>
                <w:i/>
                <w:iCs/>
                <w:sz w:val="20"/>
                <w:szCs w:val="20"/>
              </w:rPr>
              <w:t>Časopisy</w:t>
            </w:r>
          </w:p>
          <w:p w:rsidR="006309D3" w:rsidRPr="0099291A" w:rsidRDefault="006309D3" w:rsidP="00556850">
            <w:pPr>
              <w:numPr>
                <w:ilvl w:val="0"/>
                <w:numId w:val="3"/>
              </w:numPr>
              <w:jc w:val="left"/>
              <w:rPr>
                <w:sz w:val="20"/>
                <w:szCs w:val="20"/>
              </w:rPr>
            </w:pPr>
            <w:r>
              <w:rPr>
                <w:i/>
                <w:iCs/>
                <w:sz w:val="20"/>
                <w:szCs w:val="20"/>
              </w:rPr>
              <w:t xml:space="preserve">Články a kapitoly z knih </w:t>
            </w:r>
            <w:r w:rsidRPr="0099291A">
              <w:rPr>
                <w:i/>
                <w:iCs/>
                <w:sz w:val="20"/>
                <w:szCs w:val="20"/>
              </w:rPr>
              <w:t>(analytický rozpis</w:t>
            </w:r>
            <w:r w:rsidRPr="001F6466">
              <w:rPr>
                <w:sz w:val="20"/>
                <w:szCs w:val="20"/>
              </w:rPr>
              <w:t xml:space="preserve"> </w:t>
            </w:r>
            <w:r w:rsidRPr="0099291A">
              <w:rPr>
                <w:i/>
                <w:iCs/>
                <w:sz w:val="20"/>
                <w:szCs w:val="20"/>
              </w:rPr>
              <w:t>s odkazy na plné texty</w:t>
            </w:r>
            <w:r>
              <w:rPr>
                <w:i/>
                <w:iCs/>
                <w:sz w:val="20"/>
                <w:szCs w:val="20"/>
              </w:rPr>
              <w:t xml:space="preserve"> v el. archivu a/nebo na webu</w:t>
            </w:r>
            <w:r w:rsidRPr="0099291A">
              <w:rPr>
                <w:i/>
                <w:iCs/>
                <w:sz w:val="20"/>
                <w:szCs w:val="20"/>
              </w:rPr>
              <w:t>)</w:t>
            </w:r>
          </w:p>
          <w:p w:rsidR="006309D3" w:rsidRPr="001F6466" w:rsidRDefault="006309D3" w:rsidP="00556850">
            <w:pPr>
              <w:numPr>
                <w:ilvl w:val="0"/>
                <w:numId w:val="3"/>
              </w:numPr>
              <w:jc w:val="left"/>
              <w:rPr>
                <w:sz w:val="20"/>
                <w:szCs w:val="20"/>
              </w:rPr>
            </w:pPr>
            <w:r>
              <w:rPr>
                <w:i/>
                <w:iCs/>
                <w:sz w:val="20"/>
                <w:szCs w:val="20"/>
              </w:rPr>
              <w:t>E</w:t>
            </w:r>
            <w:r w:rsidRPr="001F6466">
              <w:rPr>
                <w:i/>
                <w:iCs/>
                <w:sz w:val="20"/>
                <w:szCs w:val="20"/>
              </w:rPr>
              <w:t>lektronické zdroje</w:t>
            </w:r>
            <w:r w:rsidRPr="001F6466">
              <w:rPr>
                <w:sz w:val="20"/>
                <w:szCs w:val="20"/>
              </w:rPr>
              <w:t xml:space="preserve"> </w:t>
            </w:r>
            <w:r w:rsidRPr="0099291A">
              <w:rPr>
                <w:i/>
                <w:iCs/>
                <w:sz w:val="20"/>
                <w:szCs w:val="20"/>
              </w:rPr>
              <w:t>(odkazy na plné texty</w:t>
            </w:r>
            <w:r>
              <w:rPr>
                <w:i/>
                <w:iCs/>
                <w:sz w:val="20"/>
                <w:szCs w:val="20"/>
              </w:rPr>
              <w:t xml:space="preserve"> v el. archivu a/nebo na webu</w:t>
            </w:r>
            <w:r w:rsidRPr="0099291A">
              <w:rPr>
                <w:i/>
                <w:iCs/>
                <w:sz w:val="20"/>
                <w:szCs w:val="20"/>
              </w:rPr>
              <w:t>)</w:t>
            </w:r>
          </w:p>
          <w:p w:rsidR="006309D3" w:rsidRPr="0099291A" w:rsidRDefault="006309D3" w:rsidP="006309D3">
            <w:pPr>
              <w:jc w:val="left"/>
              <w:rPr>
                <w:sz w:val="20"/>
                <w:szCs w:val="20"/>
              </w:rPr>
            </w:pPr>
            <w:r w:rsidRPr="0099291A">
              <w:rPr>
                <w:i/>
                <w:iCs/>
                <w:sz w:val="20"/>
                <w:szCs w:val="20"/>
              </w:rPr>
              <w:t>V</w:t>
            </w:r>
            <w:r w:rsidRPr="001D463F">
              <w:rPr>
                <w:sz w:val="20"/>
                <w:szCs w:val="20"/>
              </w:rPr>
              <w:t>ýběrově jsou doplňovány anotace a obsahy. Pro předmětové zpracování je využíván tezaurus (European Thesaurus on International Relations and Area Studies).</w:t>
            </w:r>
          </w:p>
        </w:tc>
      </w:tr>
      <w:tr w:rsidR="006309D3" w:rsidRPr="00CB451B" w:rsidTr="006309D3">
        <w:tc>
          <w:tcPr>
            <w:tcW w:w="3227" w:type="dxa"/>
            <w:shd w:val="clear" w:color="auto" w:fill="FFFFFF"/>
          </w:tcPr>
          <w:p w:rsidR="006309D3" w:rsidRPr="00CB451B" w:rsidRDefault="006309D3" w:rsidP="006309D3">
            <w:r w:rsidRPr="00CB451B">
              <w:rPr>
                <w:sz w:val="20"/>
                <w:szCs w:val="20"/>
              </w:rPr>
              <w:t>Počet záznamů</w:t>
            </w:r>
          </w:p>
        </w:tc>
        <w:tc>
          <w:tcPr>
            <w:tcW w:w="5985" w:type="dxa"/>
            <w:shd w:val="clear" w:color="auto" w:fill="FFFFFF"/>
          </w:tcPr>
          <w:p w:rsidR="006309D3" w:rsidRPr="00916609" w:rsidRDefault="006309D3" w:rsidP="006309D3">
            <w:pPr>
              <w:rPr>
                <w:sz w:val="20"/>
                <w:szCs w:val="20"/>
              </w:rPr>
            </w:pPr>
            <w:r w:rsidRPr="00916609">
              <w:rPr>
                <w:sz w:val="20"/>
                <w:szCs w:val="20"/>
              </w:rPr>
              <w:t>77 5</w:t>
            </w:r>
            <w:r>
              <w:rPr>
                <w:sz w:val="20"/>
                <w:szCs w:val="20"/>
              </w:rPr>
              <w:t>50</w:t>
            </w:r>
            <w:r w:rsidRPr="00916609">
              <w:rPr>
                <w:sz w:val="20"/>
                <w:szCs w:val="20"/>
              </w:rPr>
              <w:t xml:space="preserve"> </w:t>
            </w:r>
          </w:p>
        </w:tc>
      </w:tr>
      <w:tr w:rsidR="006309D3" w:rsidRPr="00CB451B" w:rsidTr="006309D3">
        <w:tc>
          <w:tcPr>
            <w:tcW w:w="3227" w:type="dxa"/>
            <w:shd w:val="clear" w:color="auto" w:fill="FFFFFF"/>
          </w:tcPr>
          <w:p w:rsidR="006309D3" w:rsidRPr="00CB451B" w:rsidRDefault="006309D3" w:rsidP="006309D3">
            <w:r w:rsidRPr="00CB451B">
              <w:rPr>
                <w:sz w:val="20"/>
                <w:szCs w:val="20"/>
              </w:rPr>
              <w:t>Formát záznamů</w:t>
            </w:r>
          </w:p>
        </w:tc>
        <w:tc>
          <w:tcPr>
            <w:tcW w:w="5985" w:type="dxa"/>
            <w:shd w:val="clear" w:color="auto" w:fill="FFFFFF"/>
          </w:tcPr>
          <w:p w:rsidR="006309D3" w:rsidRPr="00916609" w:rsidRDefault="006309D3" w:rsidP="006309D3">
            <w:pPr>
              <w:jc w:val="left"/>
              <w:rPr>
                <w:sz w:val="20"/>
                <w:szCs w:val="20"/>
              </w:rPr>
            </w:pPr>
            <w:r w:rsidRPr="00916609">
              <w:rPr>
                <w:sz w:val="20"/>
                <w:szCs w:val="20"/>
              </w:rPr>
              <w:t>UNIMARC</w:t>
            </w:r>
            <w:r>
              <w:rPr>
                <w:sz w:val="20"/>
                <w:szCs w:val="20"/>
              </w:rPr>
              <w:t xml:space="preserve"> (přechod na MARC21 plánován během r. 2014)</w:t>
            </w:r>
            <w:r w:rsidRPr="00916609">
              <w:rPr>
                <w:sz w:val="20"/>
                <w:szCs w:val="20"/>
              </w:rPr>
              <w:t xml:space="preserve"> výstup/export UNIMARC, MARC21, ISO 2709</w:t>
            </w:r>
          </w:p>
        </w:tc>
      </w:tr>
      <w:tr w:rsidR="006309D3" w:rsidRPr="00CB451B" w:rsidTr="006309D3">
        <w:tc>
          <w:tcPr>
            <w:tcW w:w="3227" w:type="dxa"/>
            <w:shd w:val="clear" w:color="auto" w:fill="FFFFFF"/>
          </w:tcPr>
          <w:p w:rsidR="006309D3" w:rsidRPr="00CB451B" w:rsidRDefault="006309D3" w:rsidP="006309D3">
            <w:r w:rsidRPr="00CB451B">
              <w:rPr>
                <w:sz w:val="20"/>
                <w:szCs w:val="20"/>
              </w:rPr>
              <w:t>Způsob poskytnutí dat (OAI-PMH, export + API pro další funkce, jiné)</w:t>
            </w:r>
          </w:p>
        </w:tc>
        <w:tc>
          <w:tcPr>
            <w:tcW w:w="5985" w:type="dxa"/>
            <w:shd w:val="clear" w:color="auto" w:fill="FFFFFF"/>
          </w:tcPr>
          <w:p w:rsidR="006309D3" w:rsidRPr="00916609" w:rsidRDefault="006309D3" w:rsidP="006309D3">
            <w:pPr>
              <w:rPr>
                <w:sz w:val="20"/>
                <w:szCs w:val="20"/>
              </w:rPr>
            </w:pPr>
            <w:r w:rsidRPr="00916609">
              <w:rPr>
                <w:sz w:val="20"/>
                <w:szCs w:val="20"/>
              </w:rPr>
              <w:t>export, Z39.50</w:t>
            </w:r>
          </w:p>
        </w:tc>
      </w:tr>
      <w:tr w:rsidR="006309D3" w:rsidRPr="00CB451B" w:rsidTr="006309D3">
        <w:tc>
          <w:tcPr>
            <w:tcW w:w="3227" w:type="dxa"/>
            <w:shd w:val="clear" w:color="auto" w:fill="FFFFFF"/>
          </w:tcPr>
          <w:p w:rsidR="006309D3" w:rsidRPr="00CB451B" w:rsidRDefault="006309D3" w:rsidP="006309D3"/>
        </w:tc>
        <w:tc>
          <w:tcPr>
            <w:tcW w:w="5985" w:type="dxa"/>
            <w:shd w:val="clear" w:color="auto" w:fill="FFFFFF"/>
          </w:tcPr>
          <w:p w:rsidR="006309D3" w:rsidRPr="00CB451B" w:rsidRDefault="006309D3" w:rsidP="006309D3"/>
        </w:tc>
      </w:tr>
      <w:tr w:rsidR="006309D3" w:rsidRPr="00CB451B" w:rsidTr="006309D3">
        <w:tc>
          <w:tcPr>
            <w:tcW w:w="9212" w:type="dxa"/>
            <w:gridSpan w:val="2"/>
            <w:shd w:val="clear" w:color="auto" w:fill="FFFFFF"/>
          </w:tcPr>
          <w:p w:rsidR="006309D3" w:rsidRPr="00CB451B" w:rsidRDefault="006309D3" w:rsidP="006309D3">
            <w:pPr>
              <w:jc w:val="center"/>
              <w:rPr>
                <w:b/>
                <w:bCs/>
                <w:color w:val="E5004B"/>
                <w:sz w:val="24"/>
                <w:szCs w:val="24"/>
              </w:rPr>
            </w:pPr>
            <w:r w:rsidRPr="00CB451B">
              <w:rPr>
                <w:b/>
                <w:bCs/>
                <w:color w:val="E5004B"/>
                <w:sz w:val="24"/>
                <w:szCs w:val="24"/>
              </w:rPr>
              <w:t>Požadavky na služby (prosíme, uveďte A/N, případně slovní specifikaci)</w:t>
            </w:r>
          </w:p>
        </w:tc>
      </w:tr>
      <w:tr w:rsidR="006309D3" w:rsidRPr="00CB451B" w:rsidTr="006309D3">
        <w:tc>
          <w:tcPr>
            <w:tcW w:w="3227" w:type="dxa"/>
            <w:shd w:val="clear" w:color="auto" w:fill="FFFFFF"/>
          </w:tcPr>
          <w:p w:rsidR="006309D3" w:rsidRPr="00CB451B" w:rsidRDefault="006309D3" w:rsidP="006309D3">
            <w:r w:rsidRPr="00CB451B">
              <w:rPr>
                <w:sz w:val="20"/>
                <w:szCs w:val="20"/>
              </w:rPr>
              <w:t>Samostatný vizuální pohled</w:t>
            </w:r>
          </w:p>
        </w:tc>
        <w:tc>
          <w:tcPr>
            <w:tcW w:w="5985" w:type="dxa"/>
            <w:shd w:val="clear" w:color="auto" w:fill="FFFFFF"/>
          </w:tcPr>
          <w:p w:rsidR="006309D3" w:rsidRPr="000367CD" w:rsidRDefault="006309D3" w:rsidP="006309D3">
            <w:pPr>
              <w:rPr>
                <w:sz w:val="20"/>
                <w:szCs w:val="20"/>
              </w:rPr>
            </w:pPr>
            <w:r w:rsidRPr="000367CD">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Linkovací server</w:t>
            </w:r>
          </w:p>
        </w:tc>
        <w:tc>
          <w:tcPr>
            <w:tcW w:w="5985" w:type="dxa"/>
            <w:shd w:val="clear" w:color="auto" w:fill="FFFFFF"/>
          </w:tcPr>
          <w:p w:rsidR="006309D3" w:rsidRPr="000367CD" w:rsidRDefault="006309D3" w:rsidP="006309D3">
            <w:pPr>
              <w:rPr>
                <w:sz w:val="20"/>
                <w:szCs w:val="20"/>
              </w:rPr>
            </w:pPr>
            <w:r w:rsidRPr="000367CD">
              <w:rPr>
                <w:sz w:val="20"/>
                <w:szCs w:val="20"/>
              </w:rPr>
              <w:t>A (Knihovna ÚMV využívá SFX služby v rámci JIB IReL)</w:t>
            </w:r>
          </w:p>
        </w:tc>
      </w:tr>
      <w:tr w:rsidR="006309D3" w:rsidRPr="00CB451B" w:rsidTr="006309D3">
        <w:tc>
          <w:tcPr>
            <w:tcW w:w="3227" w:type="dxa"/>
            <w:shd w:val="clear" w:color="auto" w:fill="FFFFFF"/>
          </w:tcPr>
          <w:p w:rsidR="006309D3" w:rsidRPr="00CB451B" w:rsidRDefault="006309D3" w:rsidP="006309D3">
            <w:r w:rsidRPr="00CB451B">
              <w:rPr>
                <w:sz w:val="20"/>
                <w:szCs w:val="20"/>
              </w:rPr>
              <w:t>Doporučující služba</w:t>
            </w:r>
          </w:p>
        </w:tc>
        <w:tc>
          <w:tcPr>
            <w:tcW w:w="5985" w:type="dxa"/>
            <w:shd w:val="clear" w:color="auto" w:fill="FFFFFF"/>
          </w:tcPr>
          <w:p w:rsidR="006309D3" w:rsidRPr="000367CD" w:rsidRDefault="006309D3" w:rsidP="006309D3">
            <w:pPr>
              <w:rPr>
                <w:sz w:val="20"/>
                <w:szCs w:val="20"/>
              </w:rPr>
            </w:pPr>
            <w:r w:rsidRPr="000367CD">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Shibboleth</w:t>
            </w:r>
          </w:p>
        </w:tc>
        <w:tc>
          <w:tcPr>
            <w:tcW w:w="5985" w:type="dxa"/>
            <w:shd w:val="clear" w:color="auto" w:fill="FFFFFF"/>
          </w:tcPr>
          <w:p w:rsidR="006309D3" w:rsidRPr="000367CD" w:rsidRDefault="006309D3" w:rsidP="006309D3">
            <w:pPr>
              <w:rPr>
                <w:sz w:val="20"/>
                <w:szCs w:val="20"/>
              </w:rPr>
            </w:pPr>
            <w:r w:rsidRPr="000367CD">
              <w:rPr>
                <w:sz w:val="20"/>
                <w:szCs w:val="20"/>
              </w:rPr>
              <w:t>A</w:t>
            </w:r>
          </w:p>
        </w:tc>
      </w:tr>
      <w:tr w:rsidR="006309D3" w:rsidRPr="00CB451B" w:rsidTr="006309D3">
        <w:tc>
          <w:tcPr>
            <w:tcW w:w="3227" w:type="dxa"/>
            <w:shd w:val="clear" w:color="auto" w:fill="FFFFFF"/>
          </w:tcPr>
          <w:p w:rsidR="006309D3" w:rsidRPr="00CB451B" w:rsidRDefault="006309D3" w:rsidP="006309D3">
            <w:r w:rsidRPr="00CB451B">
              <w:rPr>
                <w:sz w:val="20"/>
                <w:szCs w:val="20"/>
              </w:rPr>
              <w:t>Dostupnost exemplářů v reálném čase</w:t>
            </w:r>
          </w:p>
        </w:tc>
        <w:tc>
          <w:tcPr>
            <w:tcW w:w="5985" w:type="dxa"/>
            <w:shd w:val="clear" w:color="auto" w:fill="FFFFFF"/>
          </w:tcPr>
          <w:p w:rsidR="006309D3" w:rsidRPr="000367CD" w:rsidRDefault="006309D3" w:rsidP="006309D3">
            <w:pPr>
              <w:rPr>
                <w:sz w:val="20"/>
                <w:szCs w:val="20"/>
              </w:rPr>
            </w:pPr>
            <w:r w:rsidRPr="000367CD">
              <w:rPr>
                <w:sz w:val="20"/>
                <w:szCs w:val="20"/>
              </w:rPr>
              <w:t xml:space="preserve">N </w:t>
            </w:r>
          </w:p>
        </w:tc>
      </w:tr>
      <w:tr w:rsidR="006309D3" w:rsidRPr="00CB451B" w:rsidTr="006309D3">
        <w:tc>
          <w:tcPr>
            <w:tcW w:w="3227" w:type="dxa"/>
            <w:shd w:val="clear" w:color="auto" w:fill="FFFFFF"/>
          </w:tcPr>
          <w:p w:rsidR="006309D3" w:rsidRPr="00CB451B" w:rsidRDefault="006309D3" w:rsidP="006309D3">
            <w:r w:rsidRPr="00CB451B">
              <w:rPr>
                <w:sz w:val="20"/>
                <w:szCs w:val="20"/>
              </w:rPr>
              <w:t>Integrace čtenářského konta</w:t>
            </w:r>
          </w:p>
        </w:tc>
        <w:tc>
          <w:tcPr>
            <w:tcW w:w="5985" w:type="dxa"/>
            <w:shd w:val="clear" w:color="auto" w:fill="FFFFFF"/>
          </w:tcPr>
          <w:p w:rsidR="006309D3" w:rsidRPr="000367CD" w:rsidRDefault="006309D3" w:rsidP="006309D3">
            <w:pPr>
              <w:rPr>
                <w:sz w:val="20"/>
                <w:szCs w:val="20"/>
              </w:rPr>
            </w:pPr>
            <w:r w:rsidRPr="000367CD">
              <w:rPr>
                <w:sz w:val="20"/>
                <w:szCs w:val="20"/>
              </w:rPr>
              <w:t xml:space="preserve">A (využití v omezené míře vzhledem k charakteru fondů a poskytování výpůjčních služeb – </w:t>
            </w:r>
            <w:r>
              <w:rPr>
                <w:sz w:val="20"/>
                <w:szCs w:val="20"/>
              </w:rPr>
              <w:t xml:space="preserve">externí </w:t>
            </w:r>
            <w:r w:rsidRPr="000367CD">
              <w:rPr>
                <w:sz w:val="20"/>
                <w:szCs w:val="20"/>
              </w:rPr>
              <w:t xml:space="preserve">výpůjčky </w:t>
            </w:r>
            <w:r>
              <w:rPr>
                <w:sz w:val="20"/>
                <w:szCs w:val="20"/>
              </w:rPr>
              <w:t>jednotlivcům jsou poskytovány na kauci)</w:t>
            </w:r>
          </w:p>
        </w:tc>
      </w:tr>
    </w:tbl>
    <w:p w:rsidR="006309D3" w:rsidRPr="00CB451B" w:rsidRDefault="006309D3" w:rsidP="006309D3">
      <w:pPr>
        <w:pStyle w:val="calibri"/>
        <w:rPr>
          <w:rFonts w:cs="Times New Roman"/>
        </w:rPr>
      </w:pPr>
    </w:p>
    <w:p w:rsidR="006309D3" w:rsidRDefault="006309D3" w:rsidP="00C26B72">
      <w:pPr>
        <w:pStyle w:val="calibri"/>
        <w:rPr>
          <w:b/>
          <w:color w:val="E5004B"/>
        </w:rPr>
      </w:pPr>
    </w:p>
    <w:p w:rsidR="006309D3" w:rsidRDefault="006309D3" w:rsidP="00C26B72">
      <w:pPr>
        <w:pStyle w:val="calibri"/>
        <w:rPr>
          <w:b/>
          <w:color w:val="E5004B"/>
        </w:rPr>
      </w:pPr>
    </w:p>
    <w:p w:rsidR="00031C23" w:rsidRPr="00CB451B" w:rsidRDefault="00031C23" w:rsidP="00C26B72">
      <w:pPr>
        <w:pStyle w:val="calibri"/>
        <w:rPr>
          <w:b/>
          <w:color w:val="E5004B"/>
        </w:rPr>
      </w:pPr>
      <w:r w:rsidRPr="00CB451B">
        <w:rPr>
          <w:b/>
          <w:color w:val="E5004B"/>
        </w:rPr>
        <w:t>F. Zdroje zapojené v JIB a oborových branách</w:t>
      </w:r>
    </w:p>
    <w:p w:rsidR="00912ED2" w:rsidRDefault="00912ED2" w:rsidP="00C26B72">
      <w:pPr>
        <w:rPr>
          <w:b/>
          <w:i/>
          <w:u w:val="single"/>
        </w:rPr>
      </w:pPr>
    </w:p>
    <w:p w:rsidR="00031C23" w:rsidRPr="00CB451B" w:rsidRDefault="00031C23" w:rsidP="00C26B72">
      <w:pPr>
        <w:rPr>
          <w:b/>
          <w:i/>
          <w:u w:val="single"/>
        </w:rPr>
      </w:pPr>
      <w:r w:rsidRPr="00CB451B">
        <w:rPr>
          <w:b/>
          <w:i/>
          <w:u w:val="single"/>
        </w:rPr>
        <w:t>Jednotná informační brána:</w:t>
      </w:r>
    </w:p>
    <w:p w:rsidR="00031C23" w:rsidRPr="00CB451B" w:rsidRDefault="00031C23" w:rsidP="00C26B72">
      <w:pPr>
        <w:rPr>
          <w:b/>
          <w:i/>
        </w:rPr>
      </w:pPr>
      <w:r w:rsidRPr="00CB451B">
        <w:rPr>
          <w:b/>
          <w:i/>
        </w:rPr>
        <w:t xml:space="preserve"> </w:t>
      </w:r>
    </w:p>
    <w:p w:rsidR="00031C23" w:rsidRPr="00CB451B" w:rsidRDefault="00031C23" w:rsidP="00C26B72">
      <w:pPr>
        <w:rPr>
          <w:b/>
          <w:i/>
        </w:rPr>
      </w:pPr>
      <w:r w:rsidRPr="00CB451B">
        <w:rPr>
          <w:b/>
          <w:i/>
        </w:rPr>
        <w:t>Zpřístupňované zdroje – MetaLib</w:t>
      </w:r>
    </w:p>
    <w:p w:rsidR="00031C23" w:rsidRPr="00CB451B" w:rsidRDefault="00031C23" w:rsidP="00C26B72">
      <w:r w:rsidRPr="00CB451B">
        <w:t>Access Engineering (McGraw-Hill)</w:t>
      </w:r>
    </w:p>
    <w:p w:rsidR="00031C23" w:rsidRPr="00CB451B" w:rsidRDefault="00031C23" w:rsidP="00C26B72">
      <w:r w:rsidRPr="00CB451B">
        <w:t>ACM Digital Library</w:t>
      </w:r>
    </w:p>
    <w:p w:rsidR="00031C23" w:rsidRPr="00CB451B" w:rsidRDefault="00031C23" w:rsidP="00C26B72">
      <w:r w:rsidRPr="00CB451B">
        <w:t>AGRICOLA Books</w:t>
      </w:r>
    </w:p>
    <w:p w:rsidR="00031C23" w:rsidRPr="00CB451B" w:rsidRDefault="00031C23" w:rsidP="00C26B72">
      <w:r w:rsidRPr="00CB451B">
        <w:t>Akademie múzických umění, Knihovna - katalog knihovny hudební fakulty</w:t>
      </w:r>
    </w:p>
    <w:p w:rsidR="00031C23" w:rsidRPr="00CB451B" w:rsidRDefault="00031C23" w:rsidP="00C26B72">
      <w:r w:rsidRPr="00CB451B">
        <w:t>Archeologický ústav AV ČR Praha v.v.i., Oddělení informačních zdrojů – bibliografická sekce, Archeologický ústav-analytika</w:t>
      </w:r>
    </w:p>
    <w:p w:rsidR="00031C23" w:rsidRPr="00CB451B" w:rsidRDefault="00031C23" w:rsidP="00C26B72">
      <w:r w:rsidRPr="00CB451B">
        <w:lastRenderedPageBreak/>
        <w:t>Archeologický ústav AV ČR Praha v.v.i., Oddělení informačních zdrojů – bibliografická sekce, Archeologický ústav Pražský hrad-bibliografie</w:t>
      </w:r>
    </w:p>
    <w:p w:rsidR="00031C23" w:rsidRPr="00CB451B" w:rsidRDefault="00031C23" w:rsidP="00C26B72">
      <w:r w:rsidRPr="00CB451B">
        <w:t>Bibliographie der deutschen Sprach- und Literaturwissenschaft</w:t>
      </w:r>
    </w:p>
    <w:p w:rsidR="00031C23" w:rsidRPr="00CB451B" w:rsidRDefault="00031C23" w:rsidP="00C26B72">
      <w:r w:rsidRPr="00CB451B">
        <w:t>BIBSYS - souborný katalog</w:t>
      </w:r>
    </w:p>
    <w:p w:rsidR="00031C23" w:rsidRPr="00CB451B" w:rsidRDefault="00031C23" w:rsidP="00C26B72">
      <w:r w:rsidRPr="00CB451B">
        <w:t>Biological Abstracts (Ovid)</w:t>
      </w:r>
    </w:p>
    <w:p w:rsidR="00031C23" w:rsidRPr="00CB451B" w:rsidRDefault="00031C23" w:rsidP="00C26B72">
      <w:r w:rsidRPr="00CB451B">
        <w:t>BN-OPALE PLUS - katalog, Bibliothèque nationale de France</w:t>
      </w:r>
    </w:p>
    <w:p w:rsidR="00031C23" w:rsidRPr="00CB451B" w:rsidRDefault="00031C23" w:rsidP="00C26B72">
      <w:r w:rsidRPr="00CB451B">
        <w:t>Access Engineering (McGraw-Hill)</w:t>
      </w:r>
    </w:p>
    <w:p w:rsidR="00031C23" w:rsidRPr="00CB451B" w:rsidRDefault="00031C23" w:rsidP="00C26B72">
      <w:r w:rsidRPr="00CB451B">
        <w:t>ACM Digital Library</w:t>
      </w:r>
    </w:p>
    <w:p w:rsidR="00031C23" w:rsidRPr="00CB451B" w:rsidRDefault="00031C23" w:rsidP="00C26B72">
      <w:r w:rsidRPr="00CB451B">
        <w:t>AGRICOLA Books</w:t>
      </w:r>
    </w:p>
    <w:p w:rsidR="00031C23" w:rsidRPr="00CB451B" w:rsidRDefault="00031C23" w:rsidP="00C26B72">
      <w:r w:rsidRPr="00CB451B">
        <w:t>Akademie múzických umění, Knihovna - katalog knihovny hudební fakulty</w:t>
      </w:r>
    </w:p>
    <w:p w:rsidR="00031C23" w:rsidRPr="00CB451B" w:rsidRDefault="00031C23" w:rsidP="00C26B72">
      <w:r w:rsidRPr="00CB451B">
        <w:t>Archeologický ústav AV ČR Praha v.v.i., Oddělení informačních zdrojů – bibliografická sekce, Archeologický ústav-analytika</w:t>
      </w:r>
    </w:p>
    <w:p w:rsidR="00031C23" w:rsidRPr="00CB451B" w:rsidRDefault="00031C23" w:rsidP="00C26B72">
      <w:r w:rsidRPr="00CB451B">
        <w:t>Archeologický ústav AV ČR Praha v.v.i., Oddělení informačních zdrojů – bibliografická sekce, Archeologický ústav Pražský hrad-bibliografie</w:t>
      </w:r>
    </w:p>
    <w:p w:rsidR="00031C23" w:rsidRPr="00CB451B" w:rsidRDefault="00031C23" w:rsidP="00C26B72">
      <w:r w:rsidRPr="00CB451B">
        <w:t>Bibliographie der deutschen Sprach- und Literaturwissenschaft</w:t>
      </w:r>
    </w:p>
    <w:p w:rsidR="00031C23" w:rsidRPr="00CB451B" w:rsidRDefault="00031C23" w:rsidP="00C26B72">
      <w:r w:rsidRPr="00CB451B">
        <w:t>BIBSYS - souborný katalog</w:t>
      </w:r>
    </w:p>
    <w:p w:rsidR="00031C23" w:rsidRPr="00CB451B" w:rsidRDefault="00031C23" w:rsidP="00C26B72">
      <w:r w:rsidRPr="00CB451B">
        <w:t>Biological Abstracts (Ovid)</w:t>
      </w:r>
    </w:p>
    <w:p w:rsidR="00031C23" w:rsidRPr="00CB451B" w:rsidRDefault="00031C23" w:rsidP="00C26B72">
      <w:r w:rsidRPr="00CB451B">
        <w:t>BN-OPALE PLUS - katalog, Bibliothèque nationale de France</w:t>
      </w:r>
    </w:p>
    <w:p w:rsidR="00031C23" w:rsidRPr="00CB451B" w:rsidRDefault="00031C23" w:rsidP="00C26B72">
      <w:r w:rsidRPr="00CB451B">
        <w:t>CiteSeerX: Scientific Literature Digital Library</w:t>
      </w:r>
    </w:p>
    <w:p w:rsidR="00031C23" w:rsidRPr="00CB451B" w:rsidRDefault="00031C23" w:rsidP="00C26B72">
      <w:r w:rsidRPr="00CB451B">
        <w:t>DanBib</w:t>
      </w:r>
    </w:p>
    <w:p w:rsidR="00031C23" w:rsidRPr="00CB451B" w:rsidRDefault="00031C23" w:rsidP="00C26B72">
      <w:r w:rsidRPr="00CB451B">
        <w:t>Directory of Open Access Journals - DOAJ - Search Articles</w:t>
      </w:r>
    </w:p>
    <w:p w:rsidR="00031C23" w:rsidRPr="00CB451B" w:rsidRDefault="00031C23" w:rsidP="00C26B72">
      <w:r w:rsidRPr="00CB451B">
        <w:t>eBooks on Demand (EOD) katalog</w:t>
      </w:r>
    </w:p>
    <w:p w:rsidR="00031C23" w:rsidRPr="00CB451B" w:rsidRDefault="00031C23" w:rsidP="00C26B72">
      <w:r w:rsidRPr="00CB451B">
        <w:t>ebrary</w:t>
      </w:r>
    </w:p>
    <w:p w:rsidR="00031C23" w:rsidRPr="00CB451B" w:rsidRDefault="00031C23" w:rsidP="00C26B72">
      <w:r w:rsidRPr="00CB451B">
        <w:t>EBSCO - Academic Search Complete</w:t>
      </w:r>
    </w:p>
    <w:p w:rsidR="00031C23" w:rsidRPr="00CB451B" w:rsidRDefault="00031C23" w:rsidP="00C26B72">
      <w:r w:rsidRPr="00CB451B">
        <w:t>EBSCO - American Bibliography of Slavic and East European Studies (ABSEES)</w:t>
      </w:r>
    </w:p>
    <w:p w:rsidR="00031C23" w:rsidRPr="00CB451B" w:rsidRDefault="00031C23" w:rsidP="00C26B72">
      <w:r w:rsidRPr="00CB451B">
        <w:t>EBSCO - Business Source Complete</w:t>
      </w:r>
    </w:p>
    <w:p w:rsidR="00031C23" w:rsidRPr="00CB451B" w:rsidRDefault="00031C23" w:rsidP="00C26B72">
      <w:r w:rsidRPr="00CB451B">
        <w:t>EBSCO - Environment Complete</w:t>
      </w:r>
    </w:p>
    <w:p w:rsidR="00031C23" w:rsidRPr="00CB451B" w:rsidRDefault="00031C23" w:rsidP="00C26B72">
      <w:r w:rsidRPr="00CB451B">
        <w:t>EBSCO - Library, Information Science &amp; Technology Abstracts</w:t>
      </w:r>
    </w:p>
    <w:p w:rsidR="00031C23" w:rsidRPr="00CB451B" w:rsidRDefault="00031C23" w:rsidP="00C26B72">
      <w:r w:rsidRPr="00CB451B">
        <w:t>EBSCO - Regional Business News</w:t>
      </w:r>
    </w:p>
    <w:p w:rsidR="00031C23" w:rsidRPr="00CB451B" w:rsidRDefault="00031C23" w:rsidP="00C26B72">
      <w:r w:rsidRPr="00CB451B">
        <w:t>EBSCO - SocINDEX with Full Text</w:t>
      </w:r>
    </w:p>
    <w:p w:rsidR="00031C23" w:rsidRPr="00CB451B" w:rsidRDefault="00031C23" w:rsidP="00C26B72">
      <w:r w:rsidRPr="00CB451B">
        <w:t>EMBASE (Ovid)</w:t>
      </w:r>
    </w:p>
    <w:p w:rsidR="00031C23" w:rsidRPr="00CB451B" w:rsidRDefault="00031C23" w:rsidP="00C26B72">
      <w:r w:rsidRPr="00CB451B">
        <w:t>Environmental Sciences + Pollution Management</w:t>
      </w:r>
    </w:p>
    <w:p w:rsidR="00031C23" w:rsidRPr="00CB451B" w:rsidRDefault="00031C23" w:rsidP="00C26B72">
      <w:r w:rsidRPr="00CB451B">
        <w:t>Evidence publikační činnosti v AV ČR</w:t>
      </w:r>
    </w:p>
    <w:p w:rsidR="00031C23" w:rsidRPr="00CB451B" w:rsidRDefault="00031C23" w:rsidP="00C26B72">
      <w:r w:rsidRPr="00CB451B">
        <w:t>Gallica - bibliothèque numérique</w:t>
      </w:r>
    </w:p>
    <w:p w:rsidR="00031C23" w:rsidRPr="00CB451B" w:rsidRDefault="00031C23" w:rsidP="00C26B72">
      <w:r w:rsidRPr="00CB451B">
        <w:t>GBV - Gemeinsamer Verbundkatalog (GVK)</w:t>
      </w:r>
    </w:p>
    <w:p w:rsidR="00031C23" w:rsidRPr="00CB451B" w:rsidRDefault="00031C23" w:rsidP="00C26B72">
      <w:r w:rsidRPr="00CB451B">
        <w:t>Geografická bibliografie ČR online</w:t>
      </w:r>
    </w:p>
    <w:p w:rsidR="00031C23" w:rsidRPr="00CB451B" w:rsidRDefault="00031C23" w:rsidP="00C26B72">
      <w:r w:rsidRPr="00CB451B">
        <w:t>GeoRef (Ovid)</w:t>
      </w:r>
    </w:p>
    <w:p w:rsidR="00031C23" w:rsidRPr="00CB451B" w:rsidRDefault="00031C23" w:rsidP="00C26B72">
      <w:r w:rsidRPr="00CB451B">
        <w:t>German National Library</w:t>
      </w:r>
    </w:p>
    <w:p w:rsidR="00031C23" w:rsidRPr="00CB451B" w:rsidRDefault="00031C23" w:rsidP="00C26B72">
      <w:r w:rsidRPr="00CB451B">
        <w:t>Google</w:t>
      </w:r>
    </w:p>
    <w:p w:rsidR="00031C23" w:rsidRPr="00CB451B" w:rsidRDefault="00031C23" w:rsidP="00C26B72">
      <w:r w:rsidRPr="00CB451B">
        <w:t>Google Book Search</w:t>
      </w:r>
    </w:p>
    <w:p w:rsidR="00031C23" w:rsidRPr="00CB451B" w:rsidRDefault="00031C23" w:rsidP="00C26B72">
      <w:r w:rsidRPr="00CB451B">
        <w:t>Google Image Search</w:t>
      </w:r>
    </w:p>
    <w:p w:rsidR="00031C23" w:rsidRPr="00CB451B" w:rsidRDefault="00031C23" w:rsidP="00C26B72">
      <w:r w:rsidRPr="00CB451B">
        <w:t>Google Scholar</w:t>
      </w:r>
    </w:p>
    <w:p w:rsidR="00031C23" w:rsidRPr="00CB451B" w:rsidRDefault="00031C23" w:rsidP="00C26B72">
      <w:r w:rsidRPr="00CB451B">
        <w:t>HighWire Press (Stanford University)</w:t>
      </w:r>
    </w:p>
    <w:p w:rsidR="00031C23" w:rsidRPr="00CB451B" w:rsidRDefault="00031C23" w:rsidP="00C26B72">
      <w:r w:rsidRPr="00CB451B">
        <w:t>Historický ústav Akademie věd ČR, Knihovna - Bibliografické databáze - Biblio, BDCZ 1</w:t>
      </w:r>
    </w:p>
    <w:p w:rsidR="00031C23" w:rsidRPr="00CB451B" w:rsidRDefault="00031C23" w:rsidP="00C26B72">
      <w:r w:rsidRPr="00CB451B">
        <w:t>IDS Basel/Bern</w:t>
      </w:r>
    </w:p>
    <w:p w:rsidR="00031C23" w:rsidRPr="00CB451B" w:rsidRDefault="00031C23" w:rsidP="00C26B72">
      <w:r w:rsidRPr="00CB451B">
        <w:t>IDS Luzern</w:t>
      </w:r>
    </w:p>
    <w:p w:rsidR="00031C23" w:rsidRPr="00CB451B" w:rsidRDefault="00031C23" w:rsidP="00C26B72">
      <w:r w:rsidRPr="00CB451B">
        <w:t>IDS NEBIS</w:t>
      </w:r>
    </w:p>
    <w:p w:rsidR="00031C23" w:rsidRPr="00CB451B" w:rsidRDefault="00031C23" w:rsidP="00C26B72">
      <w:r w:rsidRPr="00CB451B">
        <w:t>IDS St Gallen</w:t>
      </w:r>
    </w:p>
    <w:p w:rsidR="00031C23" w:rsidRPr="00CB451B" w:rsidRDefault="00031C23" w:rsidP="00C26B72">
      <w:r w:rsidRPr="00CB451B">
        <w:t>ipl2: information you can trust (Internet Public Library (IPL) + Librarians' Index to the Internet (LII))</w:t>
      </w:r>
    </w:p>
    <w:p w:rsidR="00031C23" w:rsidRPr="00CB451B" w:rsidRDefault="00031C23" w:rsidP="00C26B72">
      <w:r w:rsidRPr="00CB451B">
        <w:t>Jihočeská univerzita v Českých Budějovicích, Akademická knihovna - katalog</w:t>
      </w:r>
    </w:p>
    <w:p w:rsidR="00031C23" w:rsidRPr="00CB451B" w:rsidRDefault="00031C23" w:rsidP="00C26B72">
      <w:r w:rsidRPr="00CB451B">
        <w:lastRenderedPageBreak/>
        <w:t>Jihočeská vědecká knihovna v Českých Budějovicích - katalog</w:t>
      </w:r>
    </w:p>
    <w:p w:rsidR="00031C23" w:rsidRPr="00CB451B" w:rsidRDefault="00031C23" w:rsidP="00C26B72">
      <w:r w:rsidRPr="00CB451B">
        <w:t>Katalog, Vědecká knihovna v Olomouci - báze starých tisků - STT</w:t>
      </w:r>
    </w:p>
    <w:p w:rsidR="00031C23" w:rsidRPr="00CB451B" w:rsidRDefault="00031C23" w:rsidP="00C26B72">
      <w:r w:rsidRPr="00CB451B">
        <w:t>Katalog VPK - Virtuální polytechnická knihovna, souborný katalog časopisů</w:t>
      </w:r>
    </w:p>
    <w:p w:rsidR="00031C23" w:rsidRPr="00CB451B" w:rsidRDefault="00031C23" w:rsidP="00C26B72">
      <w:r w:rsidRPr="00CB451B">
        <w:t>Knihovna Akademie věd České republiky - katalog</w:t>
      </w:r>
    </w:p>
    <w:p w:rsidR="00031C23" w:rsidRPr="00CB451B" w:rsidRDefault="00031C23" w:rsidP="00C26B72">
      <w:r w:rsidRPr="00CB451B">
        <w:t>Knihovna Bedřicha Beneše Buchlovana, Uherské Hradiště - autority</w:t>
      </w:r>
    </w:p>
    <w:p w:rsidR="00031C23" w:rsidRPr="00CB451B" w:rsidRDefault="00031C23" w:rsidP="00C26B72">
      <w:r w:rsidRPr="00CB451B">
        <w:t>Knihovna Bedřicha Beneše Buchlovana, Uherské Hradiště - články</w:t>
      </w:r>
    </w:p>
    <w:p w:rsidR="00031C23" w:rsidRPr="00CB451B" w:rsidRDefault="00031C23" w:rsidP="00C26B72">
      <w:r w:rsidRPr="00CB451B">
        <w:t>Knihovna Bedřicha Beneše Buchlovana, Uherské Hradiště - katalog</w:t>
      </w:r>
    </w:p>
    <w:p w:rsidR="00031C23" w:rsidRPr="00CB451B" w:rsidRDefault="00031C23" w:rsidP="00C26B72">
      <w:r w:rsidRPr="00CB451B">
        <w:t>Knihovna Jiřího Mahena v Brně - katalog</w:t>
      </w:r>
    </w:p>
    <w:p w:rsidR="00031C23" w:rsidRPr="00CB451B" w:rsidRDefault="00031C23" w:rsidP="00C26B72">
      <w:r w:rsidRPr="00CB451B">
        <w:t>Knihovna Kroměřížska - katalog</w:t>
      </w:r>
    </w:p>
    <w:p w:rsidR="00031C23" w:rsidRPr="00CB451B" w:rsidRDefault="00031C23" w:rsidP="00C26B72">
      <w:r w:rsidRPr="00CB451B">
        <w:t>Knihovna města Hradce Králové - monografie</w:t>
      </w:r>
    </w:p>
    <w:p w:rsidR="00031C23" w:rsidRPr="00CB451B" w:rsidRDefault="00031C23" w:rsidP="00C26B72">
      <w:r w:rsidRPr="00CB451B">
        <w:t>Knihovna města Olomouce – katalog</w:t>
      </w:r>
    </w:p>
    <w:p w:rsidR="00031C23" w:rsidRPr="00CB451B" w:rsidRDefault="00031C23" w:rsidP="00C26B72">
      <w:r w:rsidRPr="00CB451B">
        <w:t>Knihovna Národního filmového archivu - katalog dokumentů</w:t>
      </w:r>
    </w:p>
    <w:p w:rsidR="00031C23" w:rsidRPr="00CB451B" w:rsidRDefault="00031C23" w:rsidP="00C26B72">
      <w:r w:rsidRPr="00CB451B">
        <w:t>Knihovna Památníku národního písemnictví - katalog</w:t>
      </w:r>
    </w:p>
    <w:p w:rsidR="00031C23" w:rsidRPr="00CB451B" w:rsidRDefault="00031C23" w:rsidP="00C26B72">
      <w:r w:rsidRPr="00CB451B">
        <w:t>Knihovna společenských věd T.G. Masaryka v Jinonicích - katalog</w:t>
      </w:r>
    </w:p>
    <w:p w:rsidR="00031C23" w:rsidRPr="00CB451B" w:rsidRDefault="00031C23" w:rsidP="00C26B72">
      <w:r w:rsidRPr="00CB451B">
        <w:t>Knihovna Univerzity Palackého v Olomouci - souborný katalog</w:t>
      </w:r>
    </w:p>
    <w:p w:rsidR="00031C23" w:rsidRPr="00CB451B" w:rsidRDefault="00031C23" w:rsidP="00C26B72">
      <w:r w:rsidRPr="00CB451B">
        <w:t>Krajská knihovna Františka Bartoše, Zlín - článková databáze</w:t>
      </w:r>
    </w:p>
    <w:p w:rsidR="00031C23" w:rsidRPr="00CB451B" w:rsidRDefault="00031C23" w:rsidP="00C26B72">
      <w:r w:rsidRPr="00CB451B">
        <w:t>Krajská knihovna Františka Bartoše, Zlín - katalog</w:t>
      </w:r>
    </w:p>
    <w:p w:rsidR="00031C23" w:rsidRPr="00CB451B" w:rsidRDefault="00031C23" w:rsidP="00C26B72">
      <w:r w:rsidRPr="00CB451B">
        <w:t>Krajská knihovna Karlovy Vary - článková databáze (KKV02)</w:t>
      </w:r>
    </w:p>
    <w:p w:rsidR="00031C23" w:rsidRPr="00CB451B" w:rsidRDefault="00031C23" w:rsidP="00C26B72">
      <w:r w:rsidRPr="00CB451B">
        <w:t>Krajská knihovna Karlovy Vary - katalog (KKV01)</w:t>
      </w:r>
    </w:p>
    <w:p w:rsidR="00031C23" w:rsidRPr="00CB451B" w:rsidRDefault="00031C23" w:rsidP="00C26B72">
      <w:r w:rsidRPr="00CB451B">
        <w:t>Krajská knihovna v Pardubicích - katalog</w:t>
      </w:r>
    </w:p>
    <w:p w:rsidR="00031C23" w:rsidRPr="00CB451B" w:rsidRDefault="00031C23" w:rsidP="00C26B72">
      <w:r w:rsidRPr="00CB451B">
        <w:t>Krajská knihovna Vysočiny v Havlíčkově Brodě - katalog</w:t>
      </w:r>
    </w:p>
    <w:p w:rsidR="00031C23" w:rsidRPr="00CB451B" w:rsidRDefault="00031C23" w:rsidP="00C26B72">
      <w:r w:rsidRPr="00CB451B">
        <w:t>Krajská vědecká knihovna Liberec - databáze autorit</w:t>
      </w:r>
    </w:p>
    <w:p w:rsidR="00031C23" w:rsidRPr="00CB451B" w:rsidRDefault="00031C23" w:rsidP="00C26B72">
      <w:r w:rsidRPr="00CB451B">
        <w:t>Krajská vědecká knihovna Liberec - katalog</w:t>
      </w:r>
    </w:p>
    <w:p w:rsidR="00031C23" w:rsidRPr="00CB451B" w:rsidRDefault="00031C23" w:rsidP="00C26B72">
      <w:r w:rsidRPr="00CB451B">
        <w:t>Latvijas nacionālā bibliotēka, Rīga, Latvija - souborný katalog</w:t>
      </w:r>
    </w:p>
    <w:p w:rsidR="00031C23" w:rsidRPr="00CB451B" w:rsidRDefault="00031C23" w:rsidP="00C26B72">
      <w:r w:rsidRPr="00CB451B">
        <w:t>Lecture Notes in Computer Science</w:t>
      </w:r>
    </w:p>
    <w:p w:rsidR="00031C23" w:rsidRPr="00CB451B" w:rsidRDefault="00031C23" w:rsidP="00C26B72">
      <w:r w:rsidRPr="00CB451B">
        <w:t>LIBIS (Lithuanian Integral Library Information System) Union Catalogue</w:t>
      </w:r>
    </w:p>
    <w:p w:rsidR="00031C23" w:rsidRPr="00CB451B" w:rsidRDefault="00031C23" w:rsidP="00C26B72">
      <w:r w:rsidRPr="00CB451B">
        <w:t>Library of Congress Online Catalog</w:t>
      </w:r>
    </w:p>
    <w:p w:rsidR="00031C23" w:rsidRPr="00CB451B" w:rsidRDefault="00031C23" w:rsidP="00C26B72">
      <w:r w:rsidRPr="00CB451B">
        <w:t>Literature Online Criticism - LION (PQ)</w:t>
      </w:r>
    </w:p>
    <w:p w:rsidR="00031C23" w:rsidRPr="00CB451B" w:rsidRDefault="00031C23" w:rsidP="00C26B72">
      <w:r w:rsidRPr="00CB451B">
        <w:t>Literature Online Fulltext - LION (PQ)</w:t>
      </w:r>
    </w:p>
    <w:p w:rsidR="00031C23" w:rsidRPr="00CB451B" w:rsidRDefault="00031C23" w:rsidP="00C26B72">
      <w:r w:rsidRPr="00CB451B">
        <w:t>Literature Resource Center Reference Information (Gale)</w:t>
      </w:r>
    </w:p>
    <w:p w:rsidR="00031C23" w:rsidRPr="00CB451B" w:rsidRDefault="00031C23" w:rsidP="00C26B72">
      <w:r w:rsidRPr="00CB451B">
        <w:t>Manuscriptorium (NK ČR, AIP Praha)</w:t>
      </w:r>
    </w:p>
    <w:p w:rsidR="00031C23" w:rsidRPr="00CB451B" w:rsidRDefault="00031C23" w:rsidP="00C26B72">
      <w:r w:rsidRPr="00CB451B">
        <w:t>Martynas Mazvydas National Library of Lithuania - katalog</w:t>
      </w:r>
    </w:p>
    <w:p w:rsidR="00031C23" w:rsidRPr="00CB451B" w:rsidRDefault="00031C23" w:rsidP="00C26B72">
      <w:r w:rsidRPr="00CB451B">
        <w:t>Masarykova univerzita v Brně - katalog článků (MUB02)</w:t>
      </w:r>
    </w:p>
    <w:p w:rsidR="00031C23" w:rsidRPr="00CB451B" w:rsidRDefault="00031C23" w:rsidP="00C26B72">
      <w:r w:rsidRPr="00CB451B">
        <w:t>Masarykova univerzita v Brně - souborný katalog (MUB01)</w:t>
      </w:r>
    </w:p>
    <w:p w:rsidR="00031C23" w:rsidRPr="00CB451B" w:rsidRDefault="00031C23" w:rsidP="00C26B72">
      <w:r w:rsidRPr="00CB451B">
        <w:t>MEDVIK – Medicínská virtuální knihovna</w:t>
      </w:r>
    </w:p>
    <w:p w:rsidR="00031C23" w:rsidRPr="00CB451B" w:rsidRDefault="00031C23" w:rsidP="00C26B72">
      <w:r w:rsidRPr="00CB451B">
        <w:t>Městská knihovna Jihlava - články</w:t>
      </w:r>
    </w:p>
    <w:p w:rsidR="00031C23" w:rsidRPr="00CB451B" w:rsidRDefault="00031C23" w:rsidP="00C26B72">
      <w:r w:rsidRPr="00CB451B">
        <w:t>Městská knihovna v Praze - katalog</w:t>
      </w:r>
    </w:p>
    <w:p w:rsidR="00031C23" w:rsidRPr="00CB451B" w:rsidRDefault="00031C23" w:rsidP="00C26B72">
      <w:r w:rsidRPr="00CB451B">
        <w:t>Moravská zemská knihovna - Česká a moravská periodika (SBP01-PER)</w:t>
      </w:r>
    </w:p>
    <w:p w:rsidR="00031C23" w:rsidRPr="00CB451B" w:rsidRDefault="00031C23" w:rsidP="00C26B72">
      <w:r w:rsidRPr="00CB451B">
        <w:t>Moravská zemská knihovna - katalog historických fondů (MZK03)</w:t>
      </w:r>
    </w:p>
    <w:p w:rsidR="00031C23" w:rsidRPr="00CB451B" w:rsidRDefault="00031C23" w:rsidP="00C26B72">
      <w:r w:rsidRPr="00CB451B">
        <w:t>Moravská zemská knihovna - katalog (MZK01)</w:t>
      </w:r>
    </w:p>
    <w:p w:rsidR="00031C23" w:rsidRPr="00CB451B" w:rsidRDefault="00031C23" w:rsidP="00C26B72">
      <w:r w:rsidRPr="00CB451B">
        <w:t>Moravská zemská knihovna - Zahraniční knihovny (ZHR01)</w:t>
      </w:r>
    </w:p>
    <w:p w:rsidR="00031C23" w:rsidRPr="00CB451B" w:rsidRDefault="00031C23" w:rsidP="00C26B72">
      <w:r w:rsidRPr="00CB451B">
        <w:t>MSVK Ostrava - katalog</w:t>
      </w:r>
    </w:p>
    <w:p w:rsidR="00031C23" w:rsidRPr="00CB451B" w:rsidRDefault="00031C23" w:rsidP="00C26B72">
      <w:r w:rsidRPr="00CB451B">
        <w:t>MSVK Ostrava - katalog environmentalistika</w:t>
      </w:r>
    </w:p>
    <w:p w:rsidR="00031C23" w:rsidRPr="00CB451B" w:rsidRDefault="00031C23" w:rsidP="00C26B72">
      <w:r w:rsidRPr="00CB451B">
        <w:t>MSVK Ostrava - Regionální literatura (REGO)</w:t>
      </w:r>
    </w:p>
    <w:p w:rsidR="00031C23" w:rsidRPr="00CB451B" w:rsidRDefault="00031C23" w:rsidP="00C26B72">
      <w:r w:rsidRPr="00CB451B">
        <w:t>MSVK Ostrava - Retrospektivní regionální bibliografie Frýdek-Místek</w:t>
      </w:r>
    </w:p>
    <w:p w:rsidR="00031C23" w:rsidRPr="00CB451B" w:rsidRDefault="00031C23" w:rsidP="00C26B72">
      <w:r w:rsidRPr="00CB451B">
        <w:t>MSVK Ostrava - Retrospektivní regionální bibliografie Karvinska</w:t>
      </w:r>
    </w:p>
    <w:p w:rsidR="00031C23" w:rsidRPr="00CB451B" w:rsidRDefault="00031C23" w:rsidP="00C26B72">
      <w:r w:rsidRPr="00CB451B">
        <w:t>MSVK Ostrava - Retrospektivní regionální bibliografie Ostrava</w:t>
      </w:r>
    </w:p>
    <w:p w:rsidR="00031C23" w:rsidRPr="00CB451B" w:rsidRDefault="00031C23" w:rsidP="00C26B72">
      <w:r w:rsidRPr="00CB451B">
        <w:t>Muzeum umění Olomouc – katalog</w:t>
      </w:r>
    </w:p>
    <w:p w:rsidR="00031C23" w:rsidRPr="00CB451B" w:rsidRDefault="00031C23" w:rsidP="00C26B72">
      <w:r w:rsidRPr="00CB451B">
        <w:t>Narodna in univerzitetna knjižnica, Ljubljana, Slovenija - katalog</w:t>
      </w:r>
    </w:p>
    <w:p w:rsidR="00031C23" w:rsidRPr="00CB451B" w:rsidRDefault="00031C23" w:rsidP="00C26B72">
      <w:r w:rsidRPr="00CB451B">
        <w:t>Národní knihovna ČR - Báze autorit (AUT)</w:t>
      </w:r>
    </w:p>
    <w:p w:rsidR="00031C23" w:rsidRPr="00CB451B" w:rsidRDefault="00031C23" w:rsidP="00C26B72">
      <w:r w:rsidRPr="00CB451B">
        <w:lastRenderedPageBreak/>
        <w:t>Národní knihovna ČR - Báze starých tisků a map (STT)</w:t>
      </w:r>
    </w:p>
    <w:p w:rsidR="00031C23" w:rsidRPr="00CB451B" w:rsidRDefault="00031C23" w:rsidP="00C26B72">
      <w:r w:rsidRPr="00CB451B">
        <w:t>Národní knihovna ČR - Bibliografická báze a katalog Národní knihovny České republiky (NKC)</w:t>
      </w:r>
    </w:p>
    <w:p w:rsidR="00031C23" w:rsidRPr="00CB451B" w:rsidRDefault="00031C23" w:rsidP="00C26B72">
      <w:r w:rsidRPr="00CB451B">
        <w:t>Národní knihovna ČR - Články v českých novinách, časopisech a sbornících od (ANL)</w:t>
      </w:r>
    </w:p>
    <w:p w:rsidR="00031C23" w:rsidRPr="00CB451B" w:rsidRDefault="00031C23" w:rsidP="00C26B72">
      <w:r w:rsidRPr="00CB451B">
        <w:t>Národní knihovna ČR - Databáze knihovnické literatury (KKL)</w:t>
      </w:r>
    </w:p>
    <w:p w:rsidR="00031C23" w:rsidRPr="00CB451B" w:rsidRDefault="00031C23" w:rsidP="00C26B72">
      <w:r w:rsidRPr="00CB451B">
        <w:t>Národní knihovna ČR - katalog Slovanské knihovny (SLK)</w:t>
      </w:r>
    </w:p>
    <w:p w:rsidR="00031C23" w:rsidRPr="00CB451B" w:rsidRDefault="00031C23" w:rsidP="00C26B72">
      <w:r w:rsidRPr="00CB451B">
        <w:t>Národní knihovna ČR - Knihy a hudebniny ohlášené českým národním agenturám ISBN/ISMN (ISN)</w:t>
      </w:r>
    </w:p>
    <w:p w:rsidR="00031C23" w:rsidRPr="00CB451B" w:rsidRDefault="00031C23" w:rsidP="00C26B72">
      <w:r w:rsidRPr="00CB451B">
        <w:t>Národní lékařská knihovna - Bibliographia Medica Čechoslovaca (BMC)</w:t>
      </w:r>
    </w:p>
    <w:p w:rsidR="00031C23" w:rsidRPr="00CB451B" w:rsidRDefault="00031C23" w:rsidP="00C26B72">
      <w:r w:rsidRPr="00CB451B">
        <w:t>Národní lékařská knihovna - Národní soubor autorit pro zdravotnictví</w:t>
      </w:r>
    </w:p>
    <w:p w:rsidR="00031C23" w:rsidRPr="00CB451B" w:rsidRDefault="00031C23" w:rsidP="00C26B72">
      <w:r w:rsidRPr="00CB451B">
        <w:t>Národní technická knihovna - Česká národní databáze ISSN</w:t>
      </w:r>
    </w:p>
    <w:p w:rsidR="00031C23" w:rsidRPr="00CB451B" w:rsidRDefault="00031C23" w:rsidP="00C26B72">
      <w:r w:rsidRPr="00CB451B">
        <w:t>Národní technická knihovna, Vysoká škola chemicko-technologická v Praze - katalog</w:t>
      </w:r>
    </w:p>
    <w:p w:rsidR="00031C23" w:rsidRPr="00CB451B" w:rsidRDefault="00031C23" w:rsidP="00C26B72">
      <w:r w:rsidRPr="00CB451B">
        <w:t>Národní technické muzeum, Knihovna</w:t>
      </w:r>
    </w:p>
    <w:p w:rsidR="00031C23" w:rsidRPr="00CB451B" w:rsidRDefault="00031C23" w:rsidP="00C26B72">
      <w:r w:rsidRPr="00CB451B">
        <w:t>National Library of Canada - katalog dokumentů</w:t>
      </w:r>
    </w:p>
    <w:p w:rsidR="00031C23" w:rsidRPr="00CB451B" w:rsidRDefault="00031C23" w:rsidP="00C26B72">
      <w:r w:rsidRPr="00CB451B">
        <w:t>National Library of Medicine, USA - katalog dokumentů</w:t>
      </w:r>
    </w:p>
    <w:p w:rsidR="00031C23" w:rsidRPr="00CB451B" w:rsidRDefault="00031C23" w:rsidP="00C26B72">
      <w:r w:rsidRPr="00CB451B">
        <w:t>National Library of Norway</w:t>
      </w:r>
    </w:p>
    <w:p w:rsidR="00031C23" w:rsidRPr="00CB451B" w:rsidRDefault="00031C23" w:rsidP="00C26B72">
      <w:r w:rsidRPr="00CB451B">
        <w:t>National Library of the Czech Republic - Authorities</w:t>
      </w:r>
    </w:p>
    <w:p w:rsidR="00031C23" w:rsidRPr="00CB451B" w:rsidRDefault="00031C23" w:rsidP="00C26B72">
      <w:r w:rsidRPr="00CB451B">
        <w:t>Odborná knihovna České národní banky - katalog</w:t>
      </w:r>
    </w:p>
    <w:p w:rsidR="00031C23" w:rsidRPr="00CB451B" w:rsidRDefault="00031C23" w:rsidP="00C26B72">
      <w:r w:rsidRPr="00CB451B">
        <w:t>OLIS - souborný katalog Oxfordské univerzity</w:t>
      </w:r>
    </w:p>
    <w:p w:rsidR="00031C23" w:rsidRPr="00CB451B" w:rsidRDefault="00031C23" w:rsidP="00C26B72">
      <w:r w:rsidRPr="00CB451B">
        <w:t>OmniFile Full Text Select - EBSCO / H.W.Wilson</w:t>
      </w:r>
    </w:p>
    <w:p w:rsidR="00031C23" w:rsidRPr="00CB451B" w:rsidRDefault="00031C23" w:rsidP="00C26B72">
      <w:r w:rsidRPr="00CB451B">
        <w:t>OmniFile Full Text Select - EBSCO / H.W.Wilson - NK ČR</w:t>
      </w:r>
    </w:p>
    <w:p w:rsidR="00031C23" w:rsidRPr="00CB451B" w:rsidRDefault="00031C23" w:rsidP="00C26B72">
      <w:r w:rsidRPr="00CB451B">
        <w:t>Primo Central Free (Ex Libris)</w:t>
      </w:r>
    </w:p>
    <w:p w:rsidR="00031C23" w:rsidRPr="00CB451B" w:rsidRDefault="00031C23" w:rsidP="00C26B72">
      <w:r w:rsidRPr="00CB451B">
        <w:t>Primo Central - Národní knihovna ČR (Ex Libris)</w:t>
      </w:r>
    </w:p>
    <w:p w:rsidR="00031C23" w:rsidRPr="00CB451B" w:rsidRDefault="00031C23" w:rsidP="00C26B72">
      <w:r w:rsidRPr="00CB451B">
        <w:t>Project Muse - Standard Collection</w:t>
      </w:r>
    </w:p>
    <w:p w:rsidR="00031C23" w:rsidRPr="00CB451B" w:rsidRDefault="00031C23" w:rsidP="00C26B72">
      <w:r w:rsidRPr="00CB451B">
        <w:t>Ptejte se knihovny - archiv dotazů</w:t>
      </w:r>
    </w:p>
    <w:p w:rsidR="00031C23" w:rsidRPr="00CB451B" w:rsidRDefault="00031C23" w:rsidP="00C26B72">
      <w:r w:rsidRPr="00CB451B">
        <w:t>PubMed</w:t>
      </w:r>
    </w:p>
    <w:p w:rsidR="00031C23" w:rsidRPr="00CB451B" w:rsidRDefault="00031C23" w:rsidP="00C26B72">
      <w:r w:rsidRPr="00CB451B">
        <w:t>Russian Central Newspapers (UDB-COM)</w:t>
      </w:r>
    </w:p>
    <w:p w:rsidR="00031C23" w:rsidRPr="00CB451B" w:rsidRDefault="00031C23" w:rsidP="00C26B72">
      <w:r w:rsidRPr="00CB451B">
        <w:t>SBN On-Line</w:t>
      </w:r>
    </w:p>
    <w:p w:rsidR="00031C23" w:rsidRPr="00CB451B" w:rsidRDefault="00031C23" w:rsidP="00C26B72">
      <w:r w:rsidRPr="00CB451B">
        <w:t>Science Direct (Elsevier)</w:t>
      </w:r>
    </w:p>
    <w:p w:rsidR="00031C23" w:rsidRPr="00CB451B" w:rsidRDefault="00031C23" w:rsidP="00C26B72">
      <w:r w:rsidRPr="00CB451B">
        <w:t>Severočeská vědecká knihovna v Ústí nad Labem - články</w:t>
      </w:r>
    </w:p>
    <w:p w:rsidR="00031C23" w:rsidRPr="00CB451B" w:rsidRDefault="00031C23" w:rsidP="00C26B72">
      <w:r w:rsidRPr="00CB451B">
        <w:t>Severočeská vědecká knihovna v Ústí nad Labem - on-line katalog</w:t>
      </w:r>
    </w:p>
    <w:p w:rsidR="00031C23" w:rsidRPr="00CB451B" w:rsidRDefault="00031C23" w:rsidP="00C26B72">
      <w:r w:rsidRPr="00CB451B">
        <w:t>SKAT - souborný katalog článků</w:t>
      </w:r>
    </w:p>
    <w:p w:rsidR="00031C23" w:rsidRPr="00CB451B" w:rsidRDefault="00031C23" w:rsidP="00C26B72">
      <w:r w:rsidRPr="00CB451B">
        <w:t>SKAT - souborný katalog odborné literatury veřejných knihoven</w:t>
      </w:r>
    </w:p>
    <w:p w:rsidR="00031C23" w:rsidRPr="00CB451B" w:rsidRDefault="00031C23" w:rsidP="00C26B72">
      <w:r w:rsidRPr="00CB451B">
        <w:t>Slovenská knižnica - portál ku katalógom a zbierkam slovenských knižníc</w:t>
      </w:r>
    </w:p>
    <w:p w:rsidR="00031C23" w:rsidRPr="00CB451B" w:rsidRDefault="00031C23" w:rsidP="00C26B72">
      <w:r w:rsidRPr="00CB451B">
        <w:t>Souborný katalog Akademie věd České republiky</w:t>
      </w:r>
    </w:p>
    <w:p w:rsidR="00031C23" w:rsidRPr="00CB451B" w:rsidRDefault="00031C23" w:rsidP="00C26B72">
      <w:r w:rsidRPr="00CB451B">
        <w:t>Souborný katalog České republiky - monografie (knihy a speciální dokumenty)</w:t>
      </w:r>
    </w:p>
    <w:p w:rsidR="00031C23" w:rsidRPr="00CB451B" w:rsidRDefault="00031C23" w:rsidP="00C26B72">
      <w:r w:rsidRPr="00CB451B">
        <w:t>Souborný katalog České republiky - seriály</w:t>
      </w:r>
    </w:p>
    <w:p w:rsidR="00031C23" w:rsidRPr="00CB451B" w:rsidRDefault="00031C23" w:rsidP="00C26B72">
      <w:r w:rsidRPr="00CB451B">
        <w:t>Souborný katalog veřejných knihoven okresu Vsetín</w:t>
      </w:r>
    </w:p>
    <w:p w:rsidR="00031C23" w:rsidRPr="00CB451B" w:rsidRDefault="00031C23" w:rsidP="00C26B72">
      <w:r w:rsidRPr="00CB451B">
        <w:t>Springer Link (Springer)</w:t>
      </w:r>
    </w:p>
    <w:p w:rsidR="00031C23" w:rsidRPr="00CB451B" w:rsidRDefault="00031C23" w:rsidP="00C26B72">
      <w:r w:rsidRPr="00CB451B">
        <w:t>Statsbiblioteket</w:t>
      </w:r>
    </w:p>
    <w:p w:rsidR="00031C23" w:rsidRPr="00CB451B" w:rsidRDefault="00031C23" w:rsidP="00C26B72">
      <w:r w:rsidRPr="00CB451B">
        <w:t>Středočeská vědecká knihovna v Kladně - katalog dokumentů</w:t>
      </w:r>
    </w:p>
    <w:p w:rsidR="00031C23" w:rsidRPr="00CB451B" w:rsidRDefault="00031C23" w:rsidP="00C26B72">
      <w:r w:rsidRPr="00CB451B">
        <w:t>Studijní a vědecká knihovna Plzeňského kraje - analytický rozpis periodik regionu (ANAL)</w:t>
      </w:r>
    </w:p>
    <w:p w:rsidR="00031C23" w:rsidRPr="00CB451B" w:rsidRDefault="00031C23" w:rsidP="00C26B72">
      <w:r w:rsidRPr="00CB451B">
        <w:t>Studijní a vědecká knihovna Plzeňského kraje - katalog dokumentů</w:t>
      </w:r>
    </w:p>
    <w:p w:rsidR="00031C23" w:rsidRPr="00CB451B" w:rsidRDefault="00031C23" w:rsidP="00C26B72">
      <w:r w:rsidRPr="00CB451B">
        <w:t>Studijní a vědecká knihovna Plzeňského kraje - regionální osobnosti</w:t>
      </w:r>
    </w:p>
    <w:p w:rsidR="00031C23" w:rsidRPr="00CB451B" w:rsidRDefault="00031C23" w:rsidP="00C26B72">
      <w:r w:rsidRPr="00CB451B">
        <w:t>Studijní a vědecká knihovna v Hradci Králové - katalog</w:t>
      </w:r>
    </w:p>
    <w:p w:rsidR="00031C23" w:rsidRPr="00CB451B" w:rsidRDefault="00031C23" w:rsidP="00C26B72">
      <w:r w:rsidRPr="00CB451B">
        <w:t>Súborný katalóg knižníc SR - monografie - SKM</w:t>
      </w:r>
    </w:p>
    <w:p w:rsidR="00031C23" w:rsidRPr="00CB451B" w:rsidRDefault="00031C23" w:rsidP="00C26B72">
      <w:r w:rsidRPr="00CB451B">
        <w:t>Súborný katalóg periodík SR - SKP</w:t>
      </w:r>
    </w:p>
    <w:p w:rsidR="00031C23" w:rsidRPr="00CB451B" w:rsidRDefault="00031C23" w:rsidP="00C26B72">
      <w:r w:rsidRPr="00CB451B">
        <w:t>Systém Kramerius NK ČR - monografie</w:t>
      </w:r>
    </w:p>
    <w:p w:rsidR="00031C23" w:rsidRPr="00CB451B" w:rsidRDefault="00031C23" w:rsidP="00C26B72">
      <w:r w:rsidRPr="00CB451B">
        <w:t>Systém Kramerius NK ČR - periodika</w:t>
      </w:r>
    </w:p>
    <w:p w:rsidR="00031C23" w:rsidRPr="00CB451B" w:rsidRDefault="00031C23" w:rsidP="00C26B72">
      <w:r w:rsidRPr="00CB451B">
        <w:t>Technická Univerzita v Liberci, Univerzitní knihovna - katalog</w:t>
      </w:r>
    </w:p>
    <w:p w:rsidR="00031C23" w:rsidRPr="00CB451B" w:rsidRDefault="00031C23" w:rsidP="00C26B72">
      <w:r w:rsidRPr="00CB451B">
        <w:t>Univerzita J. E. Purkyně - katalog</w:t>
      </w:r>
    </w:p>
    <w:p w:rsidR="00031C23" w:rsidRPr="00CB451B" w:rsidRDefault="00031C23" w:rsidP="00C26B72">
      <w:r w:rsidRPr="00CB451B">
        <w:t>Univerzita Karlova - centrální katalog</w:t>
      </w:r>
    </w:p>
    <w:p w:rsidR="00031C23" w:rsidRPr="00CB451B" w:rsidRDefault="00031C23" w:rsidP="00C26B72">
      <w:r w:rsidRPr="00CB451B">
        <w:lastRenderedPageBreak/>
        <w:t>Univerzita Tomáše Bati ve Zlíně, Ústřední knihovna - katalog</w:t>
      </w:r>
    </w:p>
    <w:p w:rsidR="00031C23" w:rsidRPr="00CB451B" w:rsidRDefault="00031C23" w:rsidP="00C26B72">
      <w:r w:rsidRPr="00CB451B">
        <w:t>Univerzitná knižnica v Bratislave (UKB) - lokálny katalóg</w:t>
      </w:r>
    </w:p>
    <w:p w:rsidR="00031C23" w:rsidRPr="00CB451B" w:rsidRDefault="00031C23" w:rsidP="00C26B72">
      <w:r w:rsidRPr="00CB451B">
        <w:t>Univerzitní knihovna Ostravské univerzity v Ostravě - katalog</w:t>
      </w:r>
    </w:p>
    <w:p w:rsidR="00031C23" w:rsidRPr="00CB451B" w:rsidRDefault="00031C23" w:rsidP="00C26B72">
      <w:r w:rsidRPr="00CB451B">
        <w:t>Ústav mezinárodních vztahů - články</w:t>
      </w:r>
    </w:p>
    <w:p w:rsidR="00031C23" w:rsidRPr="00CB451B" w:rsidRDefault="00031C23" w:rsidP="00C26B72">
      <w:r w:rsidRPr="00CB451B">
        <w:t>Ústav mezinárodních vztahů - monografie</w:t>
      </w:r>
    </w:p>
    <w:p w:rsidR="00031C23" w:rsidRPr="00CB451B" w:rsidRDefault="00031C23" w:rsidP="00C26B72">
      <w:r w:rsidRPr="00CB451B">
        <w:t>Ústav mezinárodních vztahů - periodika</w:t>
      </w:r>
    </w:p>
    <w:p w:rsidR="00031C23" w:rsidRPr="00CB451B" w:rsidRDefault="00031C23" w:rsidP="00C26B72">
      <w:r w:rsidRPr="00CB451B">
        <w:t>Ústav pro českou literaturu Akademie věd ČR - Bibliografie české literární vědy (- )</w:t>
      </w:r>
    </w:p>
    <w:p w:rsidR="00031C23" w:rsidRPr="00CB451B" w:rsidRDefault="00031C23" w:rsidP="00C26B72">
      <w:r w:rsidRPr="00CB451B">
        <w:t>Ústav pro českou literaturu Akademie věd ČR - Bibliografie české literární vědy (- 1945)</w:t>
      </w:r>
    </w:p>
    <w:p w:rsidR="00031C23" w:rsidRPr="00CB451B" w:rsidRDefault="00031C23" w:rsidP="00C26B72">
      <w:r w:rsidRPr="00CB451B">
        <w:t>Ústav pro soudobé dějiny Akademie věd ČR, Knihovna - článková bibliografie</w:t>
      </w:r>
    </w:p>
    <w:p w:rsidR="00031C23" w:rsidRPr="00CB451B" w:rsidRDefault="00031C23" w:rsidP="00C26B72">
      <w:r w:rsidRPr="00CB451B">
        <w:t>Vědecká knihovna v Olomouci - článková databáze (ANAL)</w:t>
      </w:r>
    </w:p>
    <w:p w:rsidR="00031C23" w:rsidRPr="00CB451B" w:rsidRDefault="00031C23" w:rsidP="00C26B72">
      <w:r w:rsidRPr="00CB451B">
        <w:t>Vědecká knihovna v Olomouci - katalog (SVK01)</w:t>
      </w:r>
    </w:p>
    <w:p w:rsidR="00031C23" w:rsidRPr="00CB451B" w:rsidRDefault="00031C23" w:rsidP="00C26B72">
      <w:r w:rsidRPr="00CB451B">
        <w:t>Vědecká knihovna v Olomouci - Normy (SVK05)</w:t>
      </w:r>
    </w:p>
    <w:p w:rsidR="00031C23" w:rsidRPr="00CB451B" w:rsidRDefault="00031C23" w:rsidP="00C26B72">
      <w:r w:rsidRPr="00CB451B">
        <w:t>Vědecká knihovna v Olomouci - Patenty (SVK06)</w:t>
      </w:r>
    </w:p>
    <w:p w:rsidR="00031C23" w:rsidRPr="00CB451B" w:rsidRDefault="00031C23" w:rsidP="00C26B72">
      <w:r w:rsidRPr="00CB451B">
        <w:t>Vědecká knihovna v Olomouci - Regionální osobnosti (REGO)</w:t>
      </w:r>
    </w:p>
    <w:p w:rsidR="00031C23" w:rsidRPr="00CB451B" w:rsidRDefault="00031C23" w:rsidP="00C26B72">
      <w:r w:rsidRPr="00CB451B">
        <w:t>Vysoká škola ekonomická - souborný katalog</w:t>
      </w:r>
    </w:p>
    <w:p w:rsidR="00031C23" w:rsidRPr="00CB451B" w:rsidRDefault="00031C23" w:rsidP="00C26B72">
      <w:r w:rsidRPr="00CB451B">
        <w:t>Vysoké učení technické v Brně - souborný katalog</w:t>
      </w:r>
    </w:p>
    <w:p w:rsidR="00031C23" w:rsidRPr="00CB451B" w:rsidRDefault="00031C23" w:rsidP="00C26B72">
      <w:r w:rsidRPr="00CB451B">
        <w:t>Web of Science - Thomson Scientific</w:t>
      </w:r>
    </w:p>
    <w:p w:rsidR="00031C23" w:rsidRPr="00CB451B" w:rsidRDefault="00031C23" w:rsidP="00C26B72">
      <w:r w:rsidRPr="00CB451B">
        <w:t>WebArchiv - archiv českého webu</w:t>
      </w:r>
    </w:p>
    <w:p w:rsidR="00031C23" w:rsidRPr="00CB451B" w:rsidRDefault="00031C23" w:rsidP="00C26B72">
      <w:r w:rsidRPr="00CB451B">
        <w:t>WebArchiv – vyhledávání v plných textech</w:t>
      </w:r>
    </w:p>
    <w:p w:rsidR="00031C23" w:rsidRPr="00CB451B" w:rsidRDefault="00031C23" w:rsidP="00C26B72">
      <w:r w:rsidRPr="00CB451B">
        <w:t>Wikipedia: The free encyclopedia - English version</w:t>
      </w:r>
    </w:p>
    <w:p w:rsidR="00031C23" w:rsidRPr="00CB451B" w:rsidRDefault="00031C23" w:rsidP="00C26B72">
      <w:r w:rsidRPr="00CB451B">
        <w:t>Wikipedie: Otevřená encyklopedie</w:t>
      </w:r>
    </w:p>
    <w:p w:rsidR="00031C23" w:rsidRPr="00CB451B" w:rsidRDefault="00031C23" w:rsidP="00C26B72">
      <w:r w:rsidRPr="00CB451B">
        <w:t>Wiley InterScience Databases</w:t>
      </w:r>
    </w:p>
    <w:p w:rsidR="00031C23" w:rsidRPr="00CB451B" w:rsidRDefault="00031C23" w:rsidP="00C26B72">
      <w:r w:rsidRPr="00CB451B">
        <w:t>Wiley InterScience Journals</w:t>
      </w:r>
    </w:p>
    <w:p w:rsidR="00031C23" w:rsidRPr="00CB451B" w:rsidRDefault="00031C23" w:rsidP="00C26B72">
      <w:r w:rsidRPr="00CB451B">
        <w:t>Západočeská univerzita v Plzni Univerzitní knihovna - katalog knih a seriálů</w:t>
      </w:r>
    </w:p>
    <w:p w:rsidR="00031C23" w:rsidRPr="00CB451B" w:rsidRDefault="00031C23" w:rsidP="00C26B72">
      <w:r w:rsidRPr="00CB451B">
        <w:t>Zemědělská a potravinářská knihovna - Ústav zemědělské ekonomiky a informací - katalog</w:t>
      </w:r>
    </w:p>
    <w:p w:rsidR="00031C23" w:rsidRPr="00CB451B" w:rsidRDefault="00031C23" w:rsidP="00C26B72">
      <w:r w:rsidRPr="00CB451B">
        <w:t>Zemědělská a potravinářská knihovna - Ústav zemědělské ekonomiky a informací -- Česká zemědělská a potravinářská bibliografie (ČZPB)</w:t>
      </w:r>
    </w:p>
    <w:p w:rsidR="00031C23" w:rsidRPr="00CB451B" w:rsidRDefault="00031C23" w:rsidP="00C26B72">
      <w:r w:rsidRPr="00CB451B">
        <w:t>Zoological Record (SP)</w:t>
      </w:r>
      <w:bookmarkStart w:id="180" w:name="h.ejivlfwhrtb9"/>
      <w:bookmarkEnd w:id="180"/>
    </w:p>
    <w:p w:rsidR="00031C23" w:rsidRPr="00CB451B" w:rsidRDefault="00031C23" w:rsidP="00C26B72">
      <w:pPr>
        <w:rPr>
          <w:b/>
          <w:i/>
        </w:rPr>
      </w:pPr>
    </w:p>
    <w:p w:rsidR="00031C23" w:rsidRPr="00CB451B" w:rsidRDefault="00031C23" w:rsidP="00C26B72">
      <w:pPr>
        <w:rPr>
          <w:b/>
          <w:i/>
        </w:rPr>
      </w:pPr>
      <w:r w:rsidRPr="00CB451B">
        <w:rPr>
          <w:b/>
          <w:i/>
        </w:rPr>
        <w:t>Zpřístupňované zdroje – SFX</w:t>
      </w:r>
    </w:p>
    <w:p w:rsidR="00031C23" w:rsidRPr="00CB451B" w:rsidRDefault="00031C23" w:rsidP="00C26B72">
      <w:r w:rsidRPr="00CB451B">
        <w:t>Academic Journals Free</w:t>
      </w:r>
    </w:p>
    <w:p w:rsidR="00031C23" w:rsidRPr="00CB451B" w:rsidRDefault="00031C23" w:rsidP="00C26B72">
      <w:r w:rsidRPr="00CB451B">
        <w:t>African Journal Archive Free</w:t>
      </w:r>
    </w:p>
    <w:p w:rsidR="00031C23" w:rsidRPr="00CB451B" w:rsidRDefault="00031C23" w:rsidP="00C26B72">
      <w:r w:rsidRPr="00CB451B">
        <w:t>Agecon Free</w:t>
      </w:r>
    </w:p>
    <w:p w:rsidR="00031C23" w:rsidRPr="00CB451B" w:rsidRDefault="00031C23" w:rsidP="00C26B72">
      <w:r w:rsidRPr="00CB451B">
        <w:t>Agriknowledge Free</w:t>
      </w:r>
    </w:p>
    <w:p w:rsidR="00031C23" w:rsidRPr="00CB451B" w:rsidRDefault="00031C23" w:rsidP="00C26B72">
      <w:r w:rsidRPr="00CB451B">
        <w:t>Agzines Free</w:t>
      </w:r>
    </w:p>
    <w:p w:rsidR="00031C23" w:rsidRPr="00CB451B" w:rsidRDefault="00031C23" w:rsidP="00C26B72">
      <w:r w:rsidRPr="00CB451B">
        <w:t>Akademiai Kiado</w:t>
      </w:r>
    </w:p>
    <w:p w:rsidR="00031C23" w:rsidRPr="00CB451B" w:rsidRDefault="00031C23" w:rsidP="00C26B72">
      <w:r w:rsidRPr="00CB451B">
        <w:t>Am Museum Natural History Library Free</w:t>
      </w:r>
    </w:p>
    <w:p w:rsidR="00031C23" w:rsidRPr="00CB451B" w:rsidRDefault="00031C23" w:rsidP="00C26B72">
      <w:r w:rsidRPr="00CB451B">
        <w:t>Archives Of African Journals Free</w:t>
      </w:r>
    </w:p>
    <w:p w:rsidR="00031C23" w:rsidRPr="00CB451B" w:rsidRDefault="00031C23" w:rsidP="00C26B72">
      <w:r w:rsidRPr="00CB451B">
        <w:t>Astrophysics Data System Free</w:t>
      </w:r>
    </w:p>
    <w:p w:rsidR="00031C23" w:rsidRPr="00CB451B" w:rsidRDefault="00031C23" w:rsidP="00C26B72">
      <w:r w:rsidRPr="00CB451B">
        <w:t>Austlii Journal Free</w:t>
      </w:r>
    </w:p>
    <w:p w:rsidR="00031C23" w:rsidRPr="00CB451B" w:rsidRDefault="00031C23" w:rsidP="00C26B72">
      <w:r w:rsidRPr="00CB451B">
        <w:t>Austrian Literature Online Alo Free</w:t>
      </w:r>
    </w:p>
    <w:p w:rsidR="00031C23" w:rsidRPr="00CB451B" w:rsidRDefault="00031C23" w:rsidP="00C26B72">
      <w:r w:rsidRPr="00CB451B">
        <w:t>Austrian Newspapers Online Anno Free</w:t>
      </w:r>
    </w:p>
    <w:p w:rsidR="00031C23" w:rsidRPr="00CB451B" w:rsidRDefault="00031C23" w:rsidP="00C26B72">
      <w:r w:rsidRPr="00CB451B">
        <w:t>Bentham Open Free</w:t>
      </w:r>
    </w:p>
    <w:p w:rsidR="00031C23" w:rsidRPr="00CB451B" w:rsidRDefault="00031C23" w:rsidP="00C26B72">
      <w:r w:rsidRPr="00CB451B">
        <w:t>Biblioteca Digital De Castilla La Mancha Free</w:t>
      </w:r>
    </w:p>
    <w:p w:rsidR="00031C23" w:rsidRPr="00CB451B" w:rsidRDefault="00031C23" w:rsidP="00C26B72">
      <w:r w:rsidRPr="00CB451B">
        <w:t>Biblioteca Virtual De Andalucia Free</w:t>
      </w:r>
    </w:p>
    <w:p w:rsidR="00031C23" w:rsidRPr="00CB451B" w:rsidRDefault="00031C23" w:rsidP="00C26B72">
      <w:r w:rsidRPr="00CB451B">
        <w:t>Biblioteca Virtual De Castilla La Mancha Free</w:t>
      </w:r>
    </w:p>
    <w:p w:rsidR="00031C23" w:rsidRPr="00CB451B" w:rsidRDefault="00031C23" w:rsidP="00C26B72">
      <w:r w:rsidRPr="00CB451B">
        <w:t>Biblioteca Virtual Del Principado Del Asturias Free</w:t>
      </w:r>
    </w:p>
    <w:p w:rsidR="00031C23" w:rsidRPr="00CB451B" w:rsidRDefault="00031C23" w:rsidP="00C26B72">
      <w:r w:rsidRPr="00CB451B">
        <w:t>Biblioteca Virtual Miguel De Cervantes Free</w:t>
      </w:r>
    </w:p>
    <w:p w:rsidR="00031C23" w:rsidRPr="00CB451B" w:rsidRDefault="00031C23" w:rsidP="00C26B72">
      <w:r w:rsidRPr="00CB451B">
        <w:t>Bibliothek Für Bildungsgeschichtliche Forschung Bbf Free</w:t>
      </w:r>
    </w:p>
    <w:p w:rsidR="00031C23" w:rsidRPr="00CB451B" w:rsidRDefault="00031C23" w:rsidP="00C26B72">
      <w:r w:rsidRPr="00CB451B">
        <w:t>Bielefeld Free</w:t>
      </w:r>
    </w:p>
    <w:p w:rsidR="00031C23" w:rsidRPr="00CB451B" w:rsidRDefault="00031C23" w:rsidP="00C26B72">
      <w:r w:rsidRPr="00CB451B">
        <w:lastRenderedPageBreak/>
        <w:t>Bio One Free</w:t>
      </w:r>
    </w:p>
    <w:p w:rsidR="00031C23" w:rsidRPr="00CB451B" w:rsidRDefault="00031C23" w:rsidP="00C26B72">
      <w:r w:rsidRPr="00CB451B">
        <w:t>Bioline International Free</w:t>
      </w:r>
    </w:p>
    <w:p w:rsidR="00031C23" w:rsidRPr="00CB451B" w:rsidRDefault="00031C23" w:rsidP="00C26B72">
      <w:r w:rsidRPr="00CB451B">
        <w:t>Biomed Central Journals Free</w:t>
      </w:r>
    </w:p>
    <w:p w:rsidR="00031C23" w:rsidRPr="00CB451B" w:rsidRDefault="00031C23" w:rsidP="00C26B72">
      <w:r w:rsidRPr="00CB451B">
        <w:t>Biomed Central Open Access Free</w:t>
      </w:r>
    </w:p>
    <w:p w:rsidR="00031C23" w:rsidRPr="00CB451B" w:rsidRDefault="00031C23" w:rsidP="00C26B72">
      <w:r w:rsidRPr="00CB451B">
        <w:t>Biomed Central Selected Free</w:t>
      </w:r>
    </w:p>
    <w:p w:rsidR="00031C23" w:rsidRPr="00CB451B" w:rsidRDefault="00031C23" w:rsidP="00C26B72">
      <w:r w:rsidRPr="00CB451B">
        <w:t>Boletines Sanitarios Free</w:t>
      </w:r>
    </w:p>
    <w:p w:rsidR="00031C23" w:rsidRPr="00CB451B" w:rsidRDefault="00031C23" w:rsidP="00C26B72">
      <w:r w:rsidRPr="00CB451B">
        <w:t>Books From The Past Free</w:t>
      </w:r>
    </w:p>
    <w:p w:rsidR="00031C23" w:rsidRPr="00CB451B" w:rsidRDefault="00031C23" w:rsidP="00C26B72">
      <w:r w:rsidRPr="00CB451B">
        <w:t>Botanicus Free</w:t>
      </w:r>
    </w:p>
    <w:p w:rsidR="00031C23" w:rsidRPr="00CB451B" w:rsidRDefault="00031C23" w:rsidP="00C26B72">
      <w:r w:rsidRPr="00CB451B">
        <w:t>British Medical Journals Online Archive Free</w:t>
      </w:r>
    </w:p>
    <w:p w:rsidR="00031C23" w:rsidRPr="00CB451B" w:rsidRDefault="00031C23" w:rsidP="00C26B72">
      <w:r w:rsidRPr="00CB451B">
        <w:t>Chadwyck International Index To Music Periodicals</w:t>
      </w:r>
    </w:p>
    <w:p w:rsidR="00031C23" w:rsidRPr="00CB451B" w:rsidRDefault="00031C23" w:rsidP="00C26B72">
      <w:r w:rsidRPr="00CB451B">
        <w:t>Chadwyck Literature Online</w:t>
      </w:r>
    </w:p>
    <w:p w:rsidR="00031C23" w:rsidRPr="00CB451B" w:rsidRDefault="00031C23" w:rsidP="00C26B72">
      <w:r w:rsidRPr="00CB451B">
        <w:t>Cinii Free</w:t>
      </w:r>
    </w:p>
    <w:p w:rsidR="00031C23" w:rsidRPr="00CB451B" w:rsidRDefault="00031C23" w:rsidP="00C26B72">
      <w:r w:rsidRPr="00CB451B">
        <w:t>Clacso Journals Free</w:t>
      </w:r>
    </w:p>
    <w:p w:rsidR="00031C23" w:rsidRPr="00CB451B" w:rsidRDefault="00031C23" w:rsidP="00C26B72">
      <w:r w:rsidRPr="00CB451B">
        <w:t>Classiques Sciences Sociales Free</w:t>
      </w:r>
    </w:p>
    <w:p w:rsidR="00031C23" w:rsidRPr="00CB451B" w:rsidRDefault="00031C23" w:rsidP="00C26B72">
      <w:r w:rsidRPr="00CB451B">
        <w:t>Clockss Free</w:t>
      </w:r>
    </w:p>
    <w:p w:rsidR="00031C23" w:rsidRPr="00CB451B" w:rsidRDefault="00031C23" w:rsidP="00C26B72">
      <w:r w:rsidRPr="00CB451B">
        <w:t>Compact Memory Free</w:t>
      </w:r>
    </w:p>
    <w:p w:rsidR="00031C23" w:rsidRPr="00CB451B" w:rsidRDefault="00031C23" w:rsidP="00C26B72">
      <w:r w:rsidRPr="00CB451B">
        <w:t>Dialnet Free</w:t>
      </w:r>
    </w:p>
    <w:p w:rsidR="00031C23" w:rsidRPr="00CB451B" w:rsidRDefault="00031C23" w:rsidP="00C26B72">
      <w:r w:rsidRPr="00CB451B">
        <w:t>Digital Himalaya Free</w:t>
      </w:r>
    </w:p>
    <w:p w:rsidR="00031C23" w:rsidRPr="00CB451B" w:rsidRDefault="00031C23" w:rsidP="00C26B72">
      <w:r w:rsidRPr="00CB451B">
        <w:t>Digizeitschriften Open Access Free</w:t>
      </w:r>
    </w:p>
    <w:p w:rsidR="00031C23" w:rsidRPr="00CB451B" w:rsidRDefault="00031C23" w:rsidP="00C26B72">
      <w:r w:rsidRPr="00CB451B">
        <w:t>Doab Directory Open Access Books Free</w:t>
      </w:r>
    </w:p>
    <w:p w:rsidR="00031C23" w:rsidRPr="00CB451B" w:rsidRDefault="00031C23" w:rsidP="00C26B72">
      <w:r w:rsidRPr="00CB451B">
        <w:t>Doaj Directory Open Access Journals Free</w:t>
      </w:r>
    </w:p>
    <w:p w:rsidR="00031C23" w:rsidRPr="00CB451B" w:rsidRDefault="00031C23" w:rsidP="00C26B72">
      <w:r w:rsidRPr="00CB451B">
        <w:t>Dove Press Free</w:t>
      </w:r>
    </w:p>
    <w:p w:rsidR="00031C23" w:rsidRPr="00CB451B" w:rsidRDefault="00031C23" w:rsidP="00C26B72">
      <w:r w:rsidRPr="00CB451B">
        <w:t>East View Ru Central Newspapers Udb Com</w:t>
      </w:r>
    </w:p>
    <w:p w:rsidR="00031C23" w:rsidRPr="00CB451B" w:rsidRDefault="00031C23" w:rsidP="00C26B72">
      <w:r w:rsidRPr="00CB451B">
        <w:t>Ebrary Academic Complete</w:t>
      </w:r>
    </w:p>
    <w:p w:rsidR="00031C23" w:rsidRPr="00CB451B" w:rsidRDefault="00031C23" w:rsidP="00C26B72">
      <w:r w:rsidRPr="00CB451B">
        <w:t>Ebrary Oa Bible Study Guide Free</w:t>
      </w:r>
    </w:p>
    <w:p w:rsidR="00031C23" w:rsidRPr="00CB451B" w:rsidRDefault="00031C23" w:rsidP="00C26B72">
      <w:r w:rsidRPr="00CB451B">
        <w:t>Ebrary Oa Breast Cancer Searchable Information Center Free</w:t>
      </w:r>
    </w:p>
    <w:p w:rsidR="00031C23" w:rsidRPr="00CB451B" w:rsidRDefault="00031C23" w:rsidP="00C26B72">
      <w:r w:rsidRPr="00CB451B">
        <w:t>Ebrary Oa Cyberbullying Searchable Information Center Free</w:t>
      </w:r>
    </w:p>
    <w:p w:rsidR="00031C23" w:rsidRPr="00CB451B" w:rsidRDefault="00031C23" w:rsidP="00C26B72">
      <w:r w:rsidRPr="00CB451B">
        <w:t>Ebrary Oa H1N1 Searchable Information Center Free</w:t>
      </w:r>
    </w:p>
    <w:p w:rsidR="00031C23" w:rsidRPr="00CB451B" w:rsidRDefault="00031C23" w:rsidP="00C26B72">
      <w:r w:rsidRPr="00CB451B">
        <w:t>Ebrary Oa Natural Disaster Extreme Weather Free</w:t>
      </w:r>
    </w:p>
    <w:p w:rsidR="00031C23" w:rsidRPr="00CB451B" w:rsidRDefault="00031C23" w:rsidP="00C26B72">
      <w:r w:rsidRPr="00CB451B">
        <w:t>Ebrary Perpetual Titles</w:t>
      </w:r>
    </w:p>
    <w:p w:rsidR="00031C23" w:rsidRPr="00CB451B" w:rsidRDefault="00031C23" w:rsidP="00C26B72">
      <w:r w:rsidRPr="00CB451B">
        <w:t>Ebscohost Academic Search Complete</w:t>
      </w:r>
    </w:p>
    <w:p w:rsidR="00031C23" w:rsidRPr="00CB451B" w:rsidRDefault="00031C23" w:rsidP="00C26B72">
      <w:r w:rsidRPr="00CB451B">
        <w:t>Ebscohost Business Source Complete</w:t>
      </w:r>
    </w:p>
    <w:p w:rsidR="00031C23" w:rsidRPr="00CB451B" w:rsidRDefault="00031C23" w:rsidP="00C26B72">
      <w:r w:rsidRPr="00CB451B">
        <w:t>Ebscohost Central &amp; Eastern European Academic Source (Ceeas)</w:t>
      </w:r>
    </w:p>
    <w:p w:rsidR="00031C23" w:rsidRPr="00CB451B" w:rsidRDefault="00031C23" w:rsidP="00C26B72">
      <w:r w:rsidRPr="00CB451B">
        <w:t>Ebscohost Computers Applied Sci Complete</w:t>
      </w:r>
    </w:p>
    <w:p w:rsidR="00031C23" w:rsidRPr="00CB451B" w:rsidRDefault="00031C23" w:rsidP="00C26B72">
      <w:r w:rsidRPr="00CB451B">
        <w:t>Ebscohost Ebooks</w:t>
      </w:r>
    </w:p>
    <w:p w:rsidR="00031C23" w:rsidRPr="00CB451B" w:rsidRDefault="00031C23" w:rsidP="00C26B72">
      <w:r w:rsidRPr="00CB451B">
        <w:t>Ebscohost Electronic Journals Service</w:t>
      </w:r>
    </w:p>
    <w:p w:rsidR="00031C23" w:rsidRPr="00CB451B" w:rsidRDefault="00031C23" w:rsidP="00C26B72">
      <w:r w:rsidRPr="00CB451B">
        <w:t>Ebscohost Environment Complete</w:t>
      </w:r>
    </w:p>
    <w:p w:rsidR="00031C23" w:rsidRPr="00CB451B" w:rsidRDefault="00031C23" w:rsidP="00C26B72">
      <w:r w:rsidRPr="00CB451B">
        <w:t>Ebscohost Greenfile</w:t>
      </w:r>
    </w:p>
    <w:p w:rsidR="00031C23" w:rsidRPr="00CB451B" w:rsidRDefault="00031C23" w:rsidP="00C26B72">
      <w:r w:rsidRPr="00CB451B">
        <w:t>Ebscohost Library Information Science Technology Abstracts With Fulltext</w:t>
      </w:r>
    </w:p>
    <w:p w:rsidR="00031C23" w:rsidRPr="00CB451B" w:rsidRDefault="00031C23" w:rsidP="00C26B72">
      <w:r w:rsidRPr="00CB451B">
        <w:t>Ebscohost Omnifile Full Text Select Wilson</w:t>
      </w:r>
    </w:p>
    <w:p w:rsidR="00031C23" w:rsidRPr="00CB451B" w:rsidRDefault="00031C23" w:rsidP="00C26B72">
      <w:r w:rsidRPr="00CB451B">
        <w:t>Ebscohost Regional Business News</w:t>
      </w:r>
    </w:p>
    <w:p w:rsidR="00031C23" w:rsidRPr="00CB451B" w:rsidRDefault="00031C23" w:rsidP="00C26B72">
      <w:r w:rsidRPr="00CB451B">
        <w:t>Ebscohost Socindex With Full Text</w:t>
      </w:r>
    </w:p>
    <w:p w:rsidR="00031C23" w:rsidRPr="00CB451B" w:rsidRDefault="00031C23" w:rsidP="00C26B72">
      <w:r w:rsidRPr="00CB451B">
        <w:t>Editoria Scientifica Elettronica Journals Ese Free</w:t>
      </w:r>
    </w:p>
    <w:p w:rsidR="00031C23" w:rsidRPr="00CB451B" w:rsidRDefault="00031C23" w:rsidP="00C26B72">
      <w:r w:rsidRPr="00CB451B">
        <w:t>Elsevier Sd Free Access Journals</w:t>
      </w:r>
    </w:p>
    <w:p w:rsidR="00031C23" w:rsidRPr="00CB451B" w:rsidRDefault="00031C23" w:rsidP="00C26B72">
      <w:r w:rsidRPr="00CB451B">
        <w:t>Elsevier Sd Freedom Collection</w:t>
      </w:r>
    </w:p>
    <w:p w:rsidR="00031C23" w:rsidRPr="00CB451B" w:rsidRDefault="00031C23" w:rsidP="00C26B72">
      <w:r w:rsidRPr="00CB451B">
        <w:t>Emerald Current</w:t>
      </w:r>
    </w:p>
    <w:p w:rsidR="00031C23" w:rsidRPr="00CB451B" w:rsidRDefault="00031C23" w:rsidP="00C26B72">
      <w:r w:rsidRPr="00CB451B">
        <w:t>Emis Free</w:t>
      </w:r>
    </w:p>
    <w:p w:rsidR="00031C23" w:rsidRPr="00CB451B" w:rsidRDefault="00031C23" w:rsidP="00C26B72">
      <w:r w:rsidRPr="00CB451B">
        <w:t>Erudit Open Access Journals Free</w:t>
      </w:r>
    </w:p>
    <w:p w:rsidR="00031C23" w:rsidRPr="00CB451B" w:rsidRDefault="00031C23" w:rsidP="00C26B72">
      <w:r w:rsidRPr="00CB451B">
        <w:t>European Union Publications Free</w:t>
      </w:r>
    </w:p>
    <w:p w:rsidR="00031C23" w:rsidRPr="00CB451B" w:rsidRDefault="00031C23" w:rsidP="00C26B72">
      <w:r w:rsidRPr="00CB451B">
        <w:t>Exilpress Digital Free</w:t>
      </w:r>
    </w:p>
    <w:p w:rsidR="00031C23" w:rsidRPr="00CB451B" w:rsidRDefault="00031C23" w:rsidP="00C26B72">
      <w:r w:rsidRPr="00CB451B">
        <w:lastRenderedPageBreak/>
        <w:t>Galegroup Db Virtual Reference Library</w:t>
      </w:r>
    </w:p>
    <w:p w:rsidR="00031C23" w:rsidRPr="00CB451B" w:rsidRDefault="00031C23" w:rsidP="00C26B72">
      <w:r w:rsidRPr="00CB451B">
        <w:t>Galegroup Gn Literature Resource Center</w:t>
      </w:r>
    </w:p>
    <w:p w:rsidR="00031C23" w:rsidRPr="00CB451B" w:rsidRDefault="00031C23" w:rsidP="00C26B72">
      <w:r w:rsidRPr="00CB451B">
        <w:t>Gallica Free</w:t>
      </w:r>
    </w:p>
    <w:p w:rsidR="00031C23" w:rsidRPr="00CB451B" w:rsidRDefault="00031C23" w:rsidP="00C26B72">
      <w:r w:rsidRPr="00CB451B">
        <w:t>Guilford Press</w:t>
      </w:r>
    </w:p>
    <w:p w:rsidR="00031C23" w:rsidRPr="00CB451B" w:rsidRDefault="00031C23" w:rsidP="00C26B72">
      <w:r w:rsidRPr="00CB451B">
        <w:t>Gutenberg E Free</w:t>
      </w:r>
    </w:p>
    <w:p w:rsidR="00031C23" w:rsidRPr="00CB451B" w:rsidRDefault="00031C23" w:rsidP="00C26B72">
      <w:r w:rsidRPr="00CB451B">
        <w:t>Highwire Press Free</w:t>
      </w:r>
    </w:p>
    <w:p w:rsidR="00031C23" w:rsidRPr="00CB451B" w:rsidRDefault="00031C23" w:rsidP="00C26B72">
      <w:r w:rsidRPr="00CB451B">
        <w:t>Hindawi Publishing Open Access Journals Free</w:t>
      </w:r>
    </w:p>
    <w:p w:rsidR="00031C23" w:rsidRPr="00CB451B" w:rsidRDefault="00031C23" w:rsidP="00C26B72">
      <w:r w:rsidRPr="00CB451B">
        <w:t>Historical Jewish Press Free</w:t>
      </w:r>
    </w:p>
    <w:p w:rsidR="00031C23" w:rsidRPr="00CB451B" w:rsidRDefault="00031C23" w:rsidP="00C26B72">
      <w:r w:rsidRPr="00CB451B">
        <w:t>Ingenta Connect Soc Free Radical Research Australasia</w:t>
      </w:r>
    </w:p>
    <w:p w:rsidR="00031C23" w:rsidRPr="00CB451B" w:rsidRDefault="00031C23" w:rsidP="00C26B72">
      <w:r w:rsidRPr="00CB451B">
        <w:t>Institute For Czech Literature Free</w:t>
      </w:r>
    </w:p>
    <w:p w:rsidR="00031C23" w:rsidRPr="00CB451B" w:rsidRDefault="00031C23" w:rsidP="00C26B72">
      <w:r w:rsidRPr="00CB451B">
        <w:t>Intech Books Free</w:t>
      </w:r>
    </w:p>
    <w:p w:rsidR="00031C23" w:rsidRPr="00CB451B" w:rsidRDefault="00031C23" w:rsidP="00C26B72">
      <w:r w:rsidRPr="00CB451B">
        <w:t>Intech Journals Free</w:t>
      </w:r>
    </w:p>
    <w:p w:rsidR="00031C23" w:rsidRPr="00CB451B" w:rsidRDefault="00031C23" w:rsidP="00C26B72">
      <w:r w:rsidRPr="00CB451B">
        <w:t>International Scholarly Research Network Free</w:t>
      </w:r>
    </w:p>
    <w:p w:rsidR="00031C23" w:rsidRPr="00CB451B" w:rsidRDefault="00031C23" w:rsidP="00C26B72">
      <w:r w:rsidRPr="00CB451B">
        <w:t>Internet Scientific Publications Free</w:t>
      </w:r>
    </w:p>
    <w:p w:rsidR="00031C23" w:rsidRPr="00CB451B" w:rsidRDefault="00031C23" w:rsidP="00C26B72">
      <w:r w:rsidRPr="00CB451B">
        <w:t>Jstage Free</w:t>
      </w:r>
    </w:p>
    <w:p w:rsidR="00031C23" w:rsidRPr="00CB451B" w:rsidRDefault="00031C23" w:rsidP="00C26B72">
      <w:r w:rsidRPr="00CB451B">
        <w:t>Jstor Early Journal Content Free</w:t>
      </w:r>
    </w:p>
    <w:p w:rsidR="00031C23" w:rsidRPr="00CB451B" w:rsidRDefault="00031C23" w:rsidP="00C26B72">
      <w:r w:rsidRPr="00CB451B">
        <w:t>Jstor Music Collection</w:t>
      </w:r>
    </w:p>
    <w:p w:rsidR="00031C23" w:rsidRPr="00CB451B" w:rsidRDefault="00031C23" w:rsidP="00C26B72">
      <w:r w:rsidRPr="00CB451B">
        <w:t>Korea Miscellaneous Free Ejournals</w:t>
      </w:r>
    </w:p>
    <w:p w:rsidR="00031C23" w:rsidRPr="00CB451B" w:rsidRDefault="00031C23" w:rsidP="00C26B72">
      <w:r w:rsidRPr="00CB451B">
        <w:t>Koreamed Synapse Free</w:t>
      </w:r>
    </w:p>
    <w:p w:rsidR="00031C23" w:rsidRPr="00CB451B" w:rsidRDefault="00031C23" w:rsidP="00C26B72">
      <w:r w:rsidRPr="00CB451B">
        <w:t>L Emeroteca Digitale Free</w:t>
      </w:r>
    </w:p>
    <w:p w:rsidR="00031C23" w:rsidRPr="00CB451B" w:rsidRDefault="00031C23" w:rsidP="00C26B72">
      <w:r w:rsidRPr="00CB451B">
        <w:t>Library Of Congress Chronicling America Historic American Newspapers Free</w:t>
      </w:r>
    </w:p>
    <w:p w:rsidR="00031C23" w:rsidRPr="00CB451B" w:rsidRDefault="00031C23" w:rsidP="00C26B72">
      <w:r w:rsidRPr="00CB451B">
        <w:t>Making Of America Cornell Books Free</w:t>
      </w:r>
    </w:p>
    <w:p w:rsidR="00031C23" w:rsidRPr="00CB451B" w:rsidRDefault="00031C23" w:rsidP="00C26B72">
      <w:r w:rsidRPr="00CB451B">
        <w:t>Making Of America Cornell Journals Free</w:t>
      </w:r>
    </w:p>
    <w:p w:rsidR="00031C23" w:rsidRPr="00CB451B" w:rsidRDefault="00031C23" w:rsidP="00C26B72">
      <w:r w:rsidRPr="00CB451B">
        <w:t>Marm Free</w:t>
      </w:r>
    </w:p>
    <w:p w:rsidR="00031C23" w:rsidRPr="00CB451B" w:rsidRDefault="00031C23" w:rsidP="00C26B72">
      <w:r w:rsidRPr="00CB451B">
        <w:t>Max Planck Digitale Bibliothek Juristische Zeitschriften 19 Jahrhunderts Free</w:t>
      </w:r>
    </w:p>
    <w:p w:rsidR="00031C23" w:rsidRPr="00CB451B" w:rsidRDefault="00031C23" w:rsidP="00C26B72">
      <w:r w:rsidRPr="00CB451B">
        <w:t>Medknow Open Access Journals Free</w:t>
      </w:r>
    </w:p>
    <w:p w:rsidR="00031C23" w:rsidRPr="00CB451B" w:rsidRDefault="00031C23" w:rsidP="00C26B72">
      <w:r w:rsidRPr="00CB451B">
        <w:t>Miscellaneous Free Ebooks</w:t>
      </w:r>
    </w:p>
    <w:p w:rsidR="00031C23" w:rsidRPr="00CB451B" w:rsidRDefault="00031C23" w:rsidP="00C26B72">
      <w:r w:rsidRPr="00CB451B">
        <w:t>Miscellaneous Free Ejournals</w:t>
      </w:r>
    </w:p>
    <w:p w:rsidR="00031C23" w:rsidRPr="00CB451B" w:rsidRDefault="00031C23" w:rsidP="00C26B72">
      <w:r w:rsidRPr="00CB451B">
        <w:t>Miscellaneous Free Japanese Ejournals</w:t>
      </w:r>
    </w:p>
    <w:p w:rsidR="00031C23" w:rsidRPr="00CB451B" w:rsidRDefault="00031C23" w:rsidP="00C26B72">
      <w:r w:rsidRPr="00CB451B">
        <w:t>National Academies Press Free</w:t>
      </w:r>
    </w:p>
    <w:p w:rsidR="00031C23" w:rsidRPr="00CB451B" w:rsidRDefault="00031C23" w:rsidP="00C26B72">
      <w:r w:rsidRPr="00CB451B">
        <w:t>Nature Free</w:t>
      </w:r>
    </w:p>
    <w:p w:rsidR="00031C23" w:rsidRPr="00CB451B" w:rsidRDefault="00031C23" w:rsidP="00C26B72">
      <w:r w:rsidRPr="00CB451B">
        <w:t>Numdam Free</w:t>
      </w:r>
    </w:p>
    <w:p w:rsidR="00031C23" w:rsidRPr="00CB451B" w:rsidRDefault="00031C23" w:rsidP="00C26B72">
      <w:r w:rsidRPr="00CB451B">
        <w:t>Oapen Free</w:t>
      </w:r>
    </w:p>
    <w:p w:rsidR="00031C23" w:rsidRPr="00CB451B" w:rsidRDefault="00031C23" w:rsidP="00C26B72">
      <w:r w:rsidRPr="00CB451B">
        <w:t>Oecd Ilibrary Key Tables Free</w:t>
      </w:r>
    </w:p>
    <w:p w:rsidR="00031C23" w:rsidRPr="00CB451B" w:rsidRDefault="00031C23" w:rsidP="00C26B72">
      <w:r w:rsidRPr="00CB451B">
        <w:t>Oecd Ilibrary Working Papers Free</w:t>
      </w:r>
    </w:p>
    <w:p w:rsidR="00031C23" w:rsidRPr="00CB451B" w:rsidRDefault="00031C23" w:rsidP="00C26B72">
      <w:r w:rsidRPr="00CB451B">
        <w:t>Openedition Books Free</w:t>
      </w:r>
    </w:p>
    <w:p w:rsidR="00031C23" w:rsidRPr="00CB451B" w:rsidRDefault="00031C23" w:rsidP="00C26B72">
      <w:r w:rsidRPr="00CB451B">
        <w:t>Parlamentos Autonomicos Espanoles Free</w:t>
      </w:r>
    </w:p>
    <w:p w:rsidR="00031C23" w:rsidRPr="00CB451B" w:rsidRDefault="00031C23" w:rsidP="00C26B72">
      <w:r w:rsidRPr="00CB451B">
        <w:t>Peer Free</w:t>
      </w:r>
    </w:p>
    <w:p w:rsidR="00031C23" w:rsidRPr="00CB451B" w:rsidRDefault="00031C23" w:rsidP="00C26B72">
      <w:r w:rsidRPr="00CB451B">
        <w:t>Persee Free</w:t>
      </w:r>
    </w:p>
    <w:p w:rsidR="00031C23" w:rsidRPr="00CB451B" w:rsidRDefault="00031C23" w:rsidP="00C26B72">
      <w:r w:rsidRPr="00CB451B">
        <w:t>Popups Free</w:t>
      </w:r>
    </w:p>
    <w:p w:rsidR="00031C23" w:rsidRPr="00CB451B" w:rsidRDefault="00031C23" w:rsidP="00C26B72">
      <w:r w:rsidRPr="00CB451B">
        <w:t>Project Euclid Open Access Conference Proceedings Free</w:t>
      </w:r>
    </w:p>
    <w:p w:rsidR="00031C23" w:rsidRPr="00CB451B" w:rsidRDefault="00031C23" w:rsidP="00C26B72">
      <w:r w:rsidRPr="00CB451B">
        <w:t>Project Euclid Open Access Journals Free</w:t>
      </w:r>
    </w:p>
    <w:p w:rsidR="00031C23" w:rsidRPr="00CB451B" w:rsidRDefault="00031C23" w:rsidP="00C26B72">
      <w:r w:rsidRPr="00CB451B">
        <w:t>Project Euclid Open Access Monographs Free</w:t>
      </w:r>
    </w:p>
    <w:p w:rsidR="00031C23" w:rsidRPr="00CB451B" w:rsidRDefault="00031C23" w:rsidP="00C26B72">
      <w:r w:rsidRPr="00CB451B">
        <w:t>Project Muse Standard Collection</w:t>
      </w:r>
    </w:p>
    <w:p w:rsidR="00031C23" w:rsidRPr="00CB451B" w:rsidRDefault="00031C23" w:rsidP="00C26B72">
      <w:r w:rsidRPr="00CB451B">
        <w:t>Pubmed Central Journals Free</w:t>
      </w:r>
    </w:p>
    <w:p w:rsidR="00031C23" w:rsidRPr="00CB451B" w:rsidRDefault="00031C23" w:rsidP="00C26B72">
      <w:r w:rsidRPr="00CB451B">
        <w:t>Pubmed Central Open Access Free</w:t>
      </w:r>
    </w:p>
    <w:p w:rsidR="00031C23" w:rsidRPr="00CB451B" w:rsidRDefault="00031C23" w:rsidP="00C26B72">
      <w:r w:rsidRPr="00CB451B">
        <w:t>Qscience Free</w:t>
      </w:r>
    </w:p>
    <w:p w:rsidR="00031C23" w:rsidRPr="00CB451B" w:rsidRDefault="00031C23" w:rsidP="00C26B72">
      <w:r w:rsidRPr="00CB451B">
        <w:t>Raco Revistes Catalanes Amb Access Obert Free</w:t>
      </w:r>
    </w:p>
    <w:p w:rsidR="00031C23" w:rsidRPr="00CB451B" w:rsidRDefault="00031C23" w:rsidP="00C26B72">
      <w:r w:rsidRPr="00CB451B">
        <w:t>Redalyc Free</w:t>
      </w:r>
    </w:p>
    <w:p w:rsidR="00031C23" w:rsidRPr="00CB451B" w:rsidRDefault="00031C23" w:rsidP="00C26B72">
      <w:r w:rsidRPr="00CB451B">
        <w:t>Retrodigitized Journals Seals Free</w:t>
      </w:r>
    </w:p>
    <w:p w:rsidR="00031C23" w:rsidRPr="00CB451B" w:rsidRDefault="00031C23" w:rsidP="00C26B72">
      <w:r w:rsidRPr="00CB451B">
        <w:lastRenderedPageBreak/>
        <w:t>Revel Nice Free</w:t>
      </w:r>
    </w:p>
    <w:p w:rsidR="00031C23" w:rsidRPr="00CB451B" w:rsidRDefault="00031C23" w:rsidP="00C26B72">
      <w:r w:rsidRPr="00CB451B">
        <w:t>Revues Org Free</w:t>
      </w:r>
    </w:p>
    <w:p w:rsidR="00031C23" w:rsidRPr="00CB451B" w:rsidRDefault="00031C23" w:rsidP="00C26B72">
      <w:r w:rsidRPr="00CB451B">
        <w:t>Royal Society Of Chemistry Journals Free</w:t>
      </w:r>
    </w:p>
    <w:p w:rsidR="00031C23" w:rsidRPr="00CB451B" w:rsidRDefault="00031C23" w:rsidP="00C26B72">
      <w:r w:rsidRPr="00CB451B">
        <w:t>Royal Society Of New Zealand Free</w:t>
      </w:r>
    </w:p>
    <w:p w:rsidR="00031C23" w:rsidRPr="00CB451B" w:rsidRDefault="00031C23" w:rsidP="00C26B72">
      <w:r w:rsidRPr="00CB451B">
        <w:t>Sabinet Open Access Journals Free</w:t>
      </w:r>
    </w:p>
    <w:p w:rsidR="00031C23" w:rsidRPr="00CB451B" w:rsidRDefault="00031C23" w:rsidP="00C26B72">
      <w:r w:rsidRPr="00CB451B">
        <w:t>Scielo Free</w:t>
      </w:r>
    </w:p>
    <w:p w:rsidR="00031C23" w:rsidRPr="00CB451B" w:rsidRDefault="00031C23" w:rsidP="00C26B72">
      <w:r w:rsidRPr="00CB451B">
        <w:t>Science Alert Free</w:t>
      </w:r>
    </w:p>
    <w:p w:rsidR="00031C23" w:rsidRPr="00CB451B" w:rsidRDefault="00031C23" w:rsidP="00C26B72">
      <w:r w:rsidRPr="00CB451B">
        <w:t>Scientific Journals International Free</w:t>
      </w:r>
    </w:p>
    <w:p w:rsidR="00031C23" w:rsidRPr="00CB451B" w:rsidRDefault="00031C23" w:rsidP="00C26B72">
      <w:r w:rsidRPr="00CB451B">
        <w:t>Sisbib Systema De Bibliotecas De La Unmsm Free</w:t>
      </w:r>
    </w:p>
    <w:p w:rsidR="00031C23" w:rsidRPr="00CB451B" w:rsidRDefault="00031C23" w:rsidP="00C26B72">
      <w:r w:rsidRPr="00CB451B">
        <w:t>Sora Searchable Ornithological Research Archive Free</w:t>
      </w:r>
    </w:p>
    <w:p w:rsidR="00031C23" w:rsidRPr="00CB451B" w:rsidRDefault="00031C23" w:rsidP="00C26B72">
      <w:r w:rsidRPr="00CB451B">
        <w:t>Source Oecd Working Papers Free</w:t>
      </w:r>
    </w:p>
    <w:p w:rsidR="00031C23" w:rsidRPr="00CB451B" w:rsidRDefault="00031C23" w:rsidP="00C26B72">
      <w:r w:rsidRPr="00CB451B">
        <w:t>Springer Link Journals Standard</w:t>
      </w:r>
    </w:p>
    <w:p w:rsidR="00031C23" w:rsidRPr="00CB451B" w:rsidRDefault="00031C23" w:rsidP="00C26B72">
      <w:r w:rsidRPr="00CB451B">
        <w:t>Springer Link Lecture Notes Computer Sci</w:t>
      </w:r>
    </w:p>
    <w:p w:rsidR="00031C23" w:rsidRPr="00CB451B" w:rsidRDefault="00031C23" w:rsidP="00C26B72">
      <w:r w:rsidRPr="00CB451B">
        <w:t>Springer Link Lecture Notes In Mathematics</w:t>
      </w:r>
    </w:p>
    <w:p w:rsidR="00031C23" w:rsidRPr="00CB451B" w:rsidRDefault="00031C23" w:rsidP="00C26B72">
      <w:r w:rsidRPr="00CB451B">
        <w:t>Springeropen Free</w:t>
      </w:r>
    </w:p>
    <w:p w:rsidR="00031C23" w:rsidRPr="00CB451B" w:rsidRDefault="00031C23" w:rsidP="00C26B72">
      <w:r w:rsidRPr="00CB451B">
        <w:t>Symposium Journals Free</w:t>
      </w:r>
    </w:p>
    <w:p w:rsidR="00031C23" w:rsidRPr="00CB451B" w:rsidRDefault="00031C23" w:rsidP="00C26B72">
      <w:r w:rsidRPr="00CB451B">
        <w:t>Synergy Blackwell Free</w:t>
      </w:r>
    </w:p>
    <w:p w:rsidR="00031C23" w:rsidRPr="00CB451B" w:rsidRDefault="00031C23" w:rsidP="00C26B72">
      <w:r w:rsidRPr="00CB451B">
        <w:t>Taylor Francis New Launch Free Trial 2013</w:t>
      </w:r>
    </w:p>
    <w:p w:rsidR="00031C23" w:rsidRPr="00CB451B" w:rsidRDefault="00031C23" w:rsidP="00C26B72">
      <w:r w:rsidRPr="00CB451B">
        <w:t>Taylor Francis Open Access Free</w:t>
      </w:r>
    </w:p>
    <w:p w:rsidR="00031C23" w:rsidRPr="00CB451B" w:rsidRDefault="00031C23" w:rsidP="00C26B72">
      <w:r w:rsidRPr="00CB451B">
        <w:t>Terrapub Elibrary Free</w:t>
      </w:r>
    </w:p>
    <w:p w:rsidR="00031C23" w:rsidRPr="00CB451B" w:rsidRDefault="00031C23" w:rsidP="00C26B72">
      <w:r w:rsidRPr="00CB451B">
        <w:t>Timarit Free</w:t>
      </w:r>
    </w:p>
    <w:p w:rsidR="00031C23" w:rsidRPr="00CB451B" w:rsidRDefault="00031C23" w:rsidP="00C26B72">
      <w:r w:rsidRPr="00CB451B">
        <w:t>Trove Digitised Newspapers Free</w:t>
      </w:r>
    </w:p>
    <w:p w:rsidR="00031C23" w:rsidRPr="00CB451B" w:rsidRDefault="00031C23" w:rsidP="00C26B72">
      <w:r w:rsidRPr="00CB451B">
        <w:t>Unisa Library Open Journal Systems Free</w:t>
      </w:r>
    </w:p>
    <w:p w:rsidR="00031C23" w:rsidRPr="00CB451B" w:rsidRDefault="00031C23" w:rsidP="00C26B72">
      <w:r w:rsidRPr="00CB451B">
        <w:t>Universidad Complutense Madrid Free</w:t>
      </w:r>
    </w:p>
    <w:p w:rsidR="00031C23" w:rsidRPr="00CB451B" w:rsidRDefault="00031C23" w:rsidP="00C26B72">
      <w:r w:rsidRPr="00CB451B">
        <w:t>University Of California Press Free Esc</w:t>
      </w:r>
    </w:p>
    <w:p w:rsidR="00031C23" w:rsidRPr="00CB451B" w:rsidRDefault="00031C23" w:rsidP="00C26B72">
      <w:r w:rsidRPr="00CB451B">
        <w:t>Us Government Documents Free</w:t>
      </w:r>
    </w:p>
    <w:p w:rsidR="00031C23" w:rsidRPr="00CB451B" w:rsidRDefault="00031C23" w:rsidP="00C26B72">
      <w:r w:rsidRPr="00CB451B">
        <w:t>Versita Open Free</w:t>
      </w:r>
    </w:p>
    <w:p w:rsidR="00031C23" w:rsidRPr="00CB451B" w:rsidRDefault="00031C23" w:rsidP="00C26B72">
      <w:r w:rsidRPr="00CB451B">
        <w:t>Welsh Journals Online Free</w:t>
      </w:r>
    </w:p>
    <w:p w:rsidR="00031C23" w:rsidRPr="00CB451B" w:rsidRDefault="00031C23" w:rsidP="00C26B72">
      <w:r w:rsidRPr="00CB451B">
        <w:t>Wiley Online Library Backfiles Free</w:t>
      </w:r>
    </w:p>
    <w:p w:rsidR="00031C23" w:rsidRPr="00CB451B" w:rsidRDefault="00031C23" w:rsidP="00C26B72">
      <w:r w:rsidRPr="00CB451B">
        <w:t>Wiley Online Library Journals</w:t>
      </w:r>
    </w:p>
    <w:p w:rsidR="00031C23" w:rsidRPr="00CB451B" w:rsidRDefault="00031C23" w:rsidP="00C26B72">
      <w:r w:rsidRPr="00CB451B">
        <w:t>Wiley Online Library Open Access Free 2013</w:t>
      </w:r>
    </w:p>
    <w:p w:rsidR="00031C23" w:rsidRPr="00CB451B" w:rsidRDefault="00031C23" w:rsidP="00C26B72">
      <w:r w:rsidRPr="00CB451B">
        <w:t>Wiley Online Library Reference Works</w:t>
      </w:r>
    </w:p>
    <w:p w:rsidR="00031C23" w:rsidRPr="00CB451B" w:rsidRDefault="00031C23" w:rsidP="00C26B72">
      <w:r w:rsidRPr="00CB451B">
        <w:t>Zhurnalnyj Zal Free</w:t>
      </w:r>
    </w:p>
    <w:p w:rsidR="00031C23" w:rsidRPr="00CB451B" w:rsidRDefault="00031C23" w:rsidP="00C26B72">
      <w:r w:rsidRPr="00CB451B">
        <w:t>a různé další Open Access a Public Domain kolekce e-knih a e-časopisů</w:t>
      </w:r>
    </w:p>
    <w:p w:rsidR="00031C23" w:rsidRPr="00CB451B" w:rsidRDefault="00031C23" w:rsidP="00C26B72">
      <w:pPr>
        <w:rPr>
          <w:b/>
          <w:color w:val="E36C0A"/>
        </w:rPr>
      </w:pPr>
    </w:p>
    <w:p w:rsidR="00031C23" w:rsidRPr="00CB451B" w:rsidRDefault="00031C23" w:rsidP="00C26B72">
      <w:pPr>
        <w:rPr>
          <w:rFonts w:eastAsia="Trebuchet MS" w:cs="Trebuchet MS"/>
          <w:b/>
          <w:bCs/>
          <w:i/>
          <w:u w:val="single"/>
        </w:rPr>
      </w:pPr>
      <w:r w:rsidRPr="00CB451B">
        <w:rPr>
          <w:rFonts w:eastAsia="Trebuchet MS" w:cs="Trebuchet MS"/>
          <w:b/>
          <w:bCs/>
          <w:i/>
          <w:u w:val="single"/>
        </w:rPr>
        <w:t>Oborová brána umění:</w:t>
      </w:r>
    </w:p>
    <w:p w:rsidR="00031C23" w:rsidRPr="00CB451B" w:rsidRDefault="00031C23" w:rsidP="00C26B72">
      <w:pPr>
        <w:rPr>
          <w:rFonts w:eastAsia="Trebuchet MS" w:cs="Trebuchet MS"/>
          <w:b/>
          <w:bCs/>
          <w:i/>
        </w:rPr>
      </w:pPr>
    </w:p>
    <w:p w:rsidR="00031C23" w:rsidRPr="00CB451B" w:rsidRDefault="00031C23" w:rsidP="00C26B72">
      <w:pPr>
        <w:rPr>
          <w:rFonts w:eastAsia="Trebuchet MS" w:cs="Trebuchet MS"/>
          <w:b/>
          <w:bCs/>
          <w:i/>
        </w:rPr>
      </w:pPr>
      <w:r w:rsidRPr="00CB451B">
        <w:rPr>
          <w:rFonts w:eastAsia="Trebuchet MS" w:cs="Trebuchet MS"/>
          <w:b/>
          <w:bCs/>
          <w:i/>
        </w:rPr>
        <w:t xml:space="preserve"> Zpřístupňované zdroje - MetaLib</w:t>
      </w:r>
    </w:p>
    <w:p w:rsidR="00031C23" w:rsidRPr="00CB451B" w:rsidRDefault="00031C23" w:rsidP="00C26B72">
      <w:r w:rsidRPr="00CB451B">
        <w:t>Art Full Text (EBSCO / Wilson)</w:t>
      </w:r>
    </w:p>
    <w:p w:rsidR="00031C23" w:rsidRPr="00CB451B" w:rsidRDefault="00031C23" w:rsidP="00C26B72">
      <w:r w:rsidRPr="00CB451B">
        <w:t>Bibliobáze VVP AVU</w:t>
      </w:r>
    </w:p>
    <w:p w:rsidR="00031C23" w:rsidRPr="00CB451B" w:rsidRDefault="00031C23" w:rsidP="00C26B72">
      <w:r w:rsidRPr="00CB451B">
        <w:t>BIBSYS - souborný katalog</w:t>
      </w:r>
    </w:p>
    <w:p w:rsidR="00031C23" w:rsidRPr="00CB451B" w:rsidRDefault="00031C23" w:rsidP="00C26B72">
      <w:r w:rsidRPr="00CB451B">
        <w:t>EBSCO - Academic Search Complete</w:t>
      </w:r>
    </w:p>
    <w:p w:rsidR="00031C23" w:rsidRPr="00CB451B" w:rsidRDefault="00031C23" w:rsidP="00C26B72">
      <w:r w:rsidRPr="00CB451B">
        <w:t>Europeana - The cultural collections of Europe</w:t>
      </w:r>
    </w:p>
    <w:p w:rsidR="00031C23" w:rsidRPr="00CB451B" w:rsidRDefault="00031C23" w:rsidP="00C26B72">
      <w:r w:rsidRPr="00CB451B">
        <w:t>Gallica</w:t>
      </w:r>
    </w:p>
    <w:p w:rsidR="00031C23" w:rsidRPr="00CB451B" w:rsidRDefault="00031C23" w:rsidP="00C26B72">
      <w:r w:rsidRPr="00CB451B">
        <w:t>GBV - Gemeinsamer Verbundkatalog (GVK)</w:t>
      </w:r>
    </w:p>
    <w:p w:rsidR="00031C23" w:rsidRPr="00CB451B" w:rsidRDefault="00031C23" w:rsidP="00C26B72">
      <w:r w:rsidRPr="00CB451B">
        <w:t>IDS Basel/Bern</w:t>
      </w:r>
    </w:p>
    <w:p w:rsidR="00031C23" w:rsidRPr="00CB451B" w:rsidRDefault="00031C23" w:rsidP="00C26B72">
      <w:r w:rsidRPr="00CB451B">
        <w:t>IDS NEBIS</w:t>
      </w:r>
    </w:p>
    <w:p w:rsidR="00031C23" w:rsidRPr="00CB451B" w:rsidRDefault="00031C23" w:rsidP="00C26B72">
      <w:r w:rsidRPr="00CB451B">
        <w:t>Knihovna Akademie výtvarných umění v Praze - katalog</w:t>
      </w:r>
    </w:p>
    <w:p w:rsidR="00031C23" w:rsidRPr="00CB451B" w:rsidRDefault="00031C23" w:rsidP="00C26B72">
      <w:r w:rsidRPr="00CB451B">
        <w:t>Knihovna Galerie výtvarného umění v Ostravě – katalog</w:t>
      </w:r>
    </w:p>
    <w:p w:rsidR="00031C23" w:rsidRPr="00CB451B" w:rsidRDefault="00031C23" w:rsidP="00C26B72">
      <w:r w:rsidRPr="00CB451B">
        <w:t>Knihovna Moravské galerie v Brně - katalog</w:t>
      </w:r>
    </w:p>
    <w:p w:rsidR="00031C23" w:rsidRPr="00CB451B" w:rsidRDefault="00031C23" w:rsidP="00C26B72">
      <w:r w:rsidRPr="00CB451B">
        <w:lastRenderedPageBreak/>
        <w:t>Knihovna Národní galerie - katalog</w:t>
      </w:r>
    </w:p>
    <w:p w:rsidR="00031C23" w:rsidRPr="00CB451B" w:rsidRDefault="00031C23" w:rsidP="00C26B72">
      <w:r w:rsidRPr="00CB451B">
        <w:t>Knihovna Národního technického muzea - katalog</w:t>
      </w:r>
    </w:p>
    <w:p w:rsidR="00031C23" w:rsidRPr="00CB451B" w:rsidRDefault="00031C23" w:rsidP="00C26B72">
      <w:r w:rsidRPr="00CB451B">
        <w:t>Knihovna Uměleckoprůmyslového musea v Praze - katalog</w:t>
      </w:r>
    </w:p>
    <w:p w:rsidR="00031C23" w:rsidRPr="00CB451B" w:rsidRDefault="00031C23" w:rsidP="00C26B72">
      <w:r w:rsidRPr="00CB451B">
        <w:t>Knihovna Vysoké školy uměleckoprůmyslové v Praze - katalog</w:t>
      </w:r>
    </w:p>
    <w:p w:rsidR="00031C23" w:rsidRPr="00CB451B" w:rsidRDefault="00031C23" w:rsidP="00C26B72">
      <w:r w:rsidRPr="00CB451B">
        <w:t>Knihovna Západočeského muzea - katalog</w:t>
      </w:r>
    </w:p>
    <w:p w:rsidR="00031C23" w:rsidRPr="00CB451B" w:rsidRDefault="00031C23" w:rsidP="00C26B72">
      <w:r w:rsidRPr="00CB451B">
        <w:t>Library of Congress Online Catalog</w:t>
      </w:r>
    </w:p>
    <w:p w:rsidR="00031C23" w:rsidRPr="00CB451B" w:rsidRDefault="00031C23" w:rsidP="00C26B72">
      <w:r w:rsidRPr="00CB451B">
        <w:t>Manuscriptorium (NK ČR, AIP Praha)</w:t>
      </w:r>
    </w:p>
    <w:p w:rsidR="00031C23" w:rsidRPr="00CB451B" w:rsidRDefault="00031C23" w:rsidP="00C26B72">
      <w:r w:rsidRPr="00CB451B">
        <w:t>Moravská zemská knihovna - katalog historických fondů (MZK03)</w:t>
      </w:r>
    </w:p>
    <w:p w:rsidR="00031C23" w:rsidRPr="00CB451B" w:rsidRDefault="00031C23" w:rsidP="00C26B72">
      <w:r w:rsidRPr="00CB451B">
        <w:t>Muzeum umění Olomouc – katalog</w:t>
      </w:r>
    </w:p>
    <w:p w:rsidR="00031C23" w:rsidRPr="00CB451B" w:rsidRDefault="00031C23" w:rsidP="00C26B72">
      <w:r w:rsidRPr="00CB451B">
        <w:t>Národní filmový archiv, Knihovna - katalog dokumentů</w:t>
      </w:r>
    </w:p>
    <w:p w:rsidR="00031C23" w:rsidRPr="00CB451B" w:rsidRDefault="00031C23" w:rsidP="00C26B72">
      <w:r w:rsidRPr="00CB451B">
        <w:t>Národní knihovna ČR - Báze starých tisků a map (STT)</w:t>
      </w:r>
    </w:p>
    <w:p w:rsidR="00031C23" w:rsidRPr="00CB451B" w:rsidRDefault="00031C23" w:rsidP="00C26B72">
      <w:r w:rsidRPr="00CB451B">
        <w:t>Národní knihovna ČR - Články v českých novinách, časopisech a sbornících od 1991 (ANL)</w:t>
      </w:r>
    </w:p>
    <w:p w:rsidR="00031C23" w:rsidRPr="00CB451B" w:rsidRDefault="00031C23" w:rsidP="00C26B72">
      <w:r w:rsidRPr="00CB451B">
        <w:t>Národní technická knihovna - katalog</w:t>
      </w:r>
    </w:p>
    <w:p w:rsidR="00031C23" w:rsidRPr="00CB451B" w:rsidRDefault="00031C23" w:rsidP="00C26B72">
      <w:r w:rsidRPr="00CB451B">
        <w:t>OLIS - souborný katalog Oxfordské univerzity</w:t>
      </w:r>
    </w:p>
    <w:p w:rsidR="00031C23" w:rsidRPr="00CB451B" w:rsidRDefault="00031C23" w:rsidP="00C26B72">
      <w:r w:rsidRPr="00CB451B">
        <w:t>Primo Central (Ex Libris)</w:t>
      </w:r>
    </w:p>
    <w:p w:rsidR="00031C23" w:rsidRPr="00CB451B" w:rsidRDefault="00031C23" w:rsidP="00C26B72">
      <w:r w:rsidRPr="00CB451B">
        <w:t>Slovenská národná galéria Bratislava</w:t>
      </w:r>
    </w:p>
    <w:p w:rsidR="00031C23" w:rsidRPr="00CB451B" w:rsidRDefault="00031C23" w:rsidP="00C26B72">
      <w:r w:rsidRPr="00CB451B">
        <w:t>Slovenské centrum dizajnu</w:t>
      </w:r>
    </w:p>
    <w:p w:rsidR="00031C23" w:rsidRPr="00CB451B" w:rsidRDefault="00031C23" w:rsidP="00C26B72">
      <w:r w:rsidRPr="00CB451B">
        <w:t>Souborný katalog Akademie věd České republiky</w:t>
      </w:r>
    </w:p>
    <w:p w:rsidR="00031C23" w:rsidRPr="00CB451B" w:rsidRDefault="00031C23" w:rsidP="00C26B72">
      <w:r w:rsidRPr="00CB451B">
        <w:t>Souborný katalog České republiky - monografie (knihy a speciální dokumenty)</w:t>
      </w:r>
    </w:p>
    <w:p w:rsidR="00031C23" w:rsidRPr="00CB451B" w:rsidRDefault="00031C23" w:rsidP="00C26B72">
      <w:r w:rsidRPr="00CB451B">
        <w:t>Univerzita Karlova - centrální katalog</w:t>
      </w:r>
    </w:p>
    <w:p w:rsidR="00031C23" w:rsidRPr="00CB451B" w:rsidRDefault="00031C23" w:rsidP="00C26B72">
      <w:r w:rsidRPr="00CB451B">
        <w:t>Zeitschriftendatenbank (ZDB)</w:t>
      </w:r>
    </w:p>
    <w:p w:rsidR="00031C23" w:rsidRPr="00CB451B" w:rsidRDefault="00031C23" w:rsidP="00C26B72">
      <w:pPr>
        <w:rPr>
          <w:rFonts w:eastAsia="Trebuchet MS" w:cs="Trebuchet MS"/>
          <w:b/>
          <w:bCs/>
          <w:i/>
        </w:rPr>
      </w:pPr>
    </w:p>
    <w:p w:rsidR="00031C23" w:rsidRPr="00CB451B" w:rsidRDefault="00031C23" w:rsidP="00C26B72">
      <w:pPr>
        <w:rPr>
          <w:rFonts w:eastAsia="Trebuchet MS" w:cs="Trebuchet MS"/>
          <w:b/>
          <w:bCs/>
          <w:i/>
        </w:rPr>
      </w:pPr>
      <w:r w:rsidRPr="00CB451B">
        <w:rPr>
          <w:rFonts w:eastAsia="Trebuchet MS" w:cs="Trebuchet MS"/>
          <w:b/>
          <w:bCs/>
          <w:i/>
        </w:rPr>
        <w:t>Zpřístupňované zdroje - SFX</w:t>
      </w:r>
    </w:p>
    <w:p w:rsidR="00031C23" w:rsidRPr="00CB451B" w:rsidRDefault="00031C23" w:rsidP="00C26B72">
      <w:r w:rsidRPr="00CB451B">
        <w:t>Dialnet</w:t>
      </w:r>
    </w:p>
    <w:p w:rsidR="00031C23" w:rsidRPr="00CB451B" w:rsidRDefault="00031C23" w:rsidP="00C26B72">
      <w:r w:rsidRPr="00CB451B">
        <w:t>DOAB</w:t>
      </w:r>
    </w:p>
    <w:p w:rsidR="00031C23" w:rsidRPr="00CB451B" w:rsidRDefault="00031C23" w:rsidP="00C26B72">
      <w:r w:rsidRPr="00CB451B">
        <w:t xml:space="preserve">DOAJ </w:t>
      </w:r>
    </w:p>
    <w:p w:rsidR="00031C23" w:rsidRPr="00CB451B" w:rsidRDefault="00031C23" w:rsidP="00C26B72">
      <w:r w:rsidRPr="00CB451B">
        <w:t>EBSCO ArtFullText - Wilson</w:t>
      </w:r>
    </w:p>
    <w:p w:rsidR="00031C23" w:rsidRPr="00CB451B" w:rsidRDefault="00031C23" w:rsidP="00C26B72">
      <w:r w:rsidRPr="00CB451B">
        <w:t>EBSCO Academic Search Complete</w:t>
      </w:r>
    </w:p>
    <w:p w:rsidR="00031C23" w:rsidRPr="00CB451B" w:rsidRDefault="00031C23" w:rsidP="00C26B72">
      <w:r w:rsidRPr="00CB451B">
        <w:t>Gutenberg-e</w:t>
      </w:r>
    </w:p>
    <w:p w:rsidR="00031C23" w:rsidRPr="00CB451B" w:rsidRDefault="00031C23" w:rsidP="00C26B72">
      <w:r w:rsidRPr="00CB451B">
        <w:t>Historical Jewish Press</w:t>
      </w:r>
    </w:p>
    <w:p w:rsidR="00031C23" w:rsidRPr="00CB451B" w:rsidRDefault="00031C23" w:rsidP="00C26B72">
      <w:r w:rsidRPr="00CB451B">
        <w:t>Katalog knihovny Uměleckoprůmyslového musea v Praze</w:t>
      </w:r>
    </w:p>
    <w:p w:rsidR="00031C23" w:rsidRPr="00CB451B" w:rsidRDefault="00031C23" w:rsidP="00C26B72">
      <w:r w:rsidRPr="00CB451B">
        <w:t>Katalog knihovny Muzea umění Olomouc</w:t>
      </w:r>
    </w:p>
    <w:p w:rsidR="00031C23" w:rsidRPr="00CB451B" w:rsidRDefault="00031C23" w:rsidP="00C26B72">
      <w:r w:rsidRPr="00CB451B">
        <w:t>Katalog knihovny Vysoké školy uměleckoprůmyslové v Praze</w:t>
      </w:r>
    </w:p>
    <w:p w:rsidR="00031C23" w:rsidRPr="00CB451B" w:rsidRDefault="00031C23" w:rsidP="00C26B72">
      <w:r w:rsidRPr="00CB451B">
        <w:t>Katalog knihovny Národní galerie v Praze</w:t>
      </w:r>
    </w:p>
    <w:p w:rsidR="00031C23" w:rsidRPr="00CB451B" w:rsidRDefault="00031C23" w:rsidP="00C26B72">
      <w:r w:rsidRPr="00CB451B">
        <w:t>Katalog knihovny Moravské galerie v Brně</w:t>
      </w:r>
    </w:p>
    <w:p w:rsidR="00031C23" w:rsidRPr="00CB451B" w:rsidRDefault="00031C23" w:rsidP="00C26B72">
      <w:r w:rsidRPr="00CB451B">
        <w:t>Katalog knihovny Galerie výtvarného umění v Ostravě</w:t>
      </w:r>
    </w:p>
    <w:p w:rsidR="00031C23" w:rsidRPr="00CB451B" w:rsidRDefault="00031C23" w:rsidP="00C26B72">
      <w:r w:rsidRPr="00CB451B">
        <w:t>Katalog knihovny Akademie výtvarných umění v Praze</w:t>
      </w:r>
    </w:p>
    <w:p w:rsidR="00031C23" w:rsidRPr="00CB451B" w:rsidRDefault="00031C23" w:rsidP="00C26B72">
      <w:r w:rsidRPr="00CB451B">
        <w:t>Katalog knihovny Západočeského muzea v Plzni</w:t>
      </w:r>
    </w:p>
    <w:p w:rsidR="00031C23" w:rsidRPr="00CB451B" w:rsidRDefault="00031C23" w:rsidP="00C26B72">
      <w:r w:rsidRPr="00CB451B">
        <w:t>Redalyc</w:t>
      </w:r>
    </w:p>
    <w:p w:rsidR="00031C23" w:rsidRPr="00CB451B" w:rsidRDefault="00031C23" w:rsidP="00C26B72">
      <w:r w:rsidRPr="00CB451B">
        <w:t>Scielo</w:t>
      </w:r>
    </w:p>
    <w:p w:rsidR="00031C23" w:rsidRPr="00CB451B" w:rsidRDefault="00031C23" w:rsidP="00C26B72">
      <w:r w:rsidRPr="00CB451B">
        <w:t>US Goverment Documents</w:t>
      </w:r>
    </w:p>
    <w:p w:rsidR="00031C23" w:rsidRPr="00CB451B" w:rsidRDefault="00031C23" w:rsidP="00C26B72">
      <w:r w:rsidRPr="00CB451B">
        <w:t>a různé další Open Access a Public Domain kolekce e-knih a e-časopisů</w:t>
      </w:r>
    </w:p>
    <w:p w:rsidR="00031C23" w:rsidRPr="00CB451B" w:rsidRDefault="00031C23" w:rsidP="00C26B72"/>
    <w:p w:rsidR="00031C23" w:rsidRPr="00CB451B" w:rsidRDefault="00031C23" w:rsidP="00C26B72">
      <w:pPr>
        <w:rPr>
          <w:b/>
          <w:i/>
          <w:u w:val="single"/>
        </w:rPr>
      </w:pPr>
      <w:r w:rsidRPr="00CB451B">
        <w:rPr>
          <w:b/>
          <w:i/>
          <w:u w:val="single"/>
        </w:rPr>
        <w:t>Oborová brána Mezinárodní vztahy:</w:t>
      </w:r>
    </w:p>
    <w:p w:rsidR="00031C23" w:rsidRPr="00CB451B" w:rsidRDefault="00031C23" w:rsidP="00C26B72">
      <w:pPr>
        <w:rPr>
          <w:b/>
          <w:i/>
        </w:rPr>
      </w:pPr>
    </w:p>
    <w:p w:rsidR="00031C23" w:rsidRPr="00CB451B" w:rsidRDefault="00031C23" w:rsidP="00C26B72">
      <w:pPr>
        <w:rPr>
          <w:b/>
          <w:i/>
        </w:rPr>
      </w:pPr>
      <w:r w:rsidRPr="00CB451B">
        <w:rPr>
          <w:b/>
          <w:i/>
        </w:rPr>
        <w:t>Zpřístupňované zdroje – MetaLib</w:t>
      </w:r>
    </w:p>
    <w:p w:rsidR="00031C23" w:rsidRPr="00CB451B" w:rsidRDefault="00031C23" w:rsidP="00C26B72">
      <w:r w:rsidRPr="00CB451B">
        <w:t>BIBSYS - souborný katalog</w:t>
      </w:r>
    </w:p>
    <w:p w:rsidR="00031C23" w:rsidRPr="00CB451B" w:rsidRDefault="00031C23" w:rsidP="00C26B72">
      <w:r w:rsidRPr="00CB451B">
        <w:t>British Library Integrated Catalogue</w:t>
      </w:r>
    </w:p>
    <w:p w:rsidR="00031C23" w:rsidRPr="00CB451B" w:rsidRDefault="00031C23" w:rsidP="00C26B72">
      <w:r w:rsidRPr="00CB451B">
        <w:t>British National Bibliography</w:t>
      </w:r>
    </w:p>
    <w:p w:rsidR="00031C23" w:rsidRPr="00CB451B" w:rsidRDefault="00031C23" w:rsidP="00C26B72">
      <w:r w:rsidRPr="00CB451B">
        <w:t>Central and Eastern European Online Library - CEEOL</w:t>
      </w:r>
    </w:p>
    <w:p w:rsidR="00031C23" w:rsidRPr="00CB451B" w:rsidRDefault="00031C23" w:rsidP="00C26B72">
      <w:r w:rsidRPr="00CB451B">
        <w:lastRenderedPageBreak/>
        <w:t>Česká národní bibliografie (NK ČR) - České knihy</w:t>
      </w:r>
    </w:p>
    <w:p w:rsidR="00031C23" w:rsidRPr="00CB451B" w:rsidRDefault="00031C23" w:rsidP="00C26B72">
      <w:r w:rsidRPr="00CB451B">
        <w:t>Directory of Open Access Journals - DOAJ - Search Articles</w:t>
      </w:r>
    </w:p>
    <w:p w:rsidR="00031C23" w:rsidRPr="00CB451B" w:rsidRDefault="00031C23" w:rsidP="00C26B72">
      <w:r w:rsidRPr="00CB451B">
        <w:t>Ebsco - Academic Search Complete</w:t>
      </w:r>
    </w:p>
    <w:p w:rsidR="00031C23" w:rsidRPr="00CB451B" w:rsidRDefault="00031C23" w:rsidP="00C26B72">
      <w:r w:rsidRPr="00CB451B">
        <w:t>Ebsco - Academic Search Complete - MUP</w:t>
      </w:r>
    </w:p>
    <w:p w:rsidR="00031C23" w:rsidRPr="00CB451B" w:rsidRDefault="00031C23" w:rsidP="00C26B72">
      <w:r w:rsidRPr="00CB451B">
        <w:t>Ebsco - Business Source Complete</w:t>
      </w:r>
    </w:p>
    <w:p w:rsidR="00031C23" w:rsidRPr="00CB451B" w:rsidRDefault="00031C23" w:rsidP="00C26B72">
      <w:r w:rsidRPr="00CB451B">
        <w:t>Einiras Database Network (EDN)</w:t>
      </w:r>
    </w:p>
    <w:p w:rsidR="00031C23" w:rsidRPr="00CB451B" w:rsidRDefault="00031C23" w:rsidP="00C26B72">
      <w:r w:rsidRPr="00CB451B">
        <w:t>Elektronische Zeitschriftenbibliothek (EZB)</w:t>
      </w:r>
    </w:p>
    <w:p w:rsidR="00031C23" w:rsidRPr="00CB451B" w:rsidRDefault="00031C23" w:rsidP="00C26B72">
      <w:r w:rsidRPr="00CB451B">
        <w:t>EUCOR</w:t>
      </w:r>
    </w:p>
    <w:p w:rsidR="00031C23" w:rsidRPr="00CB451B" w:rsidRDefault="00031C23" w:rsidP="00C26B72">
      <w:r w:rsidRPr="00CB451B">
        <w:t>Europeana - The cultural collections of Europe</w:t>
      </w:r>
    </w:p>
    <w:p w:rsidR="00031C23" w:rsidRPr="00CB451B" w:rsidRDefault="00031C23" w:rsidP="00C26B72">
      <w:r w:rsidRPr="00CB451B">
        <w:t>Gallica - bibliothèque numérique</w:t>
      </w:r>
    </w:p>
    <w:p w:rsidR="00031C23" w:rsidRPr="00CB451B" w:rsidRDefault="00031C23" w:rsidP="00C26B72">
      <w:r w:rsidRPr="00CB451B">
        <w:t>GBV - Gemeinsamer Verbundkatalog (GVK)</w:t>
      </w:r>
    </w:p>
    <w:p w:rsidR="00031C23" w:rsidRPr="00CB451B" w:rsidRDefault="00031C23" w:rsidP="00C26B72">
      <w:r w:rsidRPr="00CB451B">
        <w:t>HighWire Press (Stanford University)</w:t>
      </w:r>
    </w:p>
    <w:p w:rsidR="00031C23" w:rsidRPr="00CB451B" w:rsidRDefault="00031C23" w:rsidP="00C26B72">
      <w:r w:rsidRPr="00CB451B">
        <w:t>IDS NEBIS</w:t>
      </w:r>
    </w:p>
    <w:p w:rsidR="00031C23" w:rsidRPr="00CB451B" w:rsidRDefault="00031C23" w:rsidP="00C26B72">
      <w:r w:rsidRPr="00CB451B">
        <w:t>IDS Zurich Universitat</w:t>
      </w:r>
    </w:p>
    <w:p w:rsidR="00031C23" w:rsidRPr="00CB451B" w:rsidRDefault="00031C23" w:rsidP="00C26B72">
      <w:r w:rsidRPr="00CB451B">
        <w:t>JSTOR Arts &amp; Sciences I Collection (Humanities)</w:t>
      </w:r>
    </w:p>
    <w:p w:rsidR="00031C23" w:rsidRPr="00CB451B" w:rsidRDefault="00031C23" w:rsidP="00C26B72">
      <w:r w:rsidRPr="00CB451B">
        <w:t>JSTOR Arts &amp; Sciences I Collection (Social science)</w:t>
      </w:r>
    </w:p>
    <w:p w:rsidR="00031C23" w:rsidRPr="00CB451B" w:rsidRDefault="00031C23" w:rsidP="00C26B72">
      <w:r w:rsidRPr="00CB451B">
        <w:t>JSTOR Arts &amp; Sciences II Collection (Humanities)</w:t>
      </w:r>
    </w:p>
    <w:p w:rsidR="00031C23" w:rsidRPr="00CB451B" w:rsidRDefault="00031C23" w:rsidP="00C26B72">
      <w:r w:rsidRPr="00CB451B">
        <w:t>JSTOR Arts &amp; Sciences II Collection (Humanities) - MUP</w:t>
      </w:r>
    </w:p>
    <w:p w:rsidR="00031C23" w:rsidRPr="00CB451B" w:rsidRDefault="00031C23" w:rsidP="00C26B72">
      <w:r w:rsidRPr="00CB451B">
        <w:t>JSTOR Arts &amp; Sciences II Collection (Social Studies)</w:t>
      </w:r>
    </w:p>
    <w:p w:rsidR="00031C23" w:rsidRPr="00CB451B" w:rsidRDefault="00031C23" w:rsidP="00C26B72">
      <w:r w:rsidRPr="00CB451B">
        <w:t>JSTOR Arts &amp; Sciences II Collection (Social Studies) - MUP</w:t>
      </w:r>
    </w:p>
    <w:p w:rsidR="00031C23" w:rsidRPr="00CB451B" w:rsidRDefault="00031C23" w:rsidP="00C26B72">
      <w:r w:rsidRPr="00CB451B">
        <w:t>Katalog, Vědecká knihovna v Olomouci - báze starých tisků - STT</w:t>
      </w:r>
    </w:p>
    <w:p w:rsidR="00031C23" w:rsidRPr="00CB451B" w:rsidRDefault="00031C23" w:rsidP="00C26B72">
      <w:r w:rsidRPr="00CB451B">
        <w:t>Knihovna Akademie věd České republiky - katalog</w:t>
      </w:r>
    </w:p>
    <w:p w:rsidR="00031C23" w:rsidRPr="00CB451B" w:rsidRDefault="00031C23" w:rsidP="00C26B72">
      <w:r w:rsidRPr="00CB451B">
        <w:t>Library of Congress Online Catalog</w:t>
      </w:r>
    </w:p>
    <w:p w:rsidR="00031C23" w:rsidRPr="00CB451B" w:rsidRDefault="00031C23" w:rsidP="00C26B72">
      <w:r w:rsidRPr="00CB451B">
        <w:t>Masarykova univerzita v Brně - souborný katalog (MUB01)</w:t>
      </w:r>
    </w:p>
    <w:p w:rsidR="00031C23" w:rsidRPr="00CB451B" w:rsidRDefault="00031C23" w:rsidP="00C26B72">
      <w:r w:rsidRPr="00CB451B">
        <w:t>Moravská zemská knihovna - katalog (MZK01)</w:t>
      </w:r>
    </w:p>
    <w:p w:rsidR="00031C23" w:rsidRPr="00CB451B" w:rsidRDefault="00031C23" w:rsidP="00C26B72">
      <w:r w:rsidRPr="00CB451B">
        <w:t>Národní knihovna ČR - Články v českých novinách, časopisech a sbornících od 1991 (ANL)</w:t>
      </w:r>
    </w:p>
    <w:p w:rsidR="00031C23" w:rsidRPr="00CB451B" w:rsidRDefault="00031C23" w:rsidP="00C26B72">
      <w:r w:rsidRPr="00CB451B">
        <w:t>Národní knihovna ČR - Plnotextové vyhledávání v článcích z tisku (ANL FULL)</w:t>
      </w:r>
    </w:p>
    <w:p w:rsidR="00031C23" w:rsidRPr="00CB451B" w:rsidRDefault="00031C23" w:rsidP="00C26B72">
      <w:r w:rsidRPr="00CB451B">
        <w:t>OLIS - souborný katalog Oxfordské univerzity</w:t>
      </w:r>
    </w:p>
    <w:p w:rsidR="00031C23" w:rsidRPr="00CB451B" w:rsidRDefault="00031C23" w:rsidP="00C26B72">
      <w:r w:rsidRPr="00CB451B">
        <w:t>Primo Central (Ex Libris)</w:t>
      </w:r>
    </w:p>
    <w:p w:rsidR="00031C23" w:rsidRPr="00CB451B" w:rsidRDefault="00031C23" w:rsidP="00C26B72">
      <w:r w:rsidRPr="00CB451B">
        <w:t>Project Muse</w:t>
      </w:r>
    </w:p>
    <w:p w:rsidR="00031C23" w:rsidRPr="00CB451B" w:rsidRDefault="00031C23" w:rsidP="00C26B72">
      <w:r w:rsidRPr="00CB451B">
        <w:t>ProQuest Central</w:t>
      </w:r>
    </w:p>
    <w:p w:rsidR="00031C23" w:rsidRPr="00CB451B" w:rsidRDefault="00031C23" w:rsidP="00C26B72">
      <w:r w:rsidRPr="00CB451B">
        <w:t>Routledge Politics and International Relations</w:t>
      </w:r>
    </w:p>
    <w:p w:rsidR="00031C23" w:rsidRPr="00CB451B" w:rsidRDefault="00031C23" w:rsidP="00C26B72">
      <w:r w:rsidRPr="00CB451B">
        <w:t>SAGE Journals Online</w:t>
      </w:r>
    </w:p>
    <w:p w:rsidR="00031C23" w:rsidRPr="00CB451B" w:rsidRDefault="00031C23" w:rsidP="00C26B72">
      <w:r w:rsidRPr="00CB451B">
        <w:t>Souborný katalog České republiky - monografie (knihy a speciální dokumenty)</w:t>
      </w:r>
    </w:p>
    <w:p w:rsidR="00031C23" w:rsidRPr="00CB451B" w:rsidRDefault="00031C23" w:rsidP="00C26B72">
      <w:r w:rsidRPr="00CB451B">
        <w:t>Souborný katalog České republiky - seriály</w:t>
      </w:r>
    </w:p>
    <w:p w:rsidR="00031C23" w:rsidRPr="00CB451B" w:rsidRDefault="00031C23" w:rsidP="00C26B72">
      <w:r w:rsidRPr="00CB451B">
        <w:t>Systém Kramerius NK ČR - periodika</w:t>
      </w:r>
    </w:p>
    <w:p w:rsidR="00031C23" w:rsidRPr="00CB451B" w:rsidRDefault="00031C23" w:rsidP="00C26B72">
      <w:r w:rsidRPr="00CB451B">
        <w:t>TEL (thèses-en-ligne)</w:t>
      </w:r>
    </w:p>
    <w:p w:rsidR="00031C23" w:rsidRPr="00CB451B" w:rsidRDefault="00031C23" w:rsidP="00C26B72">
      <w:r w:rsidRPr="00CB451B">
        <w:t>Univerzita Karlova - centrální katalog</w:t>
      </w:r>
    </w:p>
    <w:p w:rsidR="00031C23" w:rsidRPr="00CB451B" w:rsidRDefault="00031C23" w:rsidP="00C26B72">
      <w:r w:rsidRPr="00CB451B">
        <w:t>Ústav mezinárodních vztahů - články</w:t>
      </w:r>
    </w:p>
    <w:p w:rsidR="00031C23" w:rsidRPr="00CB451B" w:rsidRDefault="00031C23" w:rsidP="00C26B72">
      <w:r w:rsidRPr="00CB451B">
        <w:t>Ústav mezinárodních vztahů - monografie</w:t>
      </w:r>
    </w:p>
    <w:p w:rsidR="00031C23" w:rsidRPr="00CB451B" w:rsidRDefault="00031C23" w:rsidP="00C26B72">
      <w:r w:rsidRPr="00CB451B">
        <w:t>Ústav mezinárodních vztahů - periodika</w:t>
      </w:r>
    </w:p>
    <w:p w:rsidR="00031C23" w:rsidRPr="00CB451B" w:rsidRDefault="00031C23" w:rsidP="00C26B72">
      <w:r w:rsidRPr="00CB451B">
        <w:t>Ústav pro soudobé dějiny Akademie věd ČR, Knihovna - článková bibliografie</w:t>
      </w:r>
    </w:p>
    <w:p w:rsidR="00031C23" w:rsidRPr="00CB451B" w:rsidRDefault="00031C23" w:rsidP="00C26B72">
      <w:r w:rsidRPr="00CB451B">
        <w:t>Vysoká škola ekonomická - souborný katalog</w:t>
      </w:r>
    </w:p>
    <w:p w:rsidR="00031C23" w:rsidRPr="00CB451B" w:rsidRDefault="00031C23" w:rsidP="00C26B72">
      <w:r w:rsidRPr="00CB451B">
        <w:t>WorldCat.org (OCLC)</w:t>
      </w:r>
    </w:p>
    <w:p w:rsidR="00031C23" w:rsidRPr="00CB451B" w:rsidRDefault="00031C23" w:rsidP="00C26B72">
      <w:pPr>
        <w:rPr>
          <w:rFonts w:eastAsia="Trebuchet MS" w:cs="Trebuchet MS"/>
          <w:b/>
          <w:bCs/>
          <w:i/>
        </w:rPr>
      </w:pPr>
    </w:p>
    <w:p w:rsidR="00031C23" w:rsidRPr="00CB451B" w:rsidRDefault="00031C23" w:rsidP="00C26B72">
      <w:pPr>
        <w:rPr>
          <w:rFonts w:eastAsia="Trebuchet MS" w:cs="Trebuchet MS"/>
          <w:b/>
          <w:bCs/>
          <w:i/>
        </w:rPr>
      </w:pPr>
      <w:r w:rsidRPr="00CB451B">
        <w:rPr>
          <w:rFonts w:eastAsia="Trebuchet MS" w:cs="Trebuchet MS"/>
          <w:b/>
          <w:bCs/>
          <w:i/>
        </w:rPr>
        <w:t>Zpřístupňované zdroje - SFX</w:t>
      </w:r>
    </w:p>
    <w:p w:rsidR="00031C23" w:rsidRPr="00CB451B" w:rsidRDefault="00031C23" w:rsidP="00C26B72">
      <w:r w:rsidRPr="00CB451B">
        <w:t>Cambridge University Press</w:t>
      </w:r>
    </w:p>
    <w:p w:rsidR="00031C23" w:rsidRPr="00CB451B" w:rsidRDefault="00031C23" w:rsidP="00C26B72">
      <w:r w:rsidRPr="00CB451B">
        <w:t>Central Eastern European Online Library</w:t>
      </w:r>
    </w:p>
    <w:p w:rsidR="00031C23" w:rsidRPr="00CB451B" w:rsidRDefault="00031C23" w:rsidP="00C26B72">
      <w:r w:rsidRPr="00CB451B">
        <w:t>Dialnet</w:t>
      </w:r>
    </w:p>
    <w:p w:rsidR="00031C23" w:rsidRPr="00CB451B" w:rsidRDefault="00031C23" w:rsidP="00C26B72">
      <w:r w:rsidRPr="00CB451B">
        <w:t>DOAJ</w:t>
      </w:r>
    </w:p>
    <w:p w:rsidR="00031C23" w:rsidRPr="00CB451B" w:rsidRDefault="00031C23" w:rsidP="00C26B72">
      <w:r w:rsidRPr="00CB451B">
        <w:lastRenderedPageBreak/>
        <w:t>EBSCOhost Academic Search Complete</w:t>
      </w:r>
    </w:p>
    <w:p w:rsidR="00031C23" w:rsidRPr="00CB451B" w:rsidRDefault="00031C23" w:rsidP="00C26B72">
      <w:r w:rsidRPr="00CB451B">
        <w:t>EBSCOhost Business Source Complete</w:t>
      </w:r>
    </w:p>
    <w:p w:rsidR="00031C23" w:rsidRPr="00CB451B" w:rsidRDefault="00031C23" w:rsidP="00C26B72">
      <w:r w:rsidRPr="00CB451B">
        <w:t>JSTOR Art and Sciences 1</w:t>
      </w:r>
    </w:p>
    <w:p w:rsidR="00031C23" w:rsidRPr="00CB451B" w:rsidRDefault="00031C23" w:rsidP="00C26B72">
      <w:r w:rsidRPr="00CB451B">
        <w:t>JSTOR Art and Sciences 2</w:t>
      </w:r>
    </w:p>
    <w:p w:rsidR="00031C23" w:rsidRPr="00CB451B" w:rsidRDefault="00031C23" w:rsidP="00C26B72">
      <w:r w:rsidRPr="00CB451B">
        <w:t>Katalog knihovny Ústavu mezinárodních vztahů</w:t>
      </w:r>
    </w:p>
    <w:p w:rsidR="00031C23" w:rsidRPr="00CB451B" w:rsidRDefault="00031C23" w:rsidP="00C26B72">
      <w:r w:rsidRPr="00CB451B">
        <w:t>Palgrave</w:t>
      </w:r>
    </w:p>
    <w:p w:rsidR="00031C23" w:rsidRPr="00CB451B" w:rsidRDefault="00031C23" w:rsidP="00C26B72">
      <w:r w:rsidRPr="00CB451B">
        <w:t>Popups</w:t>
      </w:r>
    </w:p>
    <w:p w:rsidR="00031C23" w:rsidRPr="00CB451B" w:rsidRDefault="00031C23" w:rsidP="00C26B72">
      <w:r w:rsidRPr="00CB451B">
        <w:t>Redalyc</w:t>
      </w:r>
    </w:p>
    <w:p w:rsidR="00031C23" w:rsidRPr="00CB451B" w:rsidRDefault="00031C23" w:rsidP="00C26B72">
      <w:r w:rsidRPr="00CB451B">
        <w:t>Sage Complete</w:t>
      </w:r>
    </w:p>
    <w:p w:rsidR="00031C23" w:rsidRPr="00CB451B" w:rsidRDefault="00031C23" w:rsidP="00C26B72">
      <w:r w:rsidRPr="00CB451B">
        <w:t>Taylor &amp; Francis Online Complete</w:t>
      </w:r>
    </w:p>
    <w:p w:rsidR="00031C23" w:rsidRPr="00CB451B" w:rsidRDefault="00031C23" w:rsidP="00C26B72">
      <w:r w:rsidRPr="00CB451B">
        <w:t>Wiley Online Library Journals</w:t>
      </w:r>
    </w:p>
    <w:p w:rsidR="00031C23" w:rsidRPr="00CB451B" w:rsidRDefault="00031C23" w:rsidP="00C26B72">
      <w:r w:rsidRPr="00CB451B">
        <w:t>a různé další Open Access a Public Domain kolekce e-knih a e-časopisů</w:t>
      </w:r>
    </w:p>
    <w:p w:rsidR="00031C23" w:rsidRPr="00CB451B" w:rsidRDefault="00031C23" w:rsidP="00C26B72"/>
    <w:p w:rsidR="00031C23" w:rsidRPr="00CB451B" w:rsidRDefault="00031C23" w:rsidP="00C26B72">
      <w:pPr>
        <w:rPr>
          <w:b/>
          <w:i/>
          <w:u w:val="single"/>
        </w:rPr>
      </w:pPr>
      <w:r w:rsidRPr="00CB451B">
        <w:rPr>
          <w:b/>
          <w:i/>
          <w:u w:val="single"/>
        </w:rPr>
        <w:t>Oborová brána Knihovnictví a vědecké informace:</w:t>
      </w:r>
    </w:p>
    <w:p w:rsidR="00031C23" w:rsidRPr="00CB451B" w:rsidRDefault="00031C23" w:rsidP="00C26B72">
      <w:pPr>
        <w:rPr>
          <w:rFonts w:eastAsia="Trebuchet MS" w:cs="Trebuchet MS"/>
          <w:b/>
          <w:bCs/>
          <w:i/>
        </w:rPr>
      </w:pPr>
      <w:r w:rsidRPr="00CB451B">
        <w:rPr>
          <w:rFonts w:eastAsia="Trebuchet MS" w:cs="Trebuchet MS"/>
          <w:b/>
          <w:bCs/>
          <w:i/>
        </w:rPr>
        <w:t>Zpřístupňované zdroje - MetaLib</w:t>
      </w:r>
    </w:p>
    <w:p w:rsidR="00031C23" w:rsidRPr="00CB451B" w:rsidRDefault="00031C23" w:rsidP="00C26B72">
      <w:r w:rsidRPr="00CB451B">
        <w:t xml:space="preserve">CCSD MémSIC - mémoires de 3°cycle en Science de l´Information et de la Communication </w:t>
      </w:r>
      <w:r w:rsidRPr="00CB451B">
        <w:tab/>
      </w:r>
    </w:p>
    <w:p w:rsidR="00031C23" w:rsidRPr="00CB451B" w:rsidRDefault="00031C23" w:rsidP="00C26B72">
      <w:r w:rsidRPr="00CB451B">
        <w:t xml:space="preserve">Datenbank Deutsches Bibliothekswesen: Bibliografische Datenbank zum Handbuch "Das Bibliothekswesen der Bundesrepublik Deutschland" </w:t>
      </w:r>
      <w:r w:rsidRPr="00CB451B">
        <w:tab/>
      </w:r>
    </w:p>
    <w:p w:rsidR="00031C23" w:rsidRPr="00CB451B" w:rsidRDefault="00031C23" w:rsidP="00C26B72">
      <w:r w:rsidRPr="00CB451B">
        <w:t xml:space="preserve">Dotazování na databáze v KKL / KIV </w:t>
      </w:r>
      <w:r w:rsidRPr="00CB451B">
        <w:tab/>
      </w:r>
    </w:p>
    <w:p w:rsidR="00031C23" w:rsidRPr="00CB451B" w:rsidRDefault="00031C23" w:rsidP="00C26B72">
      <w:r w:rsidRPr="00CB451B">
        <w:t xml:space="preserve">EBSCO - Library &amp; Information Science Source (LISS) </w:t>
      </w:r>
      <w:r w:rsidRPr="00CB451B">
        <w:tab/>
      </w:r>
    </w:p>
    <w:p w:rsidR="00031C23" w:rsidRPr="00CB451B" w:rsidRDefault="00031C23" w:rsidP="00C26B72">
      <w:r w:rsidRPr="00CB451B">
        <w:t xml:space="preserve">EBSCO - Library &amp; Information Science Source (LISS) </w:t>
      </w:r>
      <w:r w:rsidRPr="00CB451B">
        <w:tab/>
      </w:r>
    </w:p>
    <w:p w:rsidR="00031C23" w:rsidRPr="00CB451B" w:rsidRDefault="00031C23" w:rsidP="00C26B72">
      <w:r w:rsidRPr="00CB451B">
        <w:t xml:space="preserve">EBSCO - Library, Information Science &amp; Technology Abstracts </w:t>
      </w:r>
      <w:r w:rsidRPr="00CB451B">
        <w:tab/>
      </w:r>
    </w:p>
    <w:p w:rsidR="00031C23" w:rsidRPr="00CB451B" w:rsidRDefault="00031C23" w:rsidP="00C26B72">
      <w:r w:rsidRPr="00CB451B">
        <w:t xml:space="preserve">EBSCO - Library, Information Science &amp; Technology Abstracts </w:t>
      </w:r>
      <w:r w:rsidRPr="00CB451B">
        <w:tab/>
      </w:r>
    </w:p>
    <w:p w:rsidR="00031C23" w:rsidRPr="00CB451B" w:rsidRDefault="00031C23" w:rsidP="00C26B72">
      <w:r w:rsidRPr="00CB451B">
        <w:t xml:space="preserve">Emerald: Emerald Books </w:t>
      </w:r>
      <w:r w:rsidRPr="00CB451B">
        <w:tab/>
      </w:r>
    </w:p>
    <w:p w:rsidR="00031C23" w:rsidRPr="00CB451B" w:rsidRDefault="00031C23" w:rsidP="00C26B72">
      <w:r w:rsidRPr="00CB451B">
        <w:t xml:space="preserve">Emerald: Emerald Books </w:t>
      </w:r>
      <w:r w:rsidRPr="00CB451B">
        <w:tab/>
      </w:r>
    </w:p>
    <w:p w:rsidR="00031C23" w:rsidRPr="00CB451B" w:rsidRDefault="00031C23" w:rsidP="00C26B72">
      <w:r w:rsidRPr="00CB451B">
        <w:t xml:space="preserve">Emerald: Emerald Journals </w:t>
      </w:r>
      <w:r w:rsidRPr="00CB451B">
        <w:tab/>
      </w:r>
    </w:p>
    <w:p w:rsidR="00031C23" w:rsidRPr="00CB451B" w:rsidRDefault="00031C23" w:rsidP="00C26B72">
      <w:r w:rsidRPr="00CB451B">
        <w:t xml:space="preserve">Emerald: Emerald Journals </w:t>
      </w:r>
      <w:r w:rsidRPr="00CB451B">
        <w:tab/>
      </w:r>
    </w:p>
    <w:p w:rsidR="00031C23" w:rsidRPr="00CB451B" w:rsidRDefault="00031C23" w:rsidP="00C26B72">
      <w:r w:rsidRPr="00CB451B">
        <w:t xml:space="preserve">Europe's Information Society </w:t>
      </w:r>
      <w:r w:rsidRPr="00CB451B">
        <w:tab/>
      </w:r>
    </w:p>
    <w:p w:rsidR="00031C23" w:rsidRPr="00CB451B" w:rsidRDefault="00031C23" w:rsidP="00C26B72">
      <w:r w:rsidRPr="00CB451B">
        <w:t xml:space="preserve">Knihovna společenských věd T.G. Masaryka v Jinonicích - katalog </w:t>
      </w:r>
      <w:r w:rsidRPr="00CB451B">
        <w:tab/>
      </w:r>
    </w:p>
    <w:p w:rsidR="00031C23" w:rsidRPr="00CB451B" w:rsidRDefault="00031C23" w:rsidP="00C26B72">
      <w:r w:rsidRPr="00CB451B">
        <w:t xml:space="preserve">Library and Information Science Abstracts - LISA (NK ČR) </w:t>
      </w:r>
      <w:r w:rsidRPr="00CB451B">
        <w:tab/>
      </w:r>
    </w:p>
    <w:p w:rsidR="00031C23" w:rsidRPr="00CB451B" w:rsidRDefault="00031C23" w:rsidP="00C26B72">
      <w:r w:rsidRPr="00CB451B">
        <w:t xml:space="preserve">Národní knihovna ČR - Anglicko-český a česko-anglický slovník knihovnické terminologie (báze KSL) Národní knihovna ČR - báze KKL - WWW zdroje - Konspekt </w:t>
      </w:r>
      <w:r w:rsidRPr="00CB451B">
        <w:tab/>
      </w:r>
    </w:p>
    <w:p w:rsidR="00031C23" w:rsidRPr="00CB451B" w:rsidRDefault="00031C23" w:rsidP="00C26B72">
      <w:r w:rsidRPr="00CB451B">
        <w:t xml:space="preserve">Národní knihovna ČR - Bibliografická báze a katalog Národní knihovny České republiky (NKC) </w:t>
      </w:r>
      <w:r w:rsidRPr="00CB451B">
        <w:tab/>
      </w:r>
    </w:p>
    <w:p w:rsidR="00031C23" w:rsidRPr="00CB451B" w:rsidRDefault="00031C23" w:rsidP="00C26B72">
      <w:r w:rsidRPr="00CB451B">
        <w:t xml:space="preserve">Národní knihovna ČR - Česká terminologická databáze knihovnictví a informační vědy - TDKIV (variantní název KTD) </w:t>
      </w:r>
      <w:r w:rsidRPr="00CB451B">
        <w:tab/>
      </w:r>
    </w:p>
    <w:p w:rsidR="00031C23" w:rsidRPr="00CB451B" w:rsidRDefault="00031C23" w:rsidP="00C26B72">
      <w:r w:rsidRPr="00CB451B">
        <w:t xml:space="preserve">Národní knihovna ČR - Články v českých novinách, časopisech a sbornících od 1991 (ANL) </w:t>
      </w:r>
      <w:r w:rsidRPr="00CB451B">
        <w:tab/>
      </w:r>
    </w:p>
    <w:p w:rsidR="00031C23" w:rsidRPr="00CB451B" w:rsidRDefault="00031C23" w:rsidP="00C26B72">
      <w:r w:rsidRPr="00CB451B">
        <w:t xml:space="preserve">Národní knihovna ČR - Databáze knihovnické literatury (KKL) </w:t>
      </w:r>
      <w:r w:rsidRPr="00CB451B">
        <w:tab/>
      </w:r>
    </w:p>
    <w:p w:rsidR="00031C23" w:rsidRPr="00CB451B" w:rsidRDefault="00031C23" w:rsidP="00C26B72">
      <w:r w:rsidRPr="00CB451B">
        <w:t xml:space="preserve">Národní knihovna ČR - Databáze zkratek pro knihovnictví a informační obory (KZK) </w:t>
      </w:r>
      <w:r w:rsidRPr="00CB451B">
        <w:tab/>
      </w:r>
    </w:p>
    <w:p w:rsidR="00031C23" w:rsidRPr="00CB451B" w:rsidRDefault="00031C23" w:rsidP="00C26B72">
      <w:r w:rsidRPr="00CB451B">
        <w:t xml:space="preserve">Národní knihovna ČR – báze KKL, dílčí báze KIV </w:t>
      </w:r>
      <w:r w:rsidRPr="00CB451B">
        <w:tab/>
      </w:r>
    </w:p>
    <w:p w:rsidR="00031C23" w:rsidRPr="00CB451B" w:rsidRDefault="00031C23" w:rsidP="00C26B72">
      <w:r w:rsidRPr="00CB451B">
        <w:t xml:space="preserve">OLC-SSG Informations-, Buch- und Bibliothekswesen </w:t>
      </w:r>
      <w:r w:rsidRPr="00CB451B">
        <w:tab/>
      </w:r>
    </w:p>
    <w:p w:rsidR="00031C23" w:rsidRPr="00CB451B" w:rsidRDefault="00031C23" w:rsidP="00C26B72">
      <w:r w:rsidRPr="00CB451B">
        <w:t xml:space="preserve">OmniFile Full Text Select - EBSCO / H.W. Wilson </w:t>
      </w:r>
      <w:r w:rsidRPr="00CB451B">
        <w:tab/>
      </w:r>
    </w:p>
    <w:p w:rsidR="00031C23" w:rsidRPr="00CB451B" w:rsidRDefault="00031C23" w:rsidP="00C26B72">
      <w:r w:rsidRPr="00CB451B">
        <w:t xml:space="preserve">OmniFile Full Text Select - EBSCO / H.W. Wilson - NK ČR </w:t>
      </w:r>
      <w:r w:rsidRPr="00CB451B">
        <w:tab/>
      </w:r>
    </w:p>
    <w:p w:rsidR="00031C23" w:rsidRPr="00CB451B" w:rsidRDefault="00031C23" w:rsidP="00C26B72">
      <w:r w:rsidRPr="00CB451B">
        <w:t xml:space="preserve">Plné texty z oboru KIV </w:t>
      </w:r>
      <w:r w:rsidRPr="00CB451B">
        <w:tab/>
      </w:r>
    </w:p>
    <w:p w:rsidR="00031C23" w:rsidRPr="00CB451B" w:rsidRDefault="00031C23" w:rsidP="00C26B72">
      <w:r w:rsidRPr="00CB451B">
        <w:t xml:space="preserve">Primo Central (Ex Libris) </w:t>
      </w:r>
      <w:r w:rsidRPr="00CB451B">
        <w:tab/>
      </w:r>
    </w:p>
    <w:p w:rsidR="00031C23" w:rsidRPr="00CB451B" w:rsidRDefault="00031C23" w:rsidP="00C26B72">
      <w:r w:rsidRPr="00CB451B">
        <w:t xml:space="preserve">Slainte catalogue of online resources for LIS CPD </w:t>
      </w:r>
      <w:r w:rsidRPr="00CB451B">
        <w:tab/>
      </w:r>
    </w:p>
    <w:p w:rsidR="00031C23" w:rsidRPr="00CB451B" w:rsidRDefault="00031C23" w:rsidP="00C26B72">
      <w:pPr>
        <w:rPr>
          <w:rFonts w:eastAsia="Trebuchet MS" w:cs="Trebuchet MS"/>
          <w:b/>
          <w:bCs/>
          <w:i/>
        </w:rPr>
      </w:pPr>
    </w:p>
    <w:p w:rsidR="00031C23" w:rsidRPr="00CB451B" w:rsidRDefault="00031C23" w:rsidP="00C26B72">
      <w:pPr>
        <w:rPr>
          <w:rFonts w:eastAsia="Trebuchet MS" w:cs="Trebuchet MS"/>
          <w:b/>
          <w:bCs/>
          <w:i/>
        </w:rPr>
      </w:pPr>
      <w:r w:rsidRPr="00CB451B">
        <w:rPr>
          <w:rFonts w:eastAsia="Trebuchet MS" w:cs="Trebuchet MS"/>
          <w:b/>
          <w:bCs/>
          <w:i/>
        </w:rPr>
        <w:t>Zpřístupňované zdroje - SFX</w:t>
      </w:r>
    </w:p>
    <w:p w:rsidR="00031C23" w:rsidRPr="00CB451B" w:rsidRDefault="00031C23" w:rsidP="00C26B72">
      <w:r w:rsidRPr="00CB451B">
        <w:t>ebrary Academic Complete</w:t>
      </w:r>
    </w:p>
    <w:p w:rsidR="00031C23" w:rsidRPr="00CB451B" w:rsidRDefault="00031C23" w:rsidP="00C26B72">
      <w:r w:rsidRPr="00CB451B">
        <w:t>EBSCOhost Library, Information Science &amp; Technology Abstracts with Full Text</w:t>
      </w:r>
    </w:p>
    <w:p w:rsidR="00031C23" w:rsidRPr="00CB451B" w:rsidRDefault="00031C23" w:rsidP="00C26B72">
      <w:r w:rsidRPr="00CB451B">
        <w:t>EBSCOhost Computers &amp; Applied Sciences Complete</w:t>
      </w:r>
    </w:p>
    <w:p w:rsidR="00031C23" w:rsidRPr="00CB451B" w:rsidRDefault="00031C23" w:rsidP="00C26B72">
      <w:r w:rsidRPr="00CB451B">
        <w:lastRenderedPageBreak/>
        <w:t>EBSCOhost Academic Search Complete</w:t>
      </w:r>
    </w:p>
    <w:p w:rsidR="00031C23" w:rsidRPr="00CB451B" w:rsidRDefault="00031C23" w:rsidP="00C26B72">
      <w:r w:rsidRPr="00CB451B">
        <w:t>EBSCOhost Omnifile Fulltext - Wilson</w:t>
      </w:r>
    </w:p>
    <w:p w:rsidR="00031C23" w:rsidRPr="00CB451B" w:rsidRDefault="00031C23" w:rsidP="00C26B72">
      <w:r w:rsidRPr="00CB451B">
        <w:t>DOAJ</w:t>
      </w:r>
    </w:p>
    <w:p w:rsidR="00031C23" w:rsidRPr="00CB451B" w:rsidRDefault="00031C23" w:rsidP="00C26B72">
      <w:r w:rsidRPr="00CB451B">
        <w:t>Emerald Current</w:t>
      </w:r>
    </w:p>
    <w:p w:rsidR="00031C23" w:rsidRPr="00CB451B" w:rsidRDefault="00031C23" w:rsidP="00C26B72">
      <w:r w:rsidRPr="00CB451B">
        <w:t>Katalog knihovnické literatury Národní knihovny - KKL</w:t>
      </w:r>
    </w:p>
    <w:p w:rsidR="00031C23" w:rsidRPr="00CB451B" w:rsidRDefault="00031C23" w:rsidP="00C26B72">
      <w:r w:rsidRPr="00CB451B">
        <w:t xml:space="preserve">Katalog Moravské zemské knihovny </w:t>
      </w:r>
    </w:p>
    <w:p w:rsidR="00031C23" w:rsidRPr="00CB451B" w:rsidRDefault="00031C23" w:rsidP="00C26B72">
      <w:r w:rsidRPr="00CB451B">
        <w:t>Katalog Univerzity Karlovy v Praze</w:t>
      </w:r>
    </w:p>
    <w:p w:rsidR="00031C23" w:rsidRPr="00CB451B" w:rsidRDefault="00031C23" w:rsidP="00C26B72">
      <w:r w:rsidRPr="00CB451B">
        <w:t>Katalog Slezské univerzity v Opavě</w:t>
      </w:r>
    </w:p>
    <w:p w:rsidR="00031C23" w:rsidRPr="00CB451B" w:rsidRDefault="00031C23" w:rsidP="00C26B72">
      <w:r w:rsidRPr="00CB451B">
        <w:t>Souborný katalog ČR</w:t>
      </w:r>
    </w:p>
    <w:p w:rsidR="00031C23" w:rsidRPr="00CB451B" w:rsidRDefault="00031C23" w:rsidP="00C26B72">
      <w:r w:rsidRPr="00CB451B">
        <w:t>University of California Press</w:t>
      </w:r>
    </w:p>
    <w:p w:rsidR="00031C23" w:rsidRPr="00CB451B" w:rsidRDefault="00031C23" w:rsidP="00C26B72">
      <w:pPr>
        <w:rPr>
          <w:rFonts w:eastAsia="Trebuchet MS" w:cs="Trebuchet MS"/>
          <w:b/>
          <w:bCs/>
        </w:rPr>
      </w:pPr>
      <w:r w:rsidRPr="00CB451B">
        <w:t>a různé další Open Access a Public Domain kolekce e-knih a e-časopisů</w:t>
      </w:r>
    </w:p>
    <w:p w:rsidR="00031C23" w:rsidRPr="00CB451B" w:rsidRDefault="00031C23" w:rsidP="00C26B72"/>
    <w:p w:rsidR="00031C23" w:rsidRPr="00CB451B" w:rsidRDefault="00031C23" w:rsidP="00C26B72">
      <w:pPr>
        <w:rPr>
          <w:b/>
          <w:i/>
          <w:u w:val="single"/>
        </w:rPr>
      </w:pPr>
      <w:r w:rsidRPr="00CB451B">
        <w:rPr>
          <w:b/>
          <w:i/>
          <w:u w:val="single"/>
        </w:rPr>
        <w:t>Oborová brána MUSICA:</w:t>
      </w:r>
    </w:p>
    <w:p w:rsidR="00031C23" w:rsidRPr="00CB451B" w:rsidRDefault="00031C23" w:rsidP="00C26B72">
      <w:pPr>
        <w:rPr>
          <w:rFonts w:eastAsia="Trebuchet MS" w:cs="Trebuchet MS"/>
          <w:b/>
          <w:bCs/>
          <w:i/>
        </w:rPr>
      </w:pPr>
    </w:p>
    <w:p w:rsidR="00031C23" w:rsidRPr="00CB451B" w:rsidRDefault="00031C23" w:rsidP="00C26B72">
      <w:pPr>
        <w:rPr>
          <w:rFonts w:eastAsia="Trebuchet MS" w:cs="Trebuchet MS"/>
          <w:b/>
          <w:bCs/>
          <w:i/>
        </w:rPr>
      </w:pPr>
      <w:r w:rsidRPr="00CB451B">
        <w:rPr>
          <w:rFonts w:eastAsia="Trebuchet MS" w:cs="Trebuchet MS"/>
          <w:b/>
          <w:bCs/>
          <w:i/>
        </w:rPr>
        <w:t>Zpřístupňované zdroje - MetaLib</w:t>
      </w:r>
    </w:p>
    <w:p w:rsidR="00031C23" w:rsidRPr="00CB451B" w:rsidRDefault="00031C23" w:rsidP="00C26B72">
      <w:r w:rsidRPr="00CB451B">
        <w:t>Akademie múzických umění, Knihovna - katalog knihovny hudební fakulty</w:t>
      </w:r>
    </w:p>
    <w:p w:rsidR="00031C23" w:rsidRPr="00CB451B" w:rsidRDefault="00031C23" w:rsidP="00C26B72">
      <w:r w:rsidRPr="00CB451B">
        <w:t>Arts &amp; Humanities Citation Index</w:t>
      </w:r>
    </w:p>
    <w:p w:rsidR="00031C23" w:rsidRPr="00CB451B" w:rsidRDefault="00031C23" w:rsidP="00C26B72">
      <w:r w:rsidRPr="00CB451B">
        <w:t>Bibliographie des Musikschrifttums online</w:t>
      </w:r>
    </w:p>
    <w:p w:rsidR="00031C23" w:rsidRPr="00CB451B" w:rsidRDefault="00031C23" w:rsidP="00C26B72">
      <w:r w:rsidRPr="00CB451B">
        <w:t>Český hudební slovník osob a institucí</w:t>
      </w:r>
    </w:p>
    <w:p w:rsidR="00031C23" w:rsidRPr="00CB451B" w:rsidRDefault="00031C23" w:rsidP="00C26B72">
      <w:r w:rsidRPr="00CB451B">
        <w:t>Deutsches Musikarchiv – Online-Katalog</w:t>
      </w:r>
    </w:p>
    <w:p w:rsidR="00031C23" w:rsidRPr="00CB451B" w:rsidRDefault="00031C23" w:rsidP="00C26B72">
      <w:r w:rsidRPr="00CB451B">
        <w:t>DRAM - Database of Recorded Music: Albums</w:t>
      </w:r>
    </w:p>
    <w:p w:rsidR="00031C23" w:rsidRPr="00CB451B" w:rsidRDefault="00031C23" w:rsidP="00C26B72">
      <w:r w:rsidRPr="00CB451B">
        <w:t>DRAM - Database of Recorded Music: Tracks</w:t>
      </w:r>
    </w:p>
    <w:p w:rsidR="00031C23" w:rsidRPr="00CB451B" w:rsidRDefault="00031C23" w:rsidP="00C26B72">
      <w:r w:rsidRPr="00CB451B">
        <w:t>DRAM - Database of Recorded Music: Works</w:t>
      </w:r>
    </w:p>
    <w:p w:rsidR="00031C23" w:rsidRPr="00CB451B" w:rsidRDefault="00031C23" w:rsidP="00C26B72">
      <w:r w:rsidRPr="00CB451B">
        <w:t>EBSCO - Academic Search Complete</w:t>
      </w:r>
    </w:p>
    <w:p w:rsidR="00031C23" w:rsidRPr="00CB451B" w:rsidRDefault="00031C23" w:rsidP="00C26B72">
      <w:r w:rsidRPr="00CB451B">
        <w:t>EBSCO - Academic Search Complete</w:t>
      </w:r>
    </w:p>
    <w:p w:rsidR="00031C23" w:rsidRPr="00CB451B" w:rsidRDefault="00031C23" w:rsidP="00C26B72">
      <w:r w:rsidRPr="00CB451B">
        <w:t>EBSCO - RILM Abstracts of Music Literature</w:t>
      </w:r>
    </w:p>
    <w:p w:rsidR="00031C23" w:rsidRPr="00CB451B" w:rsidRDefault="00031C23" w:rsidP="00C26B72">
      <w:r w:rsidRPr="00CB451B">
        <w:t>EBSCO – RIPM Retrospective Index to Music Periodicals</w:t>
      </w:r>
    </w:p>
    <w:p w:rsidR="00031C23" w:rsidRPr="00CB451B" w:rsidRDefault="00031C23" w:rsidP="00C26B72">
      <w:r w:rsidRPr="00CB451B">
        <w:t>International Index to Music Periodicals Full Text</w:t>
      </w:r>
    </w:p>
    <w:p w:rsidR="00031C23" w:rsidRPr="00CB451B" w:rsidRDefault="00031C23" w:rsidP="00C26B72">
      <w:r w:rsidRPr="00CB451B">
        <w:t>Janáčkova akademie múzických umění – katalog knihovny</w:t>
      </w:r>
    </w:p>
    <w:p w:rsidR="00031C23" w:rsidRPr="00CB451B" w:rsidRDefault="00031C23" w:rsidP="00C26B72">
      <w:r w:rsidRPr="00CB451B">
        <w:t>JSTOR Music Collection</w:t>
      </w:r>
    </w:p>
    <w:p w:rsidR="00031C23" w:rsidRPr="00CB451B" w:rsidRDefault="00031C23" w:rsidP="00C26B72">
      <w:r w:rsidRPr="00CB451B">
        <w:t>Kabinet hudební historie EU AV ČR – katalog knihovny</w:t>
      </w:r>
    </w:p>
    <w:p w:rsidR="00031C23" w:rsidRPr="00CB451B" w:rsidRDefault="00031C23" w:rsidP="00C26B72">
      <w:r w:rsidRPr="00CB451B">
        <w:t>Knihovna města Hradce Králové - hudební knihovna</w:t>
      </w:r>
    </w:p>
    <w:p w:rsidR="00031C23" w:rsidRPr="00CB451B" w:rsidRDefault="00031C23" w:rsidP="00C26B72">
      <w:r w:rsidRPr="00CB451B">
        <w:t>Krajská knihovna Karlovy Vary - noty</w:t>
      </w:r>
    </w:p>
    <w:p w:rsidR="00031C23" w:rsidRPr="00CB451B" w:rsidRDefault="00031C23" w:rsidP="00C26B72">
      <w:r w:rsidRPr="00CB451B">
        <w:t>Krajská knihovna Karlovy Vary - zvukové dokumenty</w:t>
      </w:r>
    </w:p>
    <w:p w:rsidR="00031C23" w:rsidRPr="00CB451B" w:rsidRDefault="00031C23" w:rsidP="00C26B72">
      <w:r w:rsidRPr="00CB451B">
        <w:t>Library of Congress Online Catalog</w:t>
      </w:r>
    </w:p>
    <w:p w:rsidR="00031C23" w:rsidRPr="00CB451B" w:rsidRDefault="00031C23" w:rsidP="00C26B72">
      <w:r w:rsidRPr="00CB451B">
        <w:t>Library of Liszt University of Music (Liszt Ferenc Zeneművészeti Egyetem)</w:t>
      </w:r>
    </w:p>
    <w:p w:rsidR="00031C23" w:rsidRPr="00CB451B" w:rsidRDefault="00031C23" w:rsidP="00C26B72">
      <w:r w:rsidRPr="00CB451B">
        <w:t>Manuscriptorium (NK ČR, AIP Praha)</w:t>
      </w:r>
    </w:p>
    <w:p w:rsidR="00031C23" w:rsidRPr="00CB451B" w:rsidRDefault="00031C23" w:rsidP="00C26B72">
      <w:r w:rsidRPr="00CB451B">
        <w:t>Moravská zemská knihovna - katalog (MZK01)</w:t>
      </w:r>
    </w:p>
    <w:p w:rsidR="00031C23" w:rsidRPr="00CB451B" w:rsidRDefault="00031C23" w:rsidP="00C26B72">
      <w:r w:rsidRPr="00CB451B">
        <w:t>Moravská zemská knihovna – báze MZK01, dílčí báze Audio</w:t>
      </w:r>
    </w:p>
    <w:p w:rsidR="00031C23" w:rsidRPr="00CB451B" w:rsidRDefault="00031C23" w:rsidP="00C26B72">
      <w:r w:rsidRPr="00CB451B">
        <w:t>Moravská zemská knihovna – báze MZK01, dílčí báze Hudebniny</w:t>
      </w:r>
    </w:p>
    <w:p w:rsidR="00031C23" w:rsidRPr="00CB451B" w:rsidRDefault="00031C23" w:rsidP="00C26B72">
      <w:r w:rsidRPr="00CB451B">
        <w:t>Music Online: American Song (Alexander Street Press)</w:t>
      </w:r>
    </w:p>
    <w:p w:rsidR="00031C23" w:rsidRPr="00CB451B" w:rsidRDefault="00031C23" w:rsidP="00C26B72">
      <w:r w:rsidRPr="00CB451B">
        <w:t>Music Online: Classical Music Library (Alexander Street Press)</w:t>
      </w:r>
    </w:p>
    <w:p w:rsidR="00031C23" w:rsidRPr="00CB451B" w:rsidRDefault="00031C23" w:rsidP="00C26B72">
      <w:r w:rsidRPr="00CB451B">
        <w:t>Music Online: Classical Scores Library (Alexander Street Press)</w:t>
      </w:r>
    </w:p>
    <w:p w:rsidR="00031C23" w:rsidRPr="00CB451B" w:rsidRDefault="00031C23" w:rsidP="00C26B72">
      <w:r w:rsidRPr="00CB451B">
        <w:t>Music Online: Contemporary World Music (Alexander Street Press)</w:t>
      </w:r>
    </w:p>
    <w:p w:rsidR="00031C23" w:rsidRPr="00CB451B" w:rsidRDefault="00031C23" w:rsidP="00C26B72">
      <w:r w:rsidRPr="00CB451B">
        <w:t>Music Online: Garland encyclopedia of world music online (Alexander Street Press)</w:t>
      </w:r>
    </w:p>
    <w:p w:rsidR="00031C23" w:rsidRPr="00CB451B" w:rsidRDefault="00031C23" w:rsidP="00C26B72">
      <w:r w:rsidRPr="00CB451B">
        <w:t>Music Online: Smithsonian Global sound for libraries (Alexander Street Press)</w:t>
      </w:r>
    </w:p>
    <w:p w:rsidR="00031C23" w:rsidRPr="00CB451B" w:rsidRDefault="00031C23" w:rsidP="00C26B72">
      <w:r w:rsidRPr="00CB451B">
        <w:t>Národní knihovna ČR - báze MUS - WWW zdroje - Konspekt</w:t>
      </w:r>
    </w:p>
    <w:p w:rsidR="00031C23" w:rsidRPr="00CB451B" w:rsidRDefault="00031C23" w:rsidP="00C26B72">
      <w:r w:rsidRPr="00CB451B">
        <w:t>Národní knihovna ČR - báze NKC, dílčí báze MUS</w:t>
      </w:r>
    </w:p>
    <w:p w:rsidR="00031C23" w:rsidRPr="00CB451B" w:rsidRDefault="00031C23" w:rsidP="00C26B72">
      <w:r w:rsidRPr="00CB451B">
        <w:t>Národní knihovna ČR - Bibliografická báze a katalog Národní knihovny České republiky (NKC)</w:t>
      </w:r>
    </w:p>
    <w:p w:rsidR="00031C23" w:rsidRPr="00CB451B" w:rsidRDefault="00031C23" w:rsidP="00C26B72">
      <w:r w:rsidRPr="00CB451B">
        <w:t>Národní knihovna ČR - Články v českých novinách, časopisech a sbornících od 1991 (ANL)</w:t>
      </w:r>
    </w:p>
    <w:p w:rsidR="00031C23" w:rsidRPr="00CB451B" w:rsidRDefault="00031C23" w:rsidP="00C26B72">
      <w:r w:rsidRPr="00CB451B">
        <w:lastRenderedPageBreak/>
        <w:t>Národní knihovna ČR – báze ANL, dílčí báze ANL/Články o hudbě</w:t>
      </w:r>
    </w:p>
    <w:p w:rsidR="00031C23" w:rsidRPr="00CB451B" w:rsidRDefault="00031C23" w:rsidP="00C26B72">
      <w:r w:rsidRPr="00CB451B">
        <w:t>Národní knihovna ČR – báze ANL, dílčí báze ANL/Články z elektronických zdrojů</w:t>
      </w:r>
    </w:p>
    <w:p w:rsidR="00031C23" w:rsidRPr="00CB451B" w:rsidRDefault="00031C23" w:rsidP="00C26B72">
      <w:r w:rsidRPr="00CB451B">
        <w:t>Národní knihovna ČR – báze NKC, dílčí báze NKC/Hudebniny</w:t>
      </w:r>
    </w:p>
    <w:p w:rsidR="00031C23" w:rsidRPr="00CB451B" w:rsidRDefault="00031C23" w:rsidP="00C26B72">
      <w:r w:rsidRPr="00CB451B">
        <w:t>Národní knihovna ČR – báze NKC, dílčí báze NKC/Knihy o hudbě</w:t>
      </w:r>
    </w:p>
    <w:p w:rsidR="00031C23" w:rsidRPr="00CB451B" w:rsidRDefault="00031C23" w:rsidP="00C26B72">
      <w:r w:rsidRPr="00CB451B">
        <w:t>Národní knihovna ČR – báze NKC, dílčí báze NKC/Zvukové dokumenty</w:t>
      </w:r>
    </w:p>
    <w:p w:rsidR="00031C23" w:rsidRPr="00CB451B" w:rsidRDefault="00031C23" w:rsidP="00C26B72">
      <w:r w:rsidRPr="00CB451B">
        <w:t>Naxos Music Library</w:t>
      </w:r>
    </w:p>
    <w:p w:rsidR="00031C23" w:rsidRPr="00CB451B" w:rsidRDefault="00031C23" w:rsidP="00C26B72">
      <w:r w:rsidRPr="00CB451B">
        <w:t>Naxos Music Library Jazz</w:t>
      </w:r>
    </w:p>
    <w:p w:rsidR="00031C23" w:rsidRPr="00CB451B" w:rsidRDefault="00031C23" w:rsidP="00C26B72">
      <w:r w:rsidRPr="00CB451B">
        <w:t>OLIS - souborný katalog Oxfordské univerzity</w:t>
      </w:r>
    </w:p>
    <w:p w:rsidR="00031C23" w:rsidRPr="00CB451B" w:rsidRDefault="00031C23" w:rsidP="00C26B72">
      <w:r w:rsidRPr="00CB451B">
        <w:t>Primo Central (Ex Libris)</w:t>
      </w:r>
    </w:p>
    <w:p w:rsidR="00031C23" w:rsidRPr="00CB451B" w:rsidRDefault="00031C23" w:rsidP="00C26B72">
      <w:r w:rsidRPr="00CB451B">
        <w:t>Rakouská národní knihovna – Katalog hudební sbírky</w:t>
      </w:r>
    </w:p>
    <w:p w:rsidR="00031C23" w:rsidRPr="00CB451B" w:rsidRDefault="00031C23" w:rsidP="00C26B72">
      <w:r w:rsidRPr="00CB451B">
        <w:t>Souborný katalog České republiky - hudebniny</w:t>
      </w:r>
    </w:p>
    <w:p w:rsidR="00031C23" w:rsidRPr="00CB451B" w:rsidRDefault="00031C23" w:rsidP="00C26B72">
      <w:r w:rsidRPr="00CB451B">
        <w:t>Souborný katalog České republiky - nahrávky</w:t>
      </w:r>
    </w:p>
    <w:p w:rsidR="00031C23" w:rsidRPr="00CB451B" w:rsidRDefault="00031C23" w:rsidP="00C26B72">
      <w:r w:rsidRPr="00CB451B">
        <w:t>Univerzita Karlova v Praze - centrální katalog - hudebniny</w:t>
      </w:r>
    </w:p>
    <w:p w:rsidR="00031C23" w:rsidRPr="00CB451B" w:rsidRDefault="00031C23" w:rsidP="00C26B72">
      <w:r w:rsidRPr="00CB451B">
        <w:t>Univerzita Karlova v Praze - centrální katalog - nahrávky</w:t>
      </w:r>
    </w:p>
    <w:p w:rsidR="00031C23" w:rsidRPr="00CB451B" w:rsidRDefault="00031C23" w:rsidP="00C26B72">
      <w:r w:rsidRPr="00CB451B">
        <w:t>Ústav hudební vědy FF UK</w:t>
      </w:r>
    </w:p>
    <w:p w:rsidR="00031C23" w:rsidRPr="00CB451B" w:rsidRDefault="00031C23" w:rsidP="00C26B72">
      <w:r w:rsidRPr="00CB451B">
        <w:t>Vědecká knihovna v Olomouci - katalog (SVK01)</w:t>
      </w:r>
    </w:p>
    <w:p w:rsidR="00031C23" w:rsidRPr="00CB451B" w:rsidRDefault="00031C23" w:rsidP="00C26B72">
      <w:r w:rsidRPr="00CB451B">
        <w:t>Vědecká knihovna v Olomouci – elektronický katalog SVK01, báze Audio</w:t>
      </w:r>
    </w:p>
    <w:p w:rsidR="00031C23" w:rsidRPr="00CB451B" w:rsidRDefault="00031C23" w:rsidP="00C26B72">
      <w:r w:rsidRPr="00CB451B">
        <w:t>Vědecká knihovna v Olomouci – elektronický katalog SVK01, dílčí báze Noty</w:t>
      </w:r>
    </w:p>
    <w:p w:rsidR="00031C23" w:rsidRPr="00CB451B" w:rsidRDefault="00031C23" w:rsidP="00C26B72">
      <w:pPr>
        <w:rPr>
          <w:rFonts w:eastAsia="Trebuchet MS" w:cs="Trebuchet MS"/>
          <w:b/>
          <w:bCs/>
          <w:i/>
        </w:rPr>
      </w:pPr>
    </w:p>
    <w:p w:rsidR="00031C23" w:rsidRPr="00CB451B" w:rsidRDefault="00031C23" w:rsidP="00C26B72">
      <w:pPr>
        <w:rPr>
          <w:rFonts w:eastAsia="Trebuchet MS" w:cs="Trebuchet MS"/>
          <w:b/>
          <w:bCs/>
          <w:i/>
        </w:rPr>
      </w:pPr>
      <w:r w:rsidRPr="00CB451B">
        <w:rPr>
          <w:rFonts w:eastAsia="Trebuchet MS" w:cs="Trebuchet MS"/>
          <w:b/>
          <w:bCs/>
          <w:i/>
        </w:rPr>
        <w:t>Zpřístupňované zdroje - SFX</w:t>
      </w:r>
    </w:p>
    <w:p w:rsidR="00031C23" w:rsidRPr="00CB451B" w:rsidRDefault="00031C23" w:rsidP="00C26B72">
      <w:r w:rsidRPr="00CB451B">
        <w:t>DOAB</w:t>
      </w:r>
    </w:p>
    <w:p w:rsidR="00031C23" w:rsidRPr="00CB451B" w:rsidRDefault="00031C23" w:rsidP="00C26B72">
      <w:r w:rsidRPr="00CB451B">
        <w:t>DOAJ</w:t>
      </w:r>
    </w:p>
    <w:p w:rsidR="00031C23" w:rsidRPr="00CB451B" w:rsidRDefault="00031C23" w:rsidP="00C26B72">
      <w:r w:rsidRPr="00CB451B">
        <w:t>EBSCOhost Academic Search Complete</w:t>
      </w:r>
    </w:p>
    <w:p w:rsidR="00031C23" w:rsidRPr="00CB451B" w:rsidRDefault="00031C23" w:rsidP="00C26B72">
      <w:r w:rsidRPr="00CB451B">
        <w:t>Emis</w:t>
      </w:r>
    </w:p>
    <w:p w:rsidR="00031C23" w:rsidRPr="00CB451B" w:rsidRDefault="00031C23" w:rsidP="00C26B72">
      <w:r w:rsidRPr="00CB451B">
        <w:t>Jstor Music Collection</w:t>
      </w:r>
    </w:p>
    <w:p w:rsidR="00031C23" w:rsidRPr="00CB451B" w:rsidRDefault="00031C23" w:rsidP="00C26B72">
      <w:r w:rsidRPr="00CB451B">
        <w:t>Highwire Press</w:t>
      </w:r>
    </w:p>
    <w:p w:rsidR="00031C23" w:rsidRPr="00CB451B" w:rsidRDefault="00031C23" w:rsidP="00C26B72">
      <w:r w:rsidRPr="00CB451B">
        <w:t>Chadwyck International Index to Music Periodicals</w:t>
      </w:r>
    </w:p>
    <w:p w:rsidR="00031C23" w:rsidRPr="00CB451B" w:rsidRDefault="00031C23" w:rsidP="00C26B72">
      <w:r w:rsidRPr="00CB451B">
        <w:t>Katalog Národní knihovny - NKC</w:t>
      </w:r>
    </w:p>
    <w:p w:rsidR="00031C23" w:rsidRPr="00CB451B" w:rsidRDefault="00031C23" w:rsidP="00C26B72">
      <w:r w:rsidRPr="00CB451B">
        <w:t>Souborný katalog ČR</w:t>
      </w:r>
    </w:p>
    <w:p w:rsidR="00031C23" w:rsidRPr="00CB451B" w:rsidRDefault="00031C23" w:rsidP="00C26B72">
      <w:r w:rsidRPr="00CB451B">
        <w:t>Synergy</w:t>
      </w:r>
    </w:p>
    <w:p w:rsidR="00031C23" w:rsidRPr="00CB451B" w:rsidRDefault="00031C23" w:rsidP="00C26B72">
      <w:r w:rsidRPr="00CB451B">
        <w:t>University of California Press</w:t>
      </w:r>
    </w:p>
    <w:p w:rsidR="00031C23" w:rsidRPr="00CB451B" w:rsidRDefault="00031C23" w:rsidP="00C26B72">
      <w:pPr>
        <w:rPr>
          <w:rFonts w:eastAsia="Trebuchet MS" w:cs="Trebuchet MS"/>
          <w:b/>
          <w:bCs/>
        </w:rPr>
      </w:pPr>
      <w:r w:rsidRPr="00CB451B">
        <w:t>a různé další Open Access a Public Domain kolekce e-knih a e-časopisů</w:t>
      </w:r>
    </w:p>
    <w:p w:rsidR="00031C23" w:rsidRPr="00CB451B" w:rsidRDefault="00031C23" w:rsidP="00C26B72"/>
    <w:p w:rsidR="00031C23" w:rsidRPr="00CB451B" w:rsidRDefault="00031C23" w:rsidP="00C26B72">
      <w:pPr>
        <w:rPr>
          <w:b/>
          <w:i/>
          <w:u w:val="single"/>
        </w:rPr>
      </w:pPr>
      <w:r w:rsidRPr="00CB451B">
        <w:rPr>
          <w:b/>
          <w:i/>
          <w:u w:val="single"/>
        </w:rPr>
        <w:t>Oborová brána Právo:</w:t>
      </w:r>
    </w:p>
    <w:p w:rsidR="00031C23" w:rsidRPr="00CB451B" w:rsidRDefault="00031C23" w:rsidP="00C26B72">
      <w:pPr>
        <w:rPr>
          <w:rFonts w:eastAsia="Trebuchet MS" w:cs="Trebuchet MS"/>
          <w:b/>
          <w:bCs/>
          <w:i/>
        </w:rPr>
      </w:pPr>
    </w:p>
    <w:p w:rsidR="00031C23" w:rsidRPr="00CB451B" w:rsidRDefault="00031C23" w:rsidP="00C26B72">
      <w:pPr>
        <w:rPr>
          <w:i/>
        </w:rPr>
      </w:pPr>
      <w:r w:rsidRPr="00CB451B">
        <w:rPr>
          <w:rFonts w:eastAsia="Trebuchet MS" w:cs="Trebuchet MS"/>
          <w:b/>
          <w:bCs/>
          <w:i/>
        </w:rPr>
        <w:t>Zpřístupňované zdroje - MetaLib</w:t>
      </w:r>
    </w:p>
    <w:p w:rsidR="00031C23" w:rsidRPr="00CB451B" w:rsidRDefault="00031C23" w:rsidP="00C26B72">
      <w:pPr>
        <w:rPr>
          <w:i/>
        </w:rPr>
      </w:pPr>
      <w:r w:rsidRPr="00CB451B">
        <w:rPr>
          <w:bCs/>
          <w:i/>
        </w:rPr>
        <w:t>Oborové:</w:t>
      </w:r>
    </w:p>
    <w:p w:rsidR="00031C23" w:rsidRPr="00CB451B" w:rsidRDefault="00031C23" w:rsidP="00C26B72">
      <w:r w:rsidRPr="00CB451B">
        <w:t>American Association of Law Libraries (HeinOnline)</w:t>
      </w:r>
    </w:p>
    <w:p w:rsidR="00031C23" w:rsidRPr="00CB451B" w:rsidRDefault="00031C23" w:rsidP="00C26B72">
      <w:r w:rsidRPr="00CB451B">
        <w:t>Association of American Law Schools (HeinOnline)</w:t>
      </w:r>
    </w:p>
    <w:p w:rsidR="00031C23" w:rsidRPr="00CB451B" w:rsidRDefault="00031C23" w:rsidP="00C26B72">
      <w:r w:rsidRPr="00CB451B">
        <w:t>Canada Supreme Court Reports (HeinOnline)</w:t>
      </w:r>
    </w:p>
    <w:p w:rsidR="00031C23" w:rsidRPr="00CB451B" w:rsidRDefault="00031C23" w:rsidP="00C26B72">
      <w:r w:rsidRPr="00CB451B">
        <w:t>Code of Federal Regulations (HeinOnline)</w:t>
      </w:r>
    </w:p>
    <w:p w:rsidR="00031C23" w:rsidRPr="00CB451B" w:rsidRDefault="00031C23" w:rsidP="00C26B72">
      <w:r w:rsidRPr="00CB451B">
        <w:t>Core U.S. (HeinOnline)@@Core U.S. (HeinOnline)</w:t>
      </w:r>
    </w:p>
    <w:p w:rsidR="00031C23" w:rsidRPr="00CB451B" w:rsidRDefault="00031C23" w:rsidP="00C26B72">
      <w:r w:rsidRPr="00CB451B">
        <w:t>Criminal Justice Journals (HeinOnline)</w:t>
      </w:r>
    </w:p>
    <w:p w:rsidR="00031C23" w:rsidRPr="00CB451B" w:rsidRDefault="00031C23" w:rsidP="00C26B72">
      <w:r w:rsidRPr="00CB451B">
        <w:t>Early American Case Law (HeinOnline)</w:t>
      </w:r>
    </w:p>
    <w:p w:rsidR="00031C23" w:rsidRPr="00CB451B" w:rsidRDefault="00031C23" w:rsidP="00C26B72">
      <w:r w:rsidRPr="00CB451B">
        <w:t>English Reports (HeinOnline)</w:t>
      </w:r>
    </w:p>
    <w:p w:rsidR="00031C23" w:rsidRPr="00CB451B" w:rsidRDefault="00031C23" w:rsidP="00C26B72">
      <w:r w:rsidRPr="00CB451B">
        <w:t>European Center for Minority Issues (HeinOnline)</w:t>
      </w:r>
    </w:p>
    <w:p w:rsidR="00031C23" w:rsidRPr="00CB451B" w:rsidRDefault="00031C23" w:rsidP="00C26B72">
      <w:r w:rsidRPr="00CB451B">
        <w:t>EZB - právo, volné e-časopisy</w:t>
      </w:r>
    </w:p>
    <w:p w:rsidR="00031C23" w:rsidRPr="00CB451B" w:rsidRDefault="00031C23" w:rsidP="00C26B72">
      <w:r w:rsidRPr="00CB451B">
        <w:t>Federal Register Library (HeinOnline)</w:t>
      </w:r>
    </w:p>
    <w:p w:rsidR="00031C23" w:rsidRPr="00CB451B" w:rsidRDefault="00031C23" w:rsidP="00C26B72">
      <w:r w:rsidRPr="00CB451B">
        <w:t>Foreign &amp; International Law Resources Database (HeinOnline)</w:t>
      </w:r>
    </w:p>
    <w:p w:rsidR="00031C23" w:rsidRPr="00CB451B" w:rsidRDefault="00031C23" w:rsidP="00C26B72">
      <w:r w:rsidRPr="00CB451B">
        <w:t>Intellectual Property Library (HeinOnline)</w:t>
      </w:r>
    </w:p>
    <w:p w:rsidR="00031C23" w:rsidRPr="00CB451B" w:rsidRDefault="00031C23" w:rsidP="00C26B72">
      <w:r w:rsidRPr="00CB451B">
        <w:lastRenderedPageBreak/>
        <w:t>International and non-U.S. Law Journals (HeinOnline)</w:t>
      </w:r>
    </w:p>
    <w:p w:rsidR="00031C23" w:rsidRPr="00CB451B" w:rsidRDefault="00031C23" w:rsidP="00C26B72">
      <w:r w:rsidRPr="00CB451B">
        <w:t>Katalog PF UK</w:t>
      </w:r>
    </w:p>
    <w:p w:rsidR="00031C23" w:rsidRPr="00CB451B" w:rsidRDefault="00031C23" w:rsidP="00C26B72">
      <w:r w:rsidRPr="00CB451B">
        <w:t>Kluwer Law Journals</w:t>
      </w:r>
    </w:p>
    <w:p w:rsidR="00031C23" w:rsidRPr="00CB451B" w:rsidRDefault="00031C23" w:rsidP="00C26B72">
      <w:r w:rsidRPr="00CB451B">
        <w:t>Law Journal Library (HeinOnline)</w:t>
      </w:r>
    </w:p>
    <w:p w:rsidR="00031C23" w:rsidRPr="00CB451B" w:rsidRDefault="00031C23" w:rsidP="00C26B72">
      <w:r w:rsidRPr="00CB451B">
        <w:t>Legal Classics (HeinOnline)</w:t>
      </w:r>
    </w:p>
    <w:p w:rsidR="00031C23" w:rsidRPr="00CB451B" w:rsidRDefault="00031C23" w:rsidP="00C26B72">
      <w:r w:rsidRPr="00CB451B">
        <w:t>Most Cited Law Journals (HeinOnline)</w:t>
      </w:r>
    </w:p>
    <w:p w:rsidR="00031C23" w:rsidRPr="00CB451B" w:rsidRDefault="00031C23" w:rsidP="00C26B72">
      <w:r w:rsidRPr="00CB451B">
        <w:t>Pentagon Papers (HeinOnline)</w:t>
      </w:r>
    </w:p>
    <w:p w:rsidR="00031C23" w:rsidRPr="00CB451B" w:rsidRDefault="00031C23" w:rsidP="00C26B72">
      <w:r w:rsidRPr="00CB451B">
        <w:t>Primo Central (Ex Libris)</w:t>
      </w:r>
    </w:p>
    <w:p w:rsidR="00031C23" w:rsidRPr="00CB451B" w:rsidRDefault="00031C23" w:rsidP="00C26B72">
      <w:r w:rsidRPr="00CB451B">
        <w:t>Statutes of the Realm (HeinOnline)</w:t>
      </w:r>
    </w:p>
    <w:p w:rsidR="00031C23" w:rsidRPr="00CB451B" w:rsidRDefault="00031C23" w:rsidP="00C26B72">
      <w:r w:rsidRPr="00CB451B">
        <w:t>Trends in Law Library Management and Technology (HeinOnline)</w:t>
      </w:r>
    </w:p>
    <w:p w:rsidR="00031C23" w:rsidRPr="00CB451B" w:rsidRDefault="00031C23" w:rsidP="00C26B72">
      <w:r w:rsidRPr="00CB451B">
        <w:t>U.S. Attorney General Opinions (HeinOnline)</w:t>
      </w:r>
    </w:p>
    <w:p w:rsidR="00031C23" w:rsidRPr="00CB451B" w:rsidRDefault="00031C23" w:rsidP="00C26B72">
      <w:r w:rsidRPr="00CB451B">
        <w:t>U.S. Federal Legislative History Library</w:t>
      </w:r>
    </w:p>
    <w:p w:rsidR="00031C23" w:rsidRPr="00CB451B" w:rsidRDefault="00031C23" w:rsidP="00C26B72">
      <w:r w:rsidRPr="00CB451B">
        <w:t>U.S. Presidential Library (HeinOnline)</w:t>
      </w:r>
    </w:p>
    <w:p w:rsidR="00031C23" w:rsidRPr="00CB451B" w:rsidRDefault="00031C23" w:rsidP="00C26B72">
      <w:r w:rsidRPr="00CB451B">
        <w:t>U.S. Statutes at Large (HeinOnline)</w:t>
      </w:r>
    </w:p>
    <w:p w:rsidR="00031C23" w:rsidRPr="00CB451B" w:rsidRDefault="00031C23" w:rsidP="00C26B72">
      <w:r w:rsidRPr="00CB451B">
        <w:t>U.S. Supreme Court Library (HeinOnline)</w:t>
      </w:r>
    </w:p>
    <w:p w:rsidR="00031C23" w:rsidRPr="00CB451B" w:rsidRDefault="00031C23" w:rsidP="00C26B72">
      <w:r w:rsidRPr="00CB451B">
        <w:t>U.S. Treaties (HeinOnline)</w:t>
      </w:r>
    </w:p>
    <w:p w:rsidR="00031C23" w:rsidRPr="00CB451B" w:rsidRDefault="00031C23" w:rsidP="00C26B72">
      <w:r w:rsidRPr="00CB451B">
        <w:t>ČNB, odborná knihovna - katalog</w:t>
      </w:r>
    </w:p>
    <w:p w:rsidR="00031C23" w:rsidRPr="00CB451B" w:rsidRDefault="00031C23" w:rsidP="00C26B72"/>
    <w:p w:rsidR="00031C23" w:rsidRPr="00CB451B" w:rsidRDefault="00031C23" w:rsidP="00C26B72">
      <w:pPr>
        <w:rPr>
          <w:i/>
        </w:rPr>
      </w:pPr>
      <w:r w:rsidRPr="00CB451B">
        <w:rPr>
          <w:bCs/>
          <w:i/>
        </w:rPr>
        <w:t>Víceoborové:</w:t>
      </w:r>
    </w:p>
    <w:p w:rsidR="00031C23" w:rsidRPr="00CB451B" w:rsidRDefault="00031C23" w:rsidP="00C26B72">
      <w:r w:rsidRPr="00CB451B">
        <w:t>Academic Search Complete (EBSCO)</w:t>
      </w:r>
    </w:p>
    <w:p w:rsidR="00031C23" w:rsidRPr="00CB451B" w:rsidRDefault="00031C23" w:rsidP="00C26B72">
      <w:r w:rsidRPr="00CB451B">
        <w:t>Akademie věd ČR - souborný katalog</w:t>
      </w:r>
    </w:p>
    <w:p w:rsidR="00031C23" w:rsidRPr="00CB451B" w:rsidRDefault="00031C23" w:rsidP="00C26B72">
      <w:r w:rsidRPr="00CB451B">
        <w:t>DigiTool UK - staré tisky</w:t>
      </w:r>
    </w:p>
    <w:p w:rsidR="00031C23" w:rsidRPr="00CB451B" w:rsidRDefault="00031C23" w:rsidP="00C26B72">
      <w:r w:rsidRPr="00CB451B">
        <w:t>Google Book Search</w:t>
      </w:r>
    </w:p>
    <w:p w:rsidR="00031C23" w:rsidRPr="00CB451B" w:rsidRDefault="00031C23" w:rsidP="00C26B72">
      <w:r w:rsidRPr="00CB451B">
        <w:t>Knihovna Univerzity Palackého - souborný katalog</w:t>
      </w:r>
    </w:p>
    <w:p w:rsidR="00031C23" w:rsidRPr="00CB451B" w:rsidRDefault="00031C23" w:rsidP="00C26B72">
      <w:r w:rsidRPr="00CB451B">
        <w:t>MUNI - články</w:t>
      </w:r>
    </w:p>
    <w:p w:rsidR="00031C23" w:rsidRPr="00CB451B" w:rsidRDefault="00031C23" w:rsidP="00C26B72">
      <w:r w:rsidRPr="00CB451B">
        <w:t>MUNI - souborný katalog</w:t>
      </w:r>
    </w:p>
    <w:p w:rsidR="00031C23" w:rsidRPr="00CB451B" w:rsidRDefault="00031C23" w:rsidP="00C26B72">
      <w:r w:rsidRPr="00CB451B">
        <w:t>Oxford Reference Online</w:t>
      </w:r>
    </w:p>
    <w:p w:rsidR="00031C23" w:rsidRPr="00CB451B" w:rsidRDefault="00031C23" w:rsidP="00C26B72">
      <w:r w:rsidRPr="00CB451B">
        <w:t>ProQuest Central (PQ)</w:t>
      </w:r>
    </w:p>
    <w:p w:rsidR="00031C23" w:rsidRPr="00CB451B" w:rsidRDefault="00031C23" w:rsidP="00C26B72">
      <w:r w:rsidRPr="00CB451B">
        <w:t>Souborný katalog ČR - monografie</w:t>
      </w:r>
    </w:p>
    <w:p w:rsidR="00031C23" w:rsidRPr="00CB451B" w:rsidRDefault="00031C23" w:rsidP="00C26B72">
      <w:r w:rsidRPr="00CB451B">
        <w:t>SpringerLink (MetaPress)</w:t>
      </w:r>
    </w:p>
    <w:p w:rsidR="00031C23" w:rsidRPr="00CB451B" w:rsidRDefault="00031C23" w:rsidP="00C26B72">
      <w:r w:rsidRPr="00CB451B">
        <w:t>Ulrichsweb.com</w:t>
      </w:r>
    </w:p>
    <w:p w:rsidR="00031C23" w:rsidRPr="00CB451B" w:rsidRDefault="00031C23" w:rsidP="00C26B72">
      <w:r w:rsidRPr="00CB451B">
        <w:t>Web of Science (ISI)</w:t>
      </w:r>
    </w:p>
    <w:p w:rsidR="00031C23" w:rsidRPr="00CB451B" w:rsidRDefault="00031C23" w:rsidP="00C26B72">
      <w:r w:rsidRPr="00CB451B">
        <w:t>Wikipedie - česká</w:t>
      </w:r>
    </w:p>
    <w:p w:rsidR="00031C23" w:rsidRPr="00CB451B" w:rsidRDefault="00031C23" w:rsidP="00C26B72">
      <w:r w:rsidRPr="00CB451B">
        <w:t>Wikipedia - English</w:t>
      </w:r>
    </w:p>
    <w:p w:rsidR="00031C23" w:rsidRPr="00CB451B" w:rsidRDefault="00031C23" w:rsidP="00C26B72">
      <w:r w:rsidRPr="00CB451B">
        <w:t>Wiley InterScience</w:t>
      </w:r>
    </w:p>
    <w:p w:rsidR="00031C23" w:rsidRPr="00CB451B" w:rsidRDefault="00031C23" w:rsidP="00C26B72">
      <w:r w:rsidRPr="00CB451B">
        <w:t>ZČU Plzeň – katalog</w:t>
      </w:r>
    </w:p>
    <w:p w:rsidR="00031C23" w:rsidRPr="00CB451B" w:rsidRDefault="00031C23" w:rsidP="00C26B72"/>
    <w:p w:rsidR="00031C23" w:rsidRPr="00CB451B" w:rsidRDefault="00031C23" w:rsidP="00C26B72">
      <w:pPr>
        <w:rPr>
          <w:rFonts w:eastAsia="Trebuchet MS" w:cs="Trebuchet MS"/>
          <w:b/>
          <w:bCs/>
          <w:i/>
        </w:rPr>
      </w:pPr>
      <w:r w:rsidRPr="00CB451B">
        <w:rPr>
          <w:rFonts w:eastAsia="Trebuchet MS" w:cs="Trebuchet MS"/>
          <w:b/>
          <w:bCs/>
          <w:i/>
        </w:rPr>
        <w:t>Zpřístupňované zdroje - SFX</w:t>
      </w:r>
    </w:p>
    <w:p w:rsidR="00031C23" w:rsidRPr="00CB451B" w:rsidRDefault="00031C23" w:rsidP="00C26B72">
      <w:r w:rsidRPr="00CB451B">
        <w:t>Academic Journals</w:t>
      </w:r>
    </w:p>
    <w:p w:rsidR="00031C23" w:rsidRPr="00CB451B" w:rsidRDefault="00031C23" w:rsidP="00C26B72">
      <w:r w:rsidRPr="00CB451B">
        <w:t>African Journal Archive</w:t>
      </w:r>
    </w:p>
    <w:p w:rsidR="00031C23" w:rsidRPr="00CB451B" w:rsidRDefault="00031C23" w:rsidP="00C26B72">
      <w:r w:rsidRPr="00CB451B">
        <w:t>AgriKnowledge</w:t>
      </w:r>
    </w:p>
    <w:p w:rsidR="00031C23" w:rsidRPr="00CB451B" w:rsidRDefault="00031C23" w:rsidP="00C26B72">
      <w:r w:rsidRPr="00CB451B">
        <w:t>Akademie věd ČR</w:t>
      </w:r>
    </w:p>
    <w:p w:rsidR="00031C23" w:rsidRPr="00CB451B" w:rsidRDefault="00031C23" w:rsidP="00C26B72">
      <w:r w:rsidRPr="00CB451B">
        <w:t>Bibliotheca de Castilla-La Mancha</w:t>
      </w:r>
    </w:p>
    <w:p w:rsidR="00031C23" w:rsidRPr="00CB451B" w:rsidRDefault="00031C23" w:rsidP="00C26B72">
      <w:r w:rsidRPr="00CB451B">
        <w:t>Bioline International</w:t>
      </w:r>
    </w:p>
    <w:p w:rsidR="00031C23" w:rsidRPr="00CB451B" w:rsidRDefault="00031C23" w:rsidP="00C26B72">
      <w:r w:rsidRPr="00CB451B">
        <w:t>Boletines Sanitarios</w:t>
      </w:r>
    </w:p>
    <w:p w:rsidR="00031C23" w:rsidRPr="00CB451B" w:rsidRDefault="00031C23" w:rsidP="00C26B72">
      <w:r w:rsidRPr="00CB451B">
        <w:t>CAIRN</w:t>
      </w:r>
    </w:p>
    <w:p w:rsidR="00031C23" w:rsidRPr="00CB451B" w:rsidRDefault="00031C23" w:rsidP="00C26B72">
      <w:r w:rsidRPr="00CB451B">
        <w:t>ebrary Academic complete</w:t>
      </w:r>
    </w:p>
    <w:p w:rsidR="00031C23" w:rsidRPr="00CB451B" w:rsidRDefault="00031C23" w:rsidP="00C26B72">
      <w:r w:rsidRPr="00CB451B">
        <w:t>ebrary DASH! kolekce Univerzity Karlovy v Praze</w:t>
      </w:r>
    </w:p>
    <w:p w:rsidR="00031C23" w:rsidRPr="00CB451B" w:rsidRDefault="00031C23" w:rsidP="00C26B72">
      <w:r w:rsidRPr="00CB451B">
        <w:t>EBSCOhost Academic Search Complete</w:t>
      </w:r>
    </w:p>
    <w:p w:rsidR="00031C23" w:rsidRPr="00CB451B" w:rsidRDefault="00031C23" w:rsidP="00C26B72">
      <w:r w:rsidRPr="00CB451B">
        <w:t>EBSCOhost Business Source Complete</w:t>
      </w:r>
    </w:p>
    <w:p w:rsidR="00031C23" w:rsidRPr="00CB451B" w:rsidRDefault="00031C23" w:rsidP="00C26B72">
      <w:r w:rsidRPr="00CB451B">
        <w:lastRenderedPageBreak/>
        <w:t>EBSCOhost eBooks</w:t>
      </w:r>
    </w:p>
    <w:p w:rsidR="00031C23" w:rsidRPr="00CB451B" w:rsidRDefault="00031C23" w:rsidP="00C26B72">
      <w:r w:rsidRPr="00CB451B">
        <w:t>EBSCOhost Electronic Journal Service</w:t>
      </w:r>
    </w:p>
    <w:p w:rsidR="00031C23" w:rsidRPr="00CB451B" w:rsidRDefault="00031C23" w:rsidP="00C26B72">
      <w:r w:rsidRPr="00CB451B">
        <w:t>Elsevier Science Direct Freedom Collection</w:t>
      </w:r>
    </w:p>
    <w:p w:rsidR="00031C23" w:rsidRPr="00CB451B" w:rsidRDefault="00031C23" w:rsidP="00C26B72">
      <w:r w:rsidRPr="00CB451B">
        <w:t>Elsevier Scopus</w:t>
      </w:r>
    </w:p>
    <w:p w:rsidR="00031C23" w:rsidRPr="00CB451B" w:rsidRDefault="00031C23" w:rsidP="00C26B72">
      <w:r w:rsidRPr="00CB451B">
        <w:t>Emerald</w:t>
      </w:r>
    </w:p>
    <w:p w:rsidR="00031C23" w:rsidRPr="00CB451B" w:rsidRDefault="00031C23" w:rsidP="00C26B72">
      <w:r w:rsidRPr="00CB451B">
        <w:t>Hein Online</w:t>
      </w:r>
    </w:p>
    <w:p w:rsidR="00031C23" w:rsidRPr="00CB451B" w:rsidRDefault="00031C23" w:rsidP="00C26B72">
      <w:r w:rsidRPr="00CB451B">
        <w:t>InTech Books</w:t>
      </w:r>
    </w:p>
    <w:p w:rsidR="00031C23" w:rsidRPr="00CB451B" w:rsidRDefault="00031C23" w:rsidP="00C26B72">
      <w:r w:rsidRPr="00CB451B">
        <w:t>Internatioanal Scholary Reasearch</w:t>
      </w:r>
    </w:p>
    <w:p w:rsidR="00031C23" w:rsidRPr="00CB451B" w:rsidRDefault="00031C23" w:rsidP="00C26B72">
      <w:r w:rsidRPr="00CB451B">
        <w:t>Japanese Free e-journals</w:t>
      </w:r>
    </w:p>
    <w:p w:rsidR="00031C23" w:rsidRPr="00CB451B" w:rsidRDefault="00031C23" w:rsidP="00C26B72">
      <w:r w:rsidRPr="00CB451B">
        <w:t>JSTOR</w:t>
      </w:r>
    </w:p>
    <w:p w:rsidR="00031C23" w:rsidRPr="00CB451B" w:rsidRDefault="00031C23" w:rsidP="00C26B72">
      <w:r w:rsidRPr="00CB451B">
        <w:t>Kluwer Law Online Journals</w:t>
      </w:r>
    </w:p>
    <w:p w:rsidR="00031C23" w:rsidRPr="00CB451B" w:rsidRDefault="00031C23" w:rsidP="00C26B72">
      <w:r w:rsidRPr="00CB451B">
        <w:t>Kramerius NK ČR</w:t>
      </w:r>
    </w:p>
    <w:p w:rsidR="00031C23" w:rsidRPr="00CB451B" w:rsidRDefault="00031C23" w:rsidP="00C26B72">
      <w:r w:rsidRPr="00CB451B">
        <w:t>Katalog Univerzity Karlovy v Praze</w:t>
      </w:r>
    </w:p>
    <w:p w:rsidR="00031C23" w:rsidRPr="00CB451B" w:rsidRDefault="00031C23" w:rsidP="00C26B72">
      <w:r w:rsidRPr="00CB451B">
        <w:t>Literature Online</w:t>
      </w:r>
    </w:p>
    <w:p w:rsidR="00031C23" w:rsidRPr="00CB451B" w:rsidRDefault="00031C23" w:rsidP="00C26B72">
      <w:r w:rsidRPr="00CB451B">
        <w:t>Making of America (Cornell)</w:t>
      </w:r>
    </w:p>
    <w:p w:rsidR="00031C23" w:rsidRPr="00CB451B" w:rsidRDefault="00031C23" w:rsidP="00C26B72">
      <w:r w:rsidRPr="00CB451B">
        <w:t>Manuscriptorium</w:t>
      </w:r>
    </w:p>
    <w:p w:rsidR="00031C23" w:rsidRPr="00CB451B" w:rsidRDefault="00031C23" w:rsidP="00C26B72">
      <w:r w:rsidRPr="00CB451B">
        <w:t>Max Planck Ecyclopedia Of Public International Law Online</w:t>
      </w:r>
    </w:p>
    <w:p w:rsidR="00031C23" w:rsidRPr="00CB451B" w:rsidRDefault="00031C23" w:rsidP="00C26B72">
      <w:r w:rsidRPr="00CB451B">
        <w:t>Medknow Open Access Journals</w:t>
      </w:r>
    </w:p>
    <w:p w:rsidR="00031C23" w:rsidRPr="00CB451B" w:rsidRDefault="00031C23" w:rsidP="00C26B72">
      <w:r w:rsidRPr="00CB451B">
        <w:t>MetaPress</w:t>
      </w:r>
    </w:p>
    <w:p w:rsidR="00031C23" w:rsidRPr="00CB451B" w:rsidRDefault="00031C23" w:rsidP="00C26B72">
      <w:r w:rsidRPr="00CB451B">
        <w:t>OECD iLibrary</w:t>
      </w:r>
    </w:p>
    <w:p w:rsidR="00031C23" w:rsidRPr="00CB451B" w:rsidRDefault="00031C23" w:rsidP="00C26B72">
      <w:r w:rsidRPr="00CB451B">
        <w:t>Ovid</w:t>
      </w:r>
    </w:p>
    <w:p w:rsidR="00031C23" w:rsidRPr="00CB451B" w:rsidRDefault="00031C23" w:rsidP="00C26B72">
      <w:r w:rsidRPr="00CB451B">
        <w:t>Oxford Reference</w:t>
      </w:r>
    </w:p>
    <w:p w:rsidR="00031C23" w:rsidRPr="00CB451B" w:rsidRDefault="00031C23" w:rsidP="00C26B72">
      <w:r w:rsidRPr="00CB451B">
        <w:t>Oxford Scholarship Online</w:t>
      </w:r>
    </w:p>
    <w:p w:rsidR="00031C23" w:rsidRPr="00CB451B" w:rsidRDefault="00031C23" w:rsidP="00C26B72">
      <w:r w:rsidRPr="00CB451B">
        <w:t>Persee</w:t>
      </w:r>
    </w:p>
    <w:p w:rsidR="00031C23" w:rsidRPr="00CB451B" w:rsidRDefault="00031C23" w:rsidP="00C26B72">
      <w:r w:rsidRPr="00CB451B">
        <w:t>Physical Society of japan (JPS)</w:t>
      </w:r>
    </w:p>
    <w:p w:rsidR="00031C23" w:rsidRPr="00CB451B" w:rsidRDefault="00031C23" w:rsidP="00C26B72">
      <w:r w:rsidRPr="00CB451B">
        <w:t>Proquest ABI/INFORM Global</w:t>
      </w:r>
    </w:p>
    <w:p w:rsidR="00031C23" w:rsidRPr="00CB451B" w:rsidRDefault="00031C23" w:rsidP="00C26B72">
      <w:r w:rsidRPr="00CB451B">
        <w:t>Proquest Accounting and Tax Database</w:t>
      </w:r>
    </w:p>
    <w:p w:rsidR="00031C23" w:rsidRPr="00CB451B" w:rsidRDefault="00031C23" w:rsidP="00C26B72">
      <w:r w:rsidRPr="00CB451B">
        <w:t>Proquest Banking Information Source</w:t>
      </w:r>
    </w:p>
    <w:p w:rsidR="00031C23" w:rsidRPr="00CB451B" w:rsidRDefault="00031C23" w:rsidP="00C26B72">
      <w:r w:rsidRPr="00CB451B">
        <w:t>Proquest Central</w:t>
      </w:r>
    </w:p>
    <w:p w:rsidR="00031C23" w:rsidRPr="00CB451B" w:rsidRDefault="00031C23" w:rsidP="00C26B72">
      <w:r w:rsidRPr="00CB451B">
        <w:t>Proquest Medical Library</w:t>
      </w:r>
    </w:p>
    <w:p w:rsidR="00031C23" w:rsidRPr="00CB451B" w:rsidRDefault="00031C23" w:rsidP="00C26B72">
      <w:r w:rsidRPr="00CB451B">
        <w:t>Proquest Research Library</w:t>
      </w:r>
    </w:p>
    <w:p w:rsidR="00031C23" w:rsidRPr="00CB451B" w:rsidRDefault="00031C23" w:rsidP="00C26B72">
      <w:r w:rsidRPr="00CB451B">
        <w:t>Proquest Science Journals</w:t>
      </w:r>
    </w:p>
    <w:p w:rsidR="00031C23" w:rsidRPr="00CB451B" w:rsidRDefault="00031C23" w:rsidP="00C26B72">
      <w:r w:rsidRPr="00CB451B">
        <w:t>QScience</w:t>
      </w:r>
    </w:p>
    <w:p w:rsidR="00031C23" w:rsidRPr="00CB451B" w:rsidRDefault="00031C23" w:rsidP="00C26B72">
      <w:r w:rsidRPr="00CB451B">
        <w:t>Springer Link</w:t>
      </w:r>
    </w:p>
    <w:p w:rsidR="00031C23" w:rsidRPr="00CB451B" w:rsidRDefault="00031C23" w:rsidP="00C26B72">
      <w:r w:rsidRPr="00CB451B">
        <w:t>Taylor &amp; Francis Online</w:t>
      </w:r>
    </w:p>
    <w:p w:rsidR="00031C23" w:rsidRPr="00CB451B" w:rsidRDefault="00031C23" w:rsidP="00C26B72">
      <w:r w:rsidRPr="00CB451B">
        <w:t>Trove</w:t>
      </w:r>
    </w:p>
    <w:p w:rsidR="00031C23" w:rsidRPr="00CB451B" w:rsidRDefault="00031C23" w:rsidP="00C26B72">
      <w:r w:rsidRPr="00CB451B">
        <w:t>Ulrichsweb</w:t>
      </w:r>
    </w:p>
    <w:p w:rsidR="00031C23" w:rsidRPr="00CB451B" w:rsidRDefault="00031C23" w:rsidP="00C26B72">
      <w:r w:rsidRPr="00CB451B">
        <w:t>UniSA Library Open Access Journal System</w:t>
      </w:r>
    </w:p>
    <w:p w:rsidR="00031C23" w:rsidRPr="00CB451B" w:rsidRDefault="00031C23" w:rsidP="00C26B72">
      <w:r w:rsidRPr="00CB451B">
        <w:t>US Government Documents</w:t>
      </w:r>
    </w:p>
    <w:p w:rsidR="00031C23" w:rsidRPr="00CB451B" w:rsidRDefault="00031C23" w:rsidP="00C26B72">
      <w:r w:rsidRPr="00CB451B">
        <w:t>Versita Open</w:t>
      </w:r>
    </w:p>
    <w:p w:rsidR="00031C23" w:rsidRPr="00CB451B" w:rsidRDefault="00031C23" w:rsidP="00C26B72">
      <w:r w:rsidRPr="00CB451B">
        <w:t>Web Of Knowledge</w:t>
      </w:r>
    </w:p>
    <w:p w:rsidR="00031C23" w:rsidRPr="00CB451B" w:rsidRDefault="00031C23" w:rsidP="00C26B72">
      <w:r w:rsidRPr="00CB451B">
        <w:t>Welsh Journals Online</w:t>
      </w:r>
    </w:p>
    <w:p w:rsidR="00031C23" w:rsidRPr="00CB451B" w:rsidRDefault="00031C23" w:rsidP="00C26B72">
      <w:r w:rsidRPr="00CB451B">
        <w:t>Westlaw International</w:t>
      </w:r>
    </w:p>
    <w:p w:rsidR="00031C23" w:rsidRPr="00CB451B" w:rsidRDefault="00031C23" w:rsidP="00C26B72">
      <w:r w:rsidRPr="00CB451B">
        <w:t xml:space="preserve">Wiley Online Library </w:t>
      </w:r>
    </w:p>
    <w:p w:rsidR="00031C23" w:rsidRPr="00CB451B" w:rsidRDefault="00031C23" w:rsidP="00C26B72">
      <w:r w:rsidRPr="00CB451B">
        <w:t>a různé další Open Access a Public Domain kolekce e-knih a e-časopisů</w:t>
      </w:r>
    </w:p>
    <w:p w:rsidR="00031C23" w:rsidRPr="00CB451B" w:rsidRDefault="00031C23" w:rsidP="00C26B72"/>
    <w:p w:rsidR="00031C23" w:rsidRPr="00CB451B" w:rsidRDefault="00031C23" w:rsidP="00C26B72">
      <w:pPr>
        <w:rPr>
          <w:b/>
          <w:i/>
          <w:u w:val="single"/>
        </w:rPr>
      </w:pPr>
      <w:r w:rsidRPr="00CB451B">
        <w:rPr>
          <w:b/>
          <w:i/>
          <w:u w:val="single"/>
        </w:rPr>
        <w:t>Oborová brána TECHNIKA:</w:t>
      </w:r>
    </w:p>
    <w:p w:rsidR="00031C23" w:rsidRPr="00CB451B" w:rsidRDefault="00031C23" w:rsidP="00C26B72">
      <w:pPr>
        <w:rPr>
          <w:rFonts w:eastAsia="Trebuchet MS" w:cs="Trebuchet MS"/>
          <w:b/>
          <w:bCs/>
          <w:i/>
        </w:rPr>
      </w:pPr>
    </w:p>
    <w:p w:rsidR="00031C23" w:rsidRPr="00CB451B" w:rsidRDefault="00031C23" w:rsidP="00C26B72">
      <w:pPr>
        <w:rPr>
          <w:i/>
        </w:rPr>
      </w:pPr>
      <w:r w:rsidRPr="00CB451B">
        <w:rPr>
          <w:rFonts w:eastAsia="Trebuchet MS" w:cs="Trebuchet MS"/>
          <w:b/>
          <w:bCs/>
          <w:i/>
        </w:rPr>
        <w:t>Zpřístupňované zdroje - MetaLib</w:t>
      </w:r>
    </w:p>
    <w:p w:rsidR="00031C23" w:rsidRPr="00CB451B" w:rsidRDefault="00031C23" w:rsidP="00C26B72"/>
    <w:p w:rsidR="00031C23" w:rsidRPr="00CB451B" w:rsidRDefault="00031C23" w:rsidP="00C26B72">
      <w:pPr>
        <w:rPr>
          <w:rFonts w:eastAsia="Trebuchet MS" w:cs="Trebuchet MS"/>
        </w:rPr>
      </w:pPr>
      <w:r w:rsidRPr="00CB451B">
        <w:rPr>
          <w:rFonts w:eastAsia="Trebuchet MS" w:cs="Trebuchet MS"/>
        </w:rPr>
        <w:lastRenderedPageBreak/>
        <w:t>ArXiv.org</w:t>
      </w:r>
    </w:p>
    <w:p w:rsidR="00031C23" w:rsidRPr="00CB451B" w:rsidRDefault="00031C23" w:rsidP="00C26B72">
      <w:pPr>
        <w:rPr>
          <w:rFonts w:eastAsia="Trebuchet MS" w:cs="Trebuchet MS"/>
        </w:rPr>
      </w:pPr>
      <w:r w:rsidRPr="00CB451B">
        <w:rPr>
          <w:rFonts w:eastAsia="Trebuchet MS" w:cs="Trebuchet MS"/>
        </w:rPr>
        <w:t>BIBSYS - souborný katalog</w:t>
      </w:r>
    </w:p>
    <w:p w:rsidR="00031C23" w:rsidRDefault="00031C23" w:rsidP="00C26B72">
      <w:pPr>
        <w:rPr>
          <w:rFonts w:eastAsia="Trebuchet MS" w:cs="Trebuchet MS"/>
        </w:rPr>
      </w:pPr>
      <w:r w:rsidRPr="00CB451B">
        <w:rPr>
          <w:rFonts w:eastAsia="Trebuchet MS" w:cs="Trebuchet MS"/>
        </w:rPr>
        <w:t>Canadian Patents Database</w:t>
      </w:r>
    </w:p>
    <w:p w:rsidR="007C2DC5" w:rsidRDefault="007C2DC5" w:rsidP="00C26B72">
      <w:pPr>
        <w:rPr>
          <w:rFonts w:eastAsia="Trebuchet MS" w:cs="Trebuchet MS"/>
        </w:rPr>
      </w:pPr>
      <w:r>
        <w:rPr>
          <w:rFonts w:eastAsia="Trebuchet MS" w:cs="Trebuchet MS"/>
        </w:rPr>
        <w:t>Centrální katalog UK - články</w:t>
      </w:r>
    </w:p>
    <w:p w:rsidR="00BE716C" w:rsidRPr="00CB451B" w:rsidRDefault="00BE716C" w:rsidP="00C26B72">
      <w:pPr>
        <w:rPr>
          <w:rFonts w:eastAsia="Trebuchet MS" w:cs="Trebuchet MS"/>
        </w:rPr>
      </w:pPr>
      <w:r>
        <w:rPr>
          <w:rFonts w:eastAsia="Trebuchet MS" w:cs="Trebuchet MS"/>
        </w:rPr>
        <w:t>CERGE-EI – katalog knihovny</w:t>
      </w:r>
    </w:p>
    <w:p w:rsidR="00031C23" w:rsidRPr="00CB451B" w:rsidRDefault="00031C23" w:rsidP="00C26B72">
      <w:pPr>
        <w:rPr>
          <w:rFonts w:eastAsia="Trebuchet MS" w:cs="Trebuchet MS"/>
        </w:rPr>
      </w:pPr>
      <w:r w:rsidRPr="00CB451B">
        <w:rPr>
          <w:rFonts w:eastAsia="Trebuchet MS" w:cs="Trebuchet MS"/>
        </w:rPr>
        <w:t>CERN Document Server</w:t>
      </w:r>
    </w:p>
    <w:p w:rsidR="00031C23" w:rsidRDefault="00031C23" w:rsidP="00C26B72">
      <w:pPr>
        <w:rPr>
          <w:rFonts w:eastAsia="Trebuchet MS" w:cs="Trebuchet MS"/>
        </w:rPr>
      </w:pPr>
      <w:r w:rsidRPr="00CB451B">
        <w:rPr>
          <w:rFonts w:eastAsia="Trebuchet MS" w:cs="Trebuchet MS"/>
        </w:rPr>
        <w:t>Česká národní bibliografie (NK ČR) - České knihy</w:t>
      </w:r>
    </w:p>
    <w:p w:rsidR="007C2DC5" w:rsidRPr="00CB451B" w:rsidRDefault="007C2DC5" w:rsidP="00C26B72">
      <w:pPr>
        <w:rPr>
          <w:rFonts w:eastAsia="Trebuchet MS" w:cs="Trebuchet MS"/>
        </w:rPr>
      </w:pPr>
      <w:r w:rsidRPr="00CB451B">
        <w:rPr>
          <w:rFonts w:eastAsia="Trebuchet MS" w:cs="Trebuchet MS"/>
        </w:rPr>
        <w:t>Česká národní bib</w:t>
      </w:r>
      <w:r>
        <w:rPr>
          <w:rFonts w:eastAsia="Trebuchet MS" w:cs="Trebuchet MS"/>
        </w:rPr>
        <w:t>liografie (NK ČR) - periodika</w:t>
      </w:r>
    </w:p>
    <w:p w:rsidR="00031C23" w:rsidRPr="00CB451B" w:rsidRDefault="00031C23" w:rsidP="00C26B72">
      <w:r w:rsidRPr="00CB451B">
        <w:rPr>
          <w:rFonts w:eastAsia="Trebuchet MS" w:cs="Trebuchet MS"/>
        </w:rPr>
        <w:t>CiteSeer: Scientific Literature Digital Library</w:t>
      </w:r>
    </w:p>
    <w:p w:rsidR="00031C23" w:rsidRPr="00CB451B" w:rsidRDefault="00031C23" w:rsidP="00C26B72">
      <w:pPr>
        <w:rPr>
          <w:rFonts w:eastAsia="Trebuchet MS" w:cs="Trebuchet MS"/>
        </w:rPr>
      </w:pPr>
      <w:r w:rsidRPr="00CB451B">
        <w:t>DEPATISnet</w:t>
      </w:r>
    </w:p>
    <w:p w:rsidR="00031C23" w:rsidRPr="00CB451B" w:rsidRDefault="00031C23" w:rsidP="00C26B72">
      <w:pPr>
        <w:rPr>
          <w:rFonts w:eastAsia="Trebuchet MS" w:cs="Trebuchet MS"/>
        </w:rPr>
      </w:pPr>
      <w:r w:rsidRPr="00CB451B">
        <w:rPr>
          <w:rFonts w:eastAsia="Trebuchet MS" w:cs="Trebuchet MS"/>
        </w:rPr>
        <w:t>Directory of Open Access Journals</w:t>
      </w:r>
    </w:p>
    <w:p w:rsidR="00031C23" w:rsidRPr="00CB451B" w:rsidRDefault="00031C23" w:rsidP="00C26B72">
      <w:pPr>
        <w:rPr>
          <w:rFonts w:eastAsia="Trebuchet MS" w:cs="Trebuchet MS"/>
        </w:rPr>
      </w:pPr>
      <w:r w:rsidRPr="00CB451B">
        <w:rPr>
          <w:rFonts w:eastAsia="Trebuchet MS" w:cs="Trebuchet MS"/>
        </w:rPr>
        <w:t>DOE Information Bridge</w:t>
      </w:r>
    </w:p>
    <w:p w:rsidR="00031C23" w:rsidRPr="00CB451B" w:rsidRDefault="00031C23" w:rsidP="00C26B72">
      <w:pPr>
        <w:rPr>
          <w:rFonts w:eastAsia="Trebuchet MS" w:cs="Trebuchet MS"/>
        </w:rPr>
      </w:pPr>
      <w:r w:rsidRPr="00CB451B">
        <w:rPr>
          <w:rFonts w:eastAsia="Trebuchet MS" w:cs="Trebuchet MS"/>
        </w:rPr>
        <w:t>Ebsco - Academic Search Complete</w:t>
      </w:r>
    </w:p>
    <w:p w:rsidR="00031C23" w:rsidRPr="00CB451B" w:rsidRDefault="00031C23" w:rsidP="00C26B72">
      <w:pPr>
        <w:rPr>
          <w:rFonts w:eastAsia="Trebuchet MS" w:cs="Trebuchet MS"/>
        </w:rPr>
      </w:pPr>
      <w:r w:rsidRPr="00CB451B">
        <w:rPr>
          <w:rFonts w:eastAsia="Trebuchet MS" w:cs="Trebuchet MS"/>
        </w:rPr>
        <w:t>Ebsco - Business Source Complete</w:t>
      </w:r>
    </w:p>
    <w:p w:rsidR="00031C23" w:rsidRPr="00CB451B" w:rsidRDefault="00031C23" w:rsidP="00C26B72">
      <w:pPr>
        <w:rPr>
          <w:rFonts w:eastAsia="Trebuchet MS" w:cs="Trebuchet MS"/>
        </w:rPr>
      </w:pPr>
      <w:r w:rsidRPr="00CB451B">
        <w:rPr>
          <w:rFonts w:eastAsia="Trebuchet MS" w:cs="Trebuchet MS"/>
        </w:rPr>
        <w:t>Ebsco - Regional Business News</w:t>
      </w:r>
    </w:p>
    <w:p w:rsidR="00031C23" w:rsidRPr="00CB451B" w:rsidRDefault="00031C23" w:rsidP="00C26B72">
      <w:pPr>
        <w:rPr>
          <w:rFonts w:eastAsia="Trebuchet MS" w:cs="Trebuchet MS"/>
        </w:rPr>
      </w:pPr>
      <w:r w:rsidRPr="00CB451B">
        <w:rPr>
          <w:rFonts w:eastAsia="Trebuchet MS" w:cs="Trebuchet MS"/>
        </w:rPr>
        <w:t>Elektronische Zeitschriftenbibliothek (EZB)</w:t>
      </w:r>
    </w:p>
    <w:p w:rsidR="00031C23" w:rsidRPr="00CB451B" w:rsidRDefault="00031C23" w:rsidP="00C26B72">
      <w:pPr>
        <w:rPr>
          <w:rFonts w:eastAsia="Trebuchet MS" w:cs="Trebuchet MS"/>
        </w:rPr>
      </w:pPr>
      <w:r w:rsidRPr="00CB451B">
        <w:rPr>
          <w:rFonts w:eastAsia="Trebuchet MS" w:cs="Trebuchet MS"/>
        </w:rPr>
        <w:t>Emerald Journals</w:t>
      </w:r>
    </w:p>
    <w:p w:rsidR="00031C23" w:rsidRPr="00CB451B" w:rsidRDefault="00031C23" w:rsidP="00C26B72">
      <w:pPr>
        <w:rPr>
          <w:rFonts w:eastAsia="Trebuchet MS" w:cs="Trebuchet MS"/>
        </w:rPr>
      </w:pPr>
      <w:r w:rsidRPr="00CB451B">
        <w:rPr>
          <w:rFonts w:eastAsia="Trebuchet MS" w:cs="Trebuchet MS"/>
        </w:rPr>
        <w:t>Encyclopedia Of Polymer Science and Technology (Wiley)</w:t>
      </w:r>
    </w:p>
    <w:p w:rsidR="00031C23" w:rsidRPr="00CB451B" w:rsidRDefault="00031C23" w:rsidP="00C26B72">
      <w:r w:rsidRPr="00CB451B">
        <w:rPr>
          <w:rFonts w:eastAsia="Trebuchet MS" w:cs="Trebuchet MS"/>
        </w:rPr>
        <w:t>Espacenet (EPO)</w:t>
      </w:r>
    </w:p>
    <w:p w:rsidR="00031C23" w:rsidRPr="00CB451B" w:rsidRDefault="00031C23" w:rsidP="00C26B72">
      <w:pPr>
        <w:rPr>
          <w:rFonts w:eastAsia="Trebuchet MS" w:cs="Trebuchet MS"/>
        </w:rPr>
      </w:pPr>
      <w:r w:rsidRPr="00CB451B">
        <w:t>Freepatentsonline</w:t>
      </w:r>
    </w:p>
    <w:p w:rsidR="00031C23" w:rsidRPr="00CB451B" w:rsidRDefault="00031C23" w:rsidP="00C26B72">
      <w:pPr>
        <w:rPr>
          <w:rFonts w:eastAsia="Trebuchet MS" w:cs="Trebuchet MS"/>
        </w:rPr>
      </w:pPr>
      <w:r w:rsidRPr="00CB451B">
        <w:rPr>
          <w:rFonts w:eastAsia="Trebuchet MS" w:cs="Trebuchet MS"/>
        </w:rPr>
        <w:t>GBV - Gemeinsamer Verbundkatalog (GVK)</w:t>
      </w:r>
    </w:p>
    <w:p w:rsidR="00031C23" w:rsidRPr="00CB451B" w:rsidRDefault="00031C23" w:rsidP="00C26B72">
      <w:pPr>
        <w:rPr>
          <w:rFonts w:eastAsia="Trebuchet MS" w:cs="Trebuchet MS"/>
        </w:rPr>
      </w:pPr>
      <w:r w:rsidRPr="00CB451B">
        <w:rPr>
          <w:rFonts w:eastAsia="Trebuchet MS" w:cs="Trebuchet MS"/>
        </w:rPr>
        <w:t>GreenFILE (EBSCO)</w:t>
      </w:r>
    </w:p>
    <w:p w:rsidR="00031C23" w:rsidRPr="00CB451B" w:rsidRDefault="00031C23" w:rsidP="00C26B72">
      <w:pPr>
        <w:rPr>
          <w:rFonts w:eastAsia="Trebuchet MS" w:cs="Trebuchet MS"/>
        </w:rPr>
      </w:pPr>
      <w:r w:rsidRPr="00CB451B">
        <w:rPr>
          <w:rFonts w:eastAsia="Trebuchet MS" w:cs="Trebuchet MS"/>
        </w:rPr>
        <w:t>IDS NEBIS</w:t>
      </w:r>
    </w:p>
    <w:p w:rsidR="00031C23" w:rsidRPr="00CB451B" w:rsidRDefault="00031C23" w:rsidP="00C26B72">
      <w:pPr>
        <w:rPr>
          <w:rFonts w:eastAsia="Trebuchet MS" w:cs="Trebuchet MS"/>
        </w:rPr>
      </w:pPr>
      <w:r w:rsidRPr="00CB451B">
        <w:rPr>
          <w:rFonts w:eastAsia="Trebuchet MS" w:cs="Trebuchet MS"/>
        </w:rPr>
        <w:t>IEEE Computer Society</w:t>
      </w:r>
    </w:p>
    <w:p w:rsidR="00031C23" w:rsidRPr="00CB451B" w:rsidRDefault="00031C23" w:rsidP="00C26B72">
      <w:pPr>
        <w:rPr>
          <w:rFonts w:eastAsia="Trebuchet MS" w:cs="Trebuchet MS"/>
        </w:rPr>
      </w:pPr>
      <w:r w:rsidRPr="00CB451B">
        <w:rPr>
          <w:rFonts w:eastAsia="Trebuchet MS" w:cs="Trebuchet MS"/>
        </w:rPr>
        <w:t>IOP Electronic Journals</w:t>
      </w:r>
    </w:p>
    <w:p w:rsidR="00031C23" w:rsidRPr="00CB451B" w:rsidRDefault="00031C23" w:rsidP="00C26B72">
      <w:r w:rsidRPr="00CB451B">
        <w:rPr>
          <w:rFonts w:eastAsia="Trebuchet MS" w:cs="Trebuchet MS"/>
        </w:rPr>
        <w:t>Japan Science and Technology Information (J-STAGE)</w:t>
      </w:r>
    </w:p>
    <w:p w:rsidR="00031C23" w:rsidRPr="00CB451B" w:rsidRDefault="00031C23" w:rsidP="00C26B72">
      <w:pPr>
        <w:rPr>
          <w:rFonts w:eastAsia="Trebuchet MS" w:cs="Trebuchet MS"/>
        </w:rPr>
      </w:pPr>
      <w:r w:rsidRPr="00CB451B">
        <w:t>JournalSeek</w:t>
      </w:r>
    </w:p>
    <w:p w:rsidR="00031C23" w:rsidRPr="00CB451B" w:rsidRDefault="00031C23" w:rsidP="00C26B72">
      <w:pPr>
        <w:rPr>
          <w:rFonts w:eastAsia="Trebuchet MS" w:cs="Trebuchet MS"/>
        </w:rPr>
      </w:pPr>
      <w:r w:rsidRPr="00CB451B">
        <w:rPr>
          <w:rFonts w:eastAsia="Trebuchet MS" w:cs="Trebuchet MS"/>
        </w:rPr>
        <w:t>Katalog ČVUT</w:t>
      </w:r>
    </w:p>
    <w:p w:rsidR="00031C23" w:rsidRPr="00CB451B" w:rsidRDefault="00031C23" w:rsidP="00C26B72">
      <w:pPr>
        <w:rPr>
          <w:rFonts w:eastAsia="Trebuchet MS" w:cs="Trebuchet MS"/>
        </w:rPr>
      </w:pPr>
      <w:r w:rsidRPr="00CB451B">
        <w:rPr>
          <w:rFonts w:eastAsia="Trebuchet MS" w:cs="Trebuchet MS"/>
        </w:rPr>
        <w:t>Katalog VPK - souborný katalog časopisů, Národní technická knihovna</w:t>
      </w:r>
    </w:p>
    <w:p w:rsidR="00031C23" w:rsidRPr="00CB451B" w:rsidRDefault="00031C23" w:rsidP="00C26B72">
      <w:pPr>
        <w:rPr>
          <w:rFonts w:eastAsia="Trebuchet MS" w:cs="Trebuchet MS"/>
        </w:rPr>
      </w:pPr>
      <w:r w:rsidRPr="00CB451B">
        <w:rPr>
          <w:rFonts w:eastAsia="Trebuchet MS" w:cs="Trebuchet MS"/>
        </w:rPr>
        <w:t>Knihovna Akademie věd České republiky</w:t>
      </w:r>
    </w:p>
    <w:p w:rsidR="00031C23" w:rsidRPr="00CB451B" w:rsidRDefault="00031C23" w:rsidP="00C26B72">
      <w:pPr>
        <w:rPr>
          <w:rFonts w:eastAsia="Trebuchet MS" w:cs="Trebuchet MS"/>
        </w:rPr>
      </w:pPr>
      <w:r w:rsidRPr="00CB451B">
        <w:rPr>
          <w:rFonts w:eastAsia="Trebuchet MS" w:cs="Trebuchet MS"/>
        </w:rPr>
        <w:t>Knihovna Uměleckoprůmyslového muzea - katalog</w:t>
      </w:r>
    </w:p>
    <w:p w:rsidR="00031C23" w:rsidRPr="00CB451B" w:rsidRDefault="00031C23" w:rsidP="00C26B72">
      <w:pPr>
        <w:rPr>
          <w:rFonts w:eastAsia="Trebuchet MS" w:cs="Trebuchet MS"/>
        </w:rPr>
      </w:pPr>
      <w:r w:rsidRPr="00CB451B">
        <w:rPr>
          <w:rFonts w:eastAsia="Trebuchet MS" w:cs="Trebuchet MS"/>
        </w:rPr>
        <w:t>Library of Congress Online Catalog</w:t>
      </w:r>
    </w:p>
    <w:p w:rsidR="00031C23" w:rsidRPr="00CB451B" w:rsidRDefault="00031C23" w:rsidP="00C26B72">
      <w:pPr>
        <w:rPr>
          <w:rFonts w:eastAsia="Trebuchet MS" w:cs="Trebuchet MS"/>
        </w:rPr>
      </w:pPr>
      <w:r w:rsidRPr="00CB451B">
        <w:rPr>
          <w:rFonts w:eastAsia="Trebuchet MS" w:cs="Trebuchet MS"/>
        </w:rPr>
        <w:t>Manuscriptorium (NK ČR, AIP Praha)</w:t>
      </w:r>
    </w:p>
    <w:p w:rsidR="00031C23" w:rsidRPr="00CB451B" w:rsidRDefault="00031C23" w:rsidP="00C26B72">
      <w:pPr>
        <w:rPr>
          <w:rFonts w:eastAsia="Trebuchet MS" w:cs="Trebuchet MS"/>
        </w:rPr>
      </w:pPr>
      <w:r w:rsidRPr="00CB451B">
        <w:rPr>
          <w:rFonts w:eastAsia="Trebuchet MS" w:cs="Trebuchet MS"/>
        </w:rPr>
        <w:t>Masarykova univerzita v Brně - souborný katalog (MUB01)</w:t>
      </w:r>
    </w:p>
    <w:p w:rsidR="00031C23" w:rsidRPr="00CB451B" w:rsidRDefault="00031C23" w:rsidP="00C26B72">
      <w:pPr>
        <w:rPr>
          <w:rFonts w:eastAsia="Trebuchet MS" w:cs="Trebuchet MS"/>
        </w:rPr>
      </w:pPr>
      <w:r w:rsidRPr="00CB451B">
        <w:rPr>
          <w:rFonts w:eastAsia="Trebuchet MS" w:cs="Trebuchet MS"/>
        </w:rPr>
        <w:t>MatWeb - vlastnosti materiálů</w:t>
      </w:r>
    </w:p>
    <w:p w:rsidR="00031C23" w:rsidRPr="00CB451B" w:rsidRDefault="00031C23" w:rsidP="00C26B72">
      <w:pPr>
        <w:rPr>
          <w:rFonts w:eastAsia="Trebuchet MS" w:cs="Trebuchet MS"/>
        </w:rPr>
      </w:pPr>
      <w:r w:rsidRPr="00CB451B">
        <w:rPr>
          <w:rFonts w:eastAsia="Trebuchet MS" w:cs="Trebuchet MS"/>
        </w:rPr>
        <w:t>Národní knihovna ČR - Články v českých novinách, časopisech a sbornících od 1991 (ANL)</w:t>
      </w:r>
    </w:p>
    <w:p w:rsidR="00031C23" w:rsidRPr="00CB451B" w:rsidRDefault="00031C23" w:rsidP="00C26B72">
      <w:pPr>
        <w:rPr>
          <w:rFonts w:eastAsia="Trebuchet MS" w:cs="Trebuchet MS"/>
        </w:rPr>
      </w:pPr>
      <w:r w:rsidRPr="00CB451B">
        <w:rPr>
          <w:rFonts w:eastAsia="Trebuchet MS" w:cs="Trebuchet MS"/>
        </w:rPr>
        <w:t>Národní technická knihovna - Česká národní databáze ISSN</w:t>
      </w:r>
    </w:p>
    <w:p w:rsidR="00031C23" w:rsidRPr="00CB451B" w:rsidRDefault="00031C23" w:rsidP="00C26B72">
      <w:pPr>
        <w:rPr>
          <w:rFonts w:eastAsia="Trebuchet MS" w:cs="Trebuchet MS"/>
        </w:rPr>
      </w:pPr>
      <w:r w:rsidRPr="00CB451B">
        <w:rPr>
          <w:rFonts w:eastAsia="Trebuchet MS" w:cs="Trebuchet MS"/>
        </w:rPr>
        <w:t>Národní technická knihovna - katalog</w:t>
      </w:r>
    </w:p>
    <w:p w:rsidR="00031C23" w:rsidRPr="00CB451B" w:rsidRDefault="00031C23" w:rsidP="00C26B72">
      <w:pPr>
        <w:rPr>
          <w:rFonts w:eastAsia="Trebuchet MS" w:cs="Trebuchet MS"/>
        </w:rPr>
      </w:pPr>
      <w:r w:rsidRPr="00CB451B">
        <w:rPr>
          <w:rFonts w:eastAsia="Trebuchet MS" w:cs="Trebuchet MS"/>
        </w:rPr>
        <w:t>Národní technické muzeum - knihovna</w:t>
      </w:r>
    </w:p>
    <w:p w:rsidR="00031C23" w:rsidRPr="00CB451B" w:rsidRDefault="00031C23" w:rsidP="00C26B72">
      <w:pPr>
        <w:rPr>
          <w:rFonts w:eastAsia="Trebuchet MS" w:cs="Trebuchet MS"/>
        </w:rPr>
      </w:pPr>
      <w:r w:rsidRPr="00CB451B">
        <w:rPr>
          <w:rFonts w:eastAsia="Trebuchet MS" w:cs="Trebuchet MS"/>
        </w:rPr>
        <w:t>NASA - technické zprávy, články, disertační práce</w:t>
      </w:r>
    </w:p>
    <w:p w:rsidR="00031C23" w:rsidRPr="00CB451B" w:rsidRDefault="00031C23" w:rsidP="00C26B72">
      <w:pPr>
        <w:rPr>
          <w:rFonts w:eastAsia="Trebuchet MS" w:cs="Trebuchet MS"/>
        </w:rPr>
      </w:pPr>
      <w:r w:rsidRPr="00CB451B">
        <w:rPr>
          <w:rFonts w:eastAsia="Trebuchet MS" w:cs="Trebuchet MS"/>
        </w:rPr>
        <w:t>Networked Digital Library of Theses and Dissertations Union Catalog</w:t>
      </w:r>
    </w:p>
    <w:p w:rsidR="00031C23" w:rsidRPr="00CB451B" w:rsidRDefault="00031C23" w:rsidP="00C26B72">
      <w:pPr>
        <w:rPr>
          <w:rFonts w:eastAsia="Trebuchet MS" w:cs="Trebuchet MS"/>
        </w:rPr>
      </w:pPr>
      <w:r w:rsidRPr="00CB451B">
        <w:rPr>
          <w:rFonts w:eastAsia="Trebuchet MS" w:cs="Trebuchet MS"/>
        </w:rPr>
        <w:t>NJ7P Tube Database Search</w:t>
      </w:r>
    </w:p>
    <w:p w:rsidR="00031C23" w:rsidRPr="00CB451B" w:rsidRDefault="00031C23" w:rsidP="00C26B72">
      <w:pPr>
        <w:rPr>
          <w:rFonts w:eastAsia="Trebuchet MS" w:cs="Trebuchet MS"/>
        </w:rPr>
      </w:pPr>
      <w:r w:rsidRPr="00CB451B">
        <w:rPr>
          <w:rFonts w:eastAsia="Trebuchet MS" w:cs="Trebuchet MS"/>
        </w:rPr>
        <w:t>OLIS - souborný katalog Oxfordské univerzity</w:t>
      </w:r>
    </w:p>
    <w:p w:rsidR="00031C23" w:rsidRPr="00CB451B" w:rsidRDefault="00031C23" w:rsidP="00C26B72">
      <w:pPr>
        <w:rPr>
          <w:rFonts w:eastAsia="Trebuchet MS" w:cs="Trebuchet MS"/>
        </w:rPr>
      </w:pPr>
      <w:r w:rsidRPr="00CB451B">
        <w:rPr>
          <w:rFonts w:eastAsia="Trebuchet MS" w:cs="Trebuchet MS"/>
        </w:rPr>
        <w:t>Primo Central Free (Ex Libris)</w:t>
      </w:r>
    </w:p>
    <w:p w:rsidR="00031C23" w:rsidRPr="00CB451B" w:rsidRDefault="00031C23" w:rsidP="00C26B72">
      <w:pPr>
        <w:rPr>
          <w:rFonts w:eastAsia="Trebuchet MS" w:cs="Trebuchet MS"/>
        </w:rPr>
      </w:pPr>
      <w:r w:rsidRPr="00CB451B">
        <w:rPr>
          <w:rFonts w:eastAsia="Trebuchet MS" w:cs="Trebuchet MS"/>
        </w:rPr>
        <w:t>Primo Central TECH</w:t>
      </w:r>
    </w:p>
    <w:p w:rsidR="00031C23" w:rsidRPr="00CB451B" w:rsidRDefault="00031C23" w:rsidP="00C26B72">
      <w:pPr>
        <w:rPr>
          <w:rFonts w:eastAsia="Trebuchet MS" w:cs="Trebuchet MS"/>
        </w:rPr>
      </w:pPr>
      <w:r w:rsidRPr="00CB451B">
        <w:rPr>
          <w:rFonts w:eastAsia="Trebuchet MS" w:cs="Trebuchet MS"/>
        </w:rPr>
        <w:t>ProQuest Dissertations and Theses (ProQuest XML)</w:t>
      </w:r>
    </w:p>
    <w:p w:rsidR="00031C23" w:rsidRPr="00CB451B" w:rsidRDefault="00031C23" w:rsidP="00C26B72">
      <w:pPr>
        <w:rPr>
          <w:rFonts w:eastAsia="Trebuchet MS" w:cs="Trebuchet MS"/>
        </w:rPr>
      </w:pPr>
      <w:r w:rsidRPr="00CB451B">
        <w:rPr>
          <w:rFonts w:eastAsia="Trebuchet MS" w:cs="Trebuchet MS"/>
        </w:rPr>
        <w:t>Science Direct (Elsevier)</w:t>
      </w:r>
    </w:p>
    <w:p w:rsidR="00031C23" w:rsidRPr="00CB451B" w:rsidRDefault="00031C23" w:rsidP="00C26B72">
      <w:pPr>
        <w:rPr>
          <w:rFonts w:eastAsia="Trebuchet MS" w:cs="Trebuchet MS"/>
        </w:rPr>
      </w:pPr>
      <w:r w:rsidRPr="00CB451B">
        <w:rPr>
          <w:rFonts w:eastAsia="Trebuchet MS" w:cs="Trebuchet MS"/>
        </w:rPr>
        <w:t>SCIRUS (Elsevier)</w:t>
      </w:r>
    </w:p>
    <w:p w:rsidR="00031C23" w:rsidRPr="00CB451B" w:rsidRDefault="00031C23" w:rsidP="00C26B72">
      <w:pPr>
        <w:rPr>
          <w:rFonts w:eastAsia="Trebuchet MS" w:cs="Trebuchet MS"/>
        </w:rPr>
      </w:pPr>
      <w:r w:rsidRPr="00CB451B">
        <w:rPr>
          <w:rFonts w:eastAsia="Trebuchet MS" w:cs="Trebuchet MS"/>
        </w:rPr>
        <w:t>SCOPUS (Elsevier)</w:t>
      </w:r>
    </w:p>
    <w:p w:rsidR="00031C23" w:rsidRPr="00CB451B" w:rsidRDefault="00031C23" w:rsidP="00C26B72">
      <w:pPr>
        <w:rPr>
          <w:rFonts w:eastAsia="Trebuchet MS" w:cs="Trebuchet MS"/>
        </w:rPr>
      </w:pPr>
      <w:r w:rsidRPr="00CB451B">
        <w:rPr>
          <w:rFonts w:eastAsia="Trebuchet MS" w:cs="Trebuchet MS"/>
        </w:rPr>
        <w:t>Souborný katalog České republiky - monografie (knihy a speciální dokumenty)</w:t>
      </w:r>
    </w:p>
    <w:p w:rsidR="00031C23" w:rsidRPr="00CB451B" w:rsidRDefault="00031C23" w:rsidP="00C26B72">
      <w:pPr>
        <w:rPr>
          <w:rFonts w:eastAsia="Trebuchet MS" w:cs="Trebuchet MS"/>
        </w:rPr>
      </w:pPr>
      <w:r w:rsidRPr="00CB451B">
        <w:rPr>
          <w:rFonts w:eastAsia="Trebuchet MS" w:cs="Trebuchet MS"/>
        </w:rPr>
        <w:lastRenderedPageBreak/>
        <w:t>Souborný katalog České republiky - seriály</w:t>
      </w:r>
    </w:p>
    <w:p w:rsidR="00031C23" w:rsidRPr="00CB451B" w:rsidRDefault="00031C23" w:rsidP="00C26B72">
      <w:pPr>
        <w:rPr>
          <w:rFonts w:eastAsia="Trebuchet MS" w:cs="Trebuchet MS"/>
        </w:rPr>
      </w:pPr>
      <w:r w:rsidRPr="00CB451B">
        <w:rPr>
          <w:rFonts w:eastAsia="Trebuchet MS" w:cs="Trebuchet MS"/>
        </w:rPr>
        <w:t>Springer Link (Springer)</w:t>
      </w:r>
    </w:p>
    <w:p w:rsidR="00031C23" w:rsidRPr="00CB451B" w:rsidRDefault="00031C23" w:rsidP="00C26B72">
      <w:pPr>
        <w:rPr>
          <w:rFonts w:eastAsia="Trebuchet MS" w:cs="Trebuchet MS"/>
        </w:rPr>
      </w:pPr>
      <w:r w:rsidRPr="00CB451B">
        <w:rPr>
          <w:rFonts w:eastAsia="Trebuchet MS" w:cs="Trebuchet MS"/>
        </w:rPr>
        <w:t>Systém Kramerius - periodika</w:t>
      </w:r>
    </w:p>
    <w:p w:rsidR="00031C23" w:rsidRPr="00CB451B" w:rsidRDefault="00031C23" w:rsidP="00C26B72">
      <w:pPr>
        <w:rPr>
          <w:rFonts w:eastAsia="Trebuchet MS" w:cs="Trebuchet MS"/>
        </w:rPr>
      </w:pPr>
      <w:r w:rsidRPr="00CB451B">
        <w:rPr>
          <w:rFonts w:eastAsia="Trebuchet MS" w:cs="Trebuchet MS"/>
        </w:rPr>
        <w:t>Technology Research Database (CSA) (ProQuest XML)</w:t>
      </w:r>
    </w:p>
    <w:p w:rsidR="00031C23" w:rsidRPr="00CB451B" w:rsidRDefault="00031C23" w:rsidP="00C26B72">
      <w:pPr>
        <w:rPr>
          <w:rFonts w:eastAsia="Trebuchet MS" w:cs="Trebuchet MS"/>
        </w:rPr>
      </w:pPr>
      <w:r w:rsidRPr="00CB451B">
        <w:rPr>
          <w:rFonts w:eastAsia="Trebuchet MS" w:cs="Trebuchet MS"/>
        </w:rPr>
        <w:t>Univerzita Karlova - centrální katalog</w:t>
      </w:r>
    </w:p>
    <w:p w:rsidR="00031C23" w:rsidRPr="00CB451B" w:rsidRDefault="00031C23" w:rsidP="00C26B72">
      <w:pPr>
        <w:rPr>
          <w:rFonts w:eastAsia="Trebuchet MS" w:cs="Trebuchet MS"/>
        </w:rPr>
      </w:pPr>
      <w:r w:rsidRPr="00CB451B">
        <w:rPr>
          <w:rFonts w:eastAsia="Trebuchet MS" w:cs="Trebuchet MS"/>
        </w:rPr>
        <w:t>US Patent Full-text and Image Database: Issued Patents</w:t>
      </w:r>
    </w:p>
    <w:p w:rsidR="00031C23" w:rsidRPr="00CB451B" w:rsidRDefault="00031C23" w:rsidP="00C26B72">
      <w:pPr>
        <w:rPr>
          <w:rFonts w:eastAsia="Trebuchet MS" w:cs="Trebuchet MS"/>
        </w:rPr>
      </w:pPr>
      <w:r w:rsidRPr="00CB451B">
        <w:rPr>
          <w:rFonts w:eastAsia="Trebuchet MS" w:cs="Trebuchet MS"/>
        </w:rPr>
        <w:t>US Patent Full-text and Image Database - plnotextová databáze</w:t>
      </w:r>
    </w:p>
    <w:p w:rsidR="00031C23" w:rsidRPr="00CB451B" w:rsidRDefault="00031C23" w:rsidP="00C26B72">
      <w:pPr>
        <w:rPr>
          <w:rFonts w:eastAsia="Trebuchet MS" w:cs="Trebuchet MS"/>
        </w:rPr>
      </w:pPr>
      <w:r w:rsidRPr="00CB451B">
        <w:rPr>
          <w:rFonts w:eastAsia="Trebuchet MS" w:cs="Trebuchet MS"/>
        </w:rPr>
        <w:t>US Patent Full-text and Image Database: Published Applications</w:t>
      </w:r>
    </w:p>
    <w:p w:rsidR="00031C23" w:rsidRPr="00CB451B" w:rsidRDefault="00031C23" w:rsidP="00C26B72">
      <w:pPr>
        <w:rPr>
          <w:rFonts w:eastAsia="Trebuchet MS" w:cs="Trebuchet MS"/>
        </w:rPr>
      </w:pPr>
      <w:r w:rsidRPr="00CB451B">
        <w:rPr>
          <w:rFonts w:eastAsia="Trebuchet MS" w:cs="Trebuchet MS"/>
        </w:rPr>
        <w:t>Vědecká knihovna v Olomouci - báze starých tisků - STT</w:t>
      </w:r>
    </w:p>
    <w:p w:rsidR="00031C23" w:rsidRPr="00CB451B" w:rsidRDefault="00031C23" w:rsidP="00C26B72">
      <w:pPr>
        <w:rPr>
          <w:rFonts w:eastAsia="Trebuchet MS" w:cs="Trebuchet MS"/>
        </w:rPr>
      </w:pPr>
      <w:r w:rsidRPr="00CB451B">
        <w:rPr>
          <w:rFonts w:eastAsia="Trebuchet MS" w:cs="Trebuchet MS"/>
        </w:rPr>
        <w:t>Vědecká knihovna v Olomouci - Normy (SVK05)</w:t>
      </w:r>
    </w:p>
    <w:p w:rsidR="00031C23" w:rsidRPr="00CB451B" w:rsidRDefault="00031C23" w:rsidP="00C26B72">
      <w:pPr>
        <w:rPr>
          <w:rFonts w:eastAsia="Trebuchet MS" w:cs="Trebuchet MS"/>
        </w:rPr>
      </w:pPr>
      <w:r w:rsidRPr="00CB451B">
        <w:rPr>
          <w:rFonts w:eastAsia="Trebuchet MS" w:cs="Trebuchet MS"/>
        </w:rPr>
        <w:t>Vědecká knihovna v Olomouci - Patenty (SVK06)</w:t>
      </w:r>
    </w:p>
    <w:p w:rsidR="00031C23" w:rsidRPr="00CB451B" w:rsidRDefault="00031C23" w:rsidP="00C26B72">
      <w:pPr>
        <w:rPr>
          <w:rFonts w:eastAsia="Trebuchet MS" w:cs="Trebuchet MS"/>
        </w:rPr>
      </w:pPr>
      <w:r w:rsidRPr="00CB451B">
        <w:rPr>
          <w:rFonts w:eastAsia="Trebuchet MS" w:cs="Trebuchet MS"/>
        </w:rPr>
        <w:t>Vysoká škola chemicko-technologická v Praze- katalog</w:t>
      </w:r>
    </w:p>
    <w:p w:rsidR="00031C23" w:rsidRPr="00CB451B" w:rsidRDefault="00031C23" w:rsidP="00C26B72">
      <w:pPr>
        <w:rPr>
          <w:rFonts w:eastAsia="Trebuchet MS" w:cs="Trebuchet MS"/>
        </w:rPr>
      </w:pPr>
      <w:r w:rsidRPr="00CB451B">
        <w:rPr>
          <w:rFonts w:eastAsia="Trebuchet MS" w:cs="Trebuchet MS"/>
        </w:rPr>
        <w:t>Vysoká škola ekonomická - souborný katalog</w:t>
      </w:r>
    </w:p>
    <w:p w:rsidR="00031C23" w:rsidRPr="00CB451B" w:rsidRDefault="00031C23" w:rsidP="00C26B72">
      <w:pPr>
        <w:rPr>
          <w:rFonts w:eastAsia="Trebuchet MS" w:cs="Trebuchet MS"/>
        </w:rPr>
      </w:pPr>
      <w:r w:rsidRPr="00CB451B">
        <w:rPr>
          <w:rFonts w:eastAsia="Trebuchet MS" w:cs="Trebuchet MS"/>
        </w:rPr>
        <w:t>Vysoké učení technické v Brně - souborný katalog</w:t>
      </w:r>
    </w:p>
    <w:p w:rsidR="00031C23" w:rsidRPr="00CB451B" w:rsidRDefault="00031C23" w:rsidP="00C26B72">
      <w:pPr>
        <w:rPr>
          <w:rFonts w:eastAsia="Trebuchet MS" w:cs="Trebuchet MS"/>
        </w:rPr>
      </w:pPr>
      <w:r w:rsidRPr="00CB451B">
        <w:rPr>
          <w:rFonts w:eastAsia="Trebuchet MS" w:cs="Trebuchet MS"/>
        </w:rPr>
        <w:t>Web of Science (Thomson Scientific / ISI Web Services)</w:t>
      </w:r>
    </w:p>
    <w:p w:rsidR="00031C23" w:rsidRPr="00CB451B" w:rsidRDefault="00031C23" w:rsidP="00C26B72">
      <w:pPr>
        <w:rPr>
          <w:rFonts w:eastAsia="Trebuchet MS" w:cs="Trebuchet MS"/>
        </w:rPr>
      </w:pPr>
      <w:r w:rsidRPr="00CB451B">
        <w:rPr>
          <w:rFonts w:eastAsia="Trebuchet MS" w:cs="Trebuchet MS"/>
        </w:rPr>
        <w:t>Wiley Online Library Journals</w:t>
      </w:r>
    </w:p>
    <w:p w:rsidR="00031C23" w:rsidRPr="00CB451B" w:rsidRDefault="00031C23" w:rsidP="00C26B72">
      <w:pPr>
        <w:rPr>
          <w:rFonts w:eastAsia="Trebuchet MS" w:cs="Trebuchet MS"/>
          <w:b/>
          <w:bCs/>
        </w:rPr>
      </w:pPr>
      <w:r w:rsidRPr="00CB451B">
        <w:rPr>
          <w:rFonts w:eastAsia="Trebuchet MS" w:cs="Trebuchet MS"/>
        </w:rPr>
        <w:t>Wolfram MathWorld - TECH</w:t>
      </w:r>
    </w:p>
    <w:p w:rsidR="00031C23" w:rsidRPr="00CB451B" w:rsidRDefault="00031C23" w:rsidP="00C26B72">
      <w:pPr>
        <w:rPr>
          <w:b/>
          <w:sz w:val="26"/>
          <w:szCs w:val="26"/>
        </w:rPr>
      </w:pPr>
    </w:p>
    <w:p w:rsidR="00031C23" w:rsidRPr="00CB451B" w:rsidRDefault="00031C23" w:rsidP="00C26B72">
      <w:pPr>
        <w:rPr>
          <w:rFonts w:eastAsia="Trebuchet MS" w:cs="Trebuchet MS"/>
          <w:b/>
          <w:bCs/>
          <w:i/>
        </w:rPr>
      </w:pPr>
      <w:r w:rsidRPr="00CB451B">
        <w:rPr>
          <w:rFonts w:eastAsia="Trebuchet MS" w:cs="Trebuchet MS"/>
          <w:b/>
          <w:bCs/>
          <w:i/>
        </w:rPr>
        <w:t>Zpřístupňované zdroje - SFX</w:t>
      </w:r>
    </w:p>
    <w:p w:rsidR="00031C23" w:rsidRPr="00CB451B" w:rsidRDefault="00031C23" w:rsidP="00C26B72">
      <w:r w:rsidRPr="00CB451B">
        <w:t>AGRICOLA</w:t>
      </w:r>
    </w:p>
    <w:p w:rsidR="00031C23" w:rsidRPr="00CB451B" w:rsidRDefault="00031C23" w:rsidP="00C26B72">
      <w:r w:rsidRPr="00CB451B">
        <w:t>AGRIS</w:t>
      </w:r>
    </w:p>
    <w:p w:rsidR="00031C23" w:rsidRPr="00CB451B" w:rsidRDefault="00031C23" w:rsidP="00C26B72">
      <w:r w:rsidRPr="00CB451B">
        <w:t>ArXiv.org</w:t>
      </w:r>
    </w:p>
    <w:p w:rsidR="00031C23" w:rsidRPr="00CB451B" w:rsidRDefault="00031C23" w:rsidP="00C26B72">
      <w:r w:rsidRPr="00CB451B">
        <w:t>Biological Abstracts/RRM (Reports, Reviews, Meetings)</w:t>
      </w:r>
    </w:p>
    <w:p w:rsidR="00031C23" w:rsidRPr="00CB451B" w:rsidRDefault="00031C23" w:rsidP="00C26B72">
      <w:r w:rsidRPr="00CB451B">
        <w:t>CAB Abstracts</w:t>
      </w:r>
    </w:p>
    <w:p w:rsidR="00031C23" w:rsidRPr="00CB451B" w:rsidRDefault="00031C23" w:rsidP="00C26B72">
      <w:r w:rsidRPr="00CB451B">
        <w:t>COMPENDEX</w:t>
      </w:r>
    </w:p>
    <w:p w:rsidR="00031C23" w:rsidRPr="00CB451B" w:rsidRDefault="00031C23" w:rsidP="00C26B72">
      <w:r w:rsidRPr="00CB451B">
        <w:t>CORDIS - Community Research and Development Information Service</w:t>
      </w:r>
    </w:p>
    <w:p w:rsidR="00031C23" w:rsidRPr="00CB451B" w:rsidRDefault="00031C23" w:rsidP="00C26B72">
      <w:r w:rsidRPr="00CB451B">
        <w:t>Digitales Repositorium der TU Berlin</w:t>
      </w:r>
    </w:p>
    <w:p w:rsidR="00031C23" w:rsidRPr="00CB451B" w:rsidRDefault="00031C23" w:rsidP="00C26B72">
      <w:r w:rsidRPr="00CB451B">
        <w:t>DIMDI (Deutsches Institut für medizinische Dokumentation und Information)</w:t>
      </w:r>
    </w:p>
    <w:p w:rsidR="00031C23" w:rsidRPr="00CB451B" w:rsidRDefault="00031C23" w:rsidP="00C26B72">
      <w:r w:rsidRPr="00CB451B">
        <w:t>Dissertationen Online an der FU Berlin</w:t>
      </w:r>
    </w:p>
    <w:p w:rsidR="00031C23" w:rsidRPr="00CB451B" w:rsidRDefault="00031C23" w:rsidP="00C26B72">
      <w:r w:rsidRPr="00CB451B">
        <w:t>EBSCOhost</w:t>
      </w:r>
    </w:p>
    <w:p w:rsidR="00031C23" w:rsidRPr="00CB451B" w:rsidRDefault="00031C23" w:rsidP="00C26B72">
      <w:r w:rsidRPr="00CB451B">
        <w:t>E-PRINT Network</w:t>
      </w:r>
    </w:p>
    <w:p w:rsidR="00031C23" w:rsidRPr="00CB451B" w:rsidRDefault="00031C23" w:rsidP="00C26B72">
      <w:r w:rsidRPr="00CB451B">
        <w:t>FedWorld</w:t>
      </w:r>
    </w:p>
    <w:p w:rsidR="00031C23" w:rsidRPr="00CB451B" w:rsidRDefault="00031C23" w:rsidP="00C26B72">
      <w:r w:rsidRPr="00CB451B">
        <w:t>GENIOS (Wirtschaftinformationen)</w:t>
      </w:r>
    </w:p>
    <w:p w:rsidR="00031C23" w:rsidRPr="00CB451B" w:rsidRDefault="00031C23" w:rsidP="00C26B72">
      <w:r w:rsidRPr="00CB451B">
        <w:t>GPO - U.S. Government Printing Office</w:t>
      </w:r>
    </w:p>
    <w:p w:rsidR="00031C23" w:rsidRPr="00CB451B" w:rsidRDefault="00031C23" w:rsidP="00C26B72">
      <w:r w:rsidRPr="00CB451B">
        <w:t>Chemical Abstracts (CAplus)</w:t>
      </w:r>
    </w:p>
    <w:p w:rsidR="00031C23" w:rsidRPr="00CB451B" w:rsidRDefault="00031C23" w:rsidP="00C26B72">
      <w:r w:rsidRPr="00CB451B">
        <w:t>ICONDA Bibliographic</w:t>
      </w:r>
    </w:p>
    <w:p w:rsidR="00031C23" w:rsidRPr="00CB451B" w:rsidRDefault="00031C23" w:rsidP="00C26B72">
      <w:r w:rsidRPr="00CB451B">
        <w:t>INSPEC</w:t>
      </w:r>
    </w:p>
    <w:p w:rsidR="00031C23" w:rsidRPr="00CB451B" w:rsidRDefault="00031C23" w:rsidP="00C26B72">
      <w:r w:rsidRPr="00CB451B">
        <w:t>International Nuclear Information System (INIS)</w:t>
      </w:r>
    </w:p>
    <w:p w:rsidR="00031C23" w:rsidRPr="00CB451B" w:rsidRDefault="00031C23" w:rsidP="00C26B72">
      <w:r w:rsidRPr="00CB451B">
        <w:t>ISI Web of Knowledge</w:t>
      </w:r>
    </w:p>
    <w:p w:rsidR="00031C23" w:rsidRPr="00CB451B" w:rsidRDefault="00031C23" w:rsidP="00C26B72">
      <w:r w:rsidRPr="00CB451B">
        <w:t>Katalog ČVUT</w:t>
      </w:r>
    </w:p>
    <w:p w:rsidR="00031C23" w:rsidRPr="00CB451B" w:rsidRDefault="00031C23" w:rsidP="00C26B72">
      <w:r w:rsidRPr="00CB451B">
        <w:t>Katalog Národní technické knihovny</w:t>
      </w:r>
    </w:p>
    <w:p w:rsidR="00031C23" w:rsidRPr="00CB451B" w:rsidRDefault="00031C23" w:rsidP="00C26B72">
      <w:r w:rsidRPr="00CB451B">
        <w:t>Katalog TUL</w:t>
      </w:r>
    </w:p>
    <w:p w:rsidR="00031C23" w:rsidRPr="00CB451B" w:rsidRDefault="00031C23" w:rsidP="00C26B72">
      <w:r w:rsidRPr="00CB451B">
        <w:t>Katalog VŠB-TUO</w:t>
      </w:r>
    </w:p>
    <w:p w:rsidR="00031C23" w:rsidRPr="00CB451B" w:rsidRDefault="00031C23" w:rsidP="00C26B72">
      <w:r w:rsidRPr="00CB451B">
        <w:t>Katalog VŠCHT</w:t>
      </w:r>
    </w:p>
    <w:p w:rsidR="00031C23" w:rsidRPr="00CB451B" w:rsidRDefault="00031C23" w:rsidP="00C26B72">
      <w:r w:rsidRPr="00CB451B">
        <w:t>Katalog VŠUP</w:t>
      </w:r>
    </w:p>
    <w:p w:rsidR="00031C23" w:rsidRPr="00CB451B" w:rsidRDefault="00031C23" w:rsidP="00C26B72">
      <w:r w:rsidRPr="00CB451B">
        <w:t>Katalog VUT v Brně</w:t>
      </w:r>
    </w:p>
    <w:p w:rsidR="00031C23" w:rsidRPr="00CB451B" w:rsidRDefault="00031C23" w:rsidP="00C26B72">
      <w:r w:rsidRPr="00CB451B">
        <w:t>Katalog Vysoké školy polytechnické v Jihlavě</w:t>
      </w:r>
    </w:p>
    <w:p w:rsidR="00031C23" w:rsidRPr="00CB451B" w:rsidRDefault="00031C23" w:rsidP="00C26B72">
      <w:r w:rsidRPr="00CB451B">
        <w:t>katalog Vysoké školy technické a ekononické v Českých Budějicích</w:t>
      </w:r>
    </w:p>
    <w:p w:rsidR="00031C23" w:rsidRPr="00CB451B" w:rsidRDefault="00031C23" w:rsidP="00C26B72">
      <w:r w:rsidRPr="00CB451B">
        <w:t>LexisNexis</w:t>
      </w:r>
    </w:p>
    <w:p w:rsidR="00031C23" w:rsidRPr="00CB451B" w:rsidRDefault="00031C23" w:rsidP="00C26B72">
      <w:r w:rsidRPr="00CB451B">
        <w:t>MathSciNet</w:t>
      </w:r>
    </w:p>
    <w:p w:rsidR="00031C23" w:rsidRPr="00CB451B" w:rsidRDefault="00031C23" w:rsidP="00C26B72">
      <w:r w:rsidRPr="00CB451B">
        <w:lastRenderedPageBreak/>
        <w:t>NASA Technical Reports Server (NTRS)</w:t>
      </w:r>
    </w:p>
    <w:p w:rsidR="00031C23" w:rsidRPr="00CB451B" w:rsidRDefault="00031C23" w:rsidP="00C26B72">
      <w:r w:rsidRPr="00CB451B">
        <w:t>NCSTRL - Networked Computer Science Technical Reference Library</w:t>
      </w:r>
    </w:p>
    <w:p w:rsidR="00031C23" w:rsidRPr="00CB451B" w:rsidRDefault="00031C23" w:rsidP="00C26B72">
      <w:r w:rsidRPr="00CB451B">
        <w:t>Networked Digital Library of Theses and Dissertations</w:t>
      </w:r>
    </w:p>
    <w:p w:rsidR="00031C23" w:rsidRPr="00CB451B" w:rsidRDefault="00031C23" w:rsidP="00C26B72">
      <w:r w:rsidRPr="00CB451B">
        <w:t>NUŠL - Národní úložiště šedé literatury</w:t>
      </w:r>
    </w:p>
    <w:p w:rsidR="00031C23" w:rsidRPr="00CB451B" w:rsidRDefault="00031C23" w:rsidP="00C26B72">
      <w:r w:rsidRPr="00CB451B">
        <w:t>NZDL - The New Zealand Digital Library</w:t>
      </w:r>
    </w:p>
    <w:p w:rsidR="00031C23" w:rsidRPr="00CB451B" w:rsidRDefault="00031C23" w:rsidP="00C26B72">
      <w:r w:rsidRPr="00CB451B">
        <w:t>Office of Scientific and Technical Information (OSTI)</w:t>
      </w:r>
    </w:p>
    <w:p w:rsidR="00031C23" w:rsidRPr="00CB451B" w:rsidRDefault="00031C23" w:rsidP="00C26B72">
      <w:r w:rsidRPr="00CB451B">
        <w:t>On-line Computer Library Center (OCLC)</w:t>
      </w:r>
    </w:p>
    <w:p w:rsidR="00031C23" w:rsidRPr="00CB451B" w:rsidRDefault="00031C23" w:rsidP="00C26B72">
      <w:r w:rsidRPr="00CB451B">
        <w:t>Ovid</w:t>
      </w:r>
    </w:p>
    <w:p w:rsidR="00031C23" w:rsidRPr="00CB451B" w:rsidRDefault="00031C23" w:rsidP="00C26B72">
      <w:r w:rsidRPr="00CB451B">
        <w:t>ProQuest Central</w:t>
      </w:r>
    </w:p>
    <w:p w:rsidR="00031C23" w:rsidRPr="00CB451B" w:rsidRDefault="00031C23" w:rsidP="00C26B72">
      <w:r w:rsidRPr="00CB451B">
        <w:t>ProQuest Dialog</w:t>
      </w:r>
    </w:p>
    <w:p w:rsidR="00031C23" w:rsidRPr="00CB451B" w:rsidRDefault="00031C23" w:rsidP="00C26B72">
      <w:r w:rsidRPr="00CB451B">
        <w:t>ProQuest Dissertations &amp; Theses</w:t>
      </w:r>
    </w:p>
    <w:p w:rsidR="00031C23" w:rsidRPr="00CB451B" w:rsidRDefault="00031C23" w:rsidP="00C26B72">
      <w:r w:rsidRPr="00CB451B">
        <w:t>Questel</w:t>
      </w:r>
    </w:p>
    <w:p w:rsidR="00031C23" w:rsidRPr="00CB451B" w:rsidRDefault="00031C23" w:rsidP="00C26B72">
      <w:r w:rsidRPr="00CB451B">
        <w:t>ScienceDirect</w:t>
      </w:r>
    </w:p>
    <w:p w:rsidR="00031C23" w:rsidRPr="00CB451B" w:rsidRDefault="00031C23" w:rsidP="00C26B72">
      <w:r w:rsidRPr="00CB451B">
        <w:t>SpringerLink</w:t>
      </w:r>
    </w:p>
    <w:p w:rsidR="00031C23" w:rsidRPr="00CB451B" w:rsidRDefault="00031C23" w:rsidP="00C26B72">
      <w:r w:rsidRPr="00CB451B">
        <w:t>STN International</w:t>
      </w:r>
    </w:p>
    <w:p w:rsidR="00031C23" w:rsidRPr="00CB451B" w:rsidRDefault="00031C23" w:rsidP="00C26B72">
      <w:r w:rsidRPr="00CB451B">
        <w:t>THESA</w:t>
      </w:r>
    </w:p>
    <w:p w:rsidR="00031C23" w:rsidRPr="00CB451B" w:rsidRDefault="00031C23" w:rsidP="00C26B72">
      <w:r w:rsidRPr="00CB451B">
        <w:t>Tilburg University Repository</w:t>
      </w:r>
    </w:p>
    <w:p w:rsidR="00031C23" w:rsidRPr="00CB451B" w:rsidRDefault="00031C23" w:rsidP="00C26B72">
      <w:r w:rsidRPr="00CB451B">
        <w:t>VINITI</w:t>
      </w:r>
    </w:p>
    <w:p w:rsidR="00031C23" w:rsidRPr="00CB451B" w:rsidRDefault="00031C23" w:rsidP="00C26B72">
      <w:r w:rsidRPr="00CB451B">
        <w:t>Wiley Online Library</w:t>
      </w:r>
    </w:p>
    <w:p w:rsidR="00031C23" w:rsidRPr="00CB451B" w:rsidRDefault="00031C23" w:rsidP="00C26B72">
      <w:pPr>
        <w:pStyle w:val="calibri"/>
        <w:rPr>
          <w:b/>
          <w:color w:val="E5004B"/>
        </w:rPr>
      </w:pPr>
    </w:p>
    <w:p w:rsidR="00031C23" w:rsidRPr="00CB451B" w:rsidRDefault="00031C23" w:rsidP="00C26B72"/>
    <w:p w:rsidR="00F427EC" w:rsidRPr="00CB451B" w:rsidRDefault="00F427EC" w:rsidP="00C26B72"/>
    <w:p w:rsidR="00F427EC" w:rsidRPr="00CB451B" w:rsidRDefault="00F427EC" w:rsidP="00C26B72"/>
    <w:p w:rsidR="00032B94" w:rsidRPr="00CB451B" w:rsidRDefault="00032B94" w:rsidP="00C26B72">
      <w:pPr>
        <w:rPr>
          <w:rFonts w:eastAsia="Times New Roman"/>
          <w:b/>
          <w:bCs/>
          <w:color w:val="E5004B"/>
          <w:sz w:val="26"/>
          <w:szCs w:val="26"/>
        </w:rPr>
      </w:pPr>
      <w:r w:rsidRPr="00CB451B">
        <w:br w:type="page"/>
      </w:r>
    </w:p>
    <w:p w:rsidR="00F427EC" w:rsidRDefault="00F427EC" w:rsidP="00C26B72">
      <w:pPr>
        <w:pStyle w:val="Nadpis2"/>
        <w:jc w:val="left"/>
      </w:pPr>
      <w:bookmarkStart w:id="181" w:name="_Toc386374343"/>
      <w:r w:rsidRPr="00CB451B">
        <w:lastRenderedPageBreak/>
        <w:t>Příloha 4: JIB a oborové brány</w:t>
      </w:r>
      <w:r w:rsidR="00032B94" w:rsidRPr="00CB451B">
        <w:t>: funkcionalita a zapojené knihovny</w:t>
      </w:r>
      <w:r w:rsidR="00B4138C">
        <w:t xml:space="preserve"> (Bohdana Stoklasová)</w:t>
      </w:r>
      <w:bookmarkEnd w:id="181"/>
    </w:p>
    <w:p w:rsidR="00BF7635" w:rsidRDefault="00BF7635" w:rsidP="00C26B72"/>
    <w:p w:rsidR="00BF7635" w:rsidRPr="00BF7635" w:rsidRDefault="00BF7635" w:rsidP="00C26B72">
      <w:pPr>
        <w:rPr>
          <w:b/>
        </w:rPr>
      </w:pPr>
      <w:r w:rsidRPr="00BF7635">
        <w:rPr>
          <w:b/>
        </w:rPr>
        <w:t>Sestaveno z podkladů dodaných knihovnami-správci JIB a oborových bran</w:t>
      </w:r>
    </w:p>
    <w:p w:rsidR="00BF7635" w:rsidRPr="00BF7635" w:rsidRDefault="00BF7635" w:rsidP="00C26B72"/>
    <w:p w:rsidR="00032B94" w:rsidRPr="00CB451B" w:rsidRDefault="00032B94" w:rsidP="00C26B72">
      <w:pPr>
        <w:pStyle w:val="Nzev"/>
        <w:jc w:val="both"/>
        <w:rPr>
          <w:rFonts w:ascii="Calibri" w:hAnsi="Calibri"/>
          <w:b/>
          <w:color w:val="E5004B"/>
          <w:sz w:val="26"/>
          <w:szCs w:val="26"/>
        </w:rPr>
      </w:pPr>
      <w:r w:rsidRPr="00CB451B">
        <w:rPr>
          <w:rFonts w:ascii="Calibri" w:hAnsi="Calibri"/>
          <w:b/>
          <w:color w:val="E5004B"/>
          <w:sz w:val="26"/>
          <w:szCs w:val="26"/>
        </w:rPr>
        <w:t>Funkcionalita</w:t>
      </w:r>
    </w:p>
    <w:p w:rsidR="00032B94" w:rsidRPr="00CB451B" w:rsidRDefault="00032B94" w:rsidP="00C26B72">
      <w:pPr>
        <w:rPr>
          <w:color w:val="E5004B"/>
        </w:rPr>
      </w:pPr>
    </w:p>
    <w:p w:rsidR="00032B94" w:rsidRPr="003E7FB9" w:rsidRDefault="00032B94" w:rsidP="00C26B72">
      <w:pPr>
        <w:shd w:val="clear" w:color="auto" w:fill="E5004B"/>
        <w:rPr>
          <w:b/>
          <w:color w:val="FFFFFF" w:themeColor="background1"/>
        </w:rPr>
      </w:pPr>
      <w:r w:rsidRPr="003E7FB9">
        <w:rPr>
          <w:b/>
          <w:color w:val="FFFFFF" w:themeColor="background1"/>
        </w:rPr>
        <w:t>Jednotná informační brána a všechny oborové brány využívají pro své základní fungování kombinaci paralelního vyhledávače (metavyhledávače) MetaLib a linkserveru SFX. JIB ještě zajišťuje specifickou funkci přebírání záznamů.</w:t>
      </w:r>
    </w:p>
    <w:p w:rsidR="00032B94" w:rsidRPr="00CB451B" w:rsidRDefault="00032B94" w:rsidP="00C26B72"/>
    <w:p w:rsidR="00032B94" w:rsidRPr="00CB451B" w:rsidRDefault="00032B94" w:rsidP="00C26B72">
      <w:r w:rsidRPr="00CB451B">
        <w:t>Informační portály JIB i oborových bran využívají CMS systém Plone.</w:t>
      </w:r>
    </w:p>
    <w:p w:rsidR="00032B94" w:rsidRPr="00CB451B" w:rsidRDefault="00032B94" w:rsidP="00C26B72"/>
    <w:p w:rsidR="00032B94" w:rsidRPr="00CB451B" w:rsidRDefault="00032B94" w:rsidP="00C26B72">
      <w:r w:rsidRPr="00CB451B">
        <w:t>Zatímco zajištění funkcionality pro informační portály JIB a oborových není předmětem řešení CPK, funkcionalita paralelního vyhledávače, linkserveru a přebírání záznamů musí být již v pilotní fázi projektu od počátku zajištěna v plném rozsahu, aby nedošlo k přerušení kontinuity služeb. Funkcionalita je popsána na příkladu JIB, u oborových bran vše funguje obdobně.</w:t>
      </w:r>
    </w:p>
    <w:p w:rsidR="00032B94" w:rsidRPr="00CB451B" w:rsidRDefault="00032B94" w:rsidP="00C26B72"/>
    <w:p w:rsidR="00032B94" w:rsidRPr="00CB451B" w:rsidRDefault="00032B94" w:rsidP="00C26B72"/>
    <w:p w:rsidR="00032B94" w:rsidRPr="00CB451B" w:rsidRDefault="00032B94" w:rsidP="00C26B72">
      <w:pPr>
        <w:shd w:val="clear" w:color="auto" w:fill="E5004B"/>
        <w:jc w:val="center"/>
        <w:rPr>
          <w:b/>
          <w:color w:val="FFFFFF"/>
        </w:rPr>
      </w:pPr>
      <w:r w:rsidRPr="00CB451B">
        <w:rPr>
          <w:b/>
          <w:color w:val="FFFFFF"/>
        </w:rPr>
        <w:t>Paralelní vyhledávač (metavyhledávač)</w:t>
      </w:r>
    </w:p>
    <w:p w:rsidR="00032B94" w:rsidRPr="00CB451B" w:rsidRDefault="00032B94" w:rsidP="00C26B72"/>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Host a registrovaný uživatel JIB (samoregistrace, přihlášení prostřednictvím Shibboleth)</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Metavyhledávač JIB může uživatel používat jako anonymní host nebo registrovaný uživatel JIB. Host má přístup ke všem volně dostupným zdrojům, u licencovaných zdrojů záleží na IP adrese, z níž do metavyhledávače JIB přistupuje. Registrace může být formou samoregistrace přímo pomocí formuláře JIB. Registrovaný uživatel si může vytvářet vlastní seznamy zdrojů, uchovávat si dotazy nebo nalezené záznamy. Tyto personalizované služby mu jsou k dispozici i po odhlášení z JIB a opětovném přihlášení. Samoregistrace nemá vliv na množství zpřístupněných zdrojů, princip přístupu je shodný jako u hosta. U vybraných institucí je možné využít prostřednictvím autentizační služby Shibboleth registraci, kterou má uživatel již v dané instituci. Na základě tohoto přihlášení navíc získává i vzdálený přístup ke zdrojům, které jeho instituce předplácí a které JIB zároveň umožňuje využívat i vzdáleně. V současné době je takto zajištěn přístup k placeným zdrojům pro uživatele Národní knihovny České republiky a Univerzity Karlovy v Praze</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912ED2">
      <w:pPr>
        <w:pStyle w:val="WW-Vchoz"/>
        <w:spacing w:after="0" w:line="240" w:lineRule="auto"/>
        <w:jc w:val="center"/>
        <w:rPr>
          <w:rFonts w:ascii="Calibri" w:hAnsi="Calibri"/>
          <w:i/>
          <w:sz w:val="22"/>
          <w:szCs w:val="22"/>
        </w:rPr>
      </w:pPr>
      <w:r w:rsidRPr="00CB451B">
        <w:rPr>
          <w:rFonts w:ascii="Calibri" w:hAnsi="Calibri"/>
          <w:noProof/>
          <w:sz w:val="22"/>
          <w:szCs w:val="22"/>
          <w:lang w:eastAsia="cs-CZ"/>
        </w:rPr>
        <w:drawing>
          <wp:inline distT="0" distB="0" distL="0" distR="0" wp14:anchorId="64A829BA" wp14:editId="2255A8D4">
            <wp:extent cx="2667000" cy="2286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solidFill>
                      <a:srgbClr val="FFFFFF">
                        <a:alpha val="0"/>
                      </a:srgbClr>
                    </a:solidFill>
                    <a:ln>
                      <a:noFill/>
                    </a:ln>
                  </pic:spPr>
                </pic:pic>
              </a:graphicData>
            </a:graphic>
          </wp:inline>
        </w:drawing>
      </w:r>
    </w:p>
    <w:p w:rsidR="00032B94" w:rsidRPr="00CB451B" w:rsidRDefault="00032B94" w:rsidP="00912ED2">
      <w:pPr>
        <w:pStyle w:val="WW-Vchoz"/>
        <w:spacing w:after="0" w:line="240" w:lineRule="auto"/>
        <w:jc w:val="center"/>
        <w:rPr>
          <w:rFonts w:ascii="Calibri" w:hAnsi="Calibri"/>
          <w:sz w:val="22"/>
          <w:szCs w:val="22"/>
        </w:rPr>
      </w:pPr>
    </w:p>
    <w:p w:rsidR="0013587B" w:rsidRPr="00CB451B" w:rsidRDefault="0013587B" w:rsidP="00C26B72">
      <w:pPr>
        <w:pStyle w:val="WW-Vchoz"/>
        <w:spacing w:after="0" w:line="240" w:lineRule="auto"/>
        <w:jc w:val="both"/>
        <w:rPr>
          <w:rFonts w:ascii="Calibri" w:hAnsi="Calibri"/>
          <w:b/>
          <w:bCs/>
          <w:i/>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bCs/>
          <w:i/>
          <w:sz w:val="22"/>
          <w:szCs w:val="22"/>
        </w:rPr>
        <w:lastRenderedPageBreak/>
        <w:t>Služby pro neregistrovaného uživatele (host)</w:t>
      </w:r>
    </w:p>
    <w:p w:rsidR="00032B94" w:rsidRPr="00CB451B" w:rsidRDefault="00032B94" w:rsidP="000C21F5">
      <w:pPr>
        <w:pStyle w:val="Odstavecseseznamem"/>
        <w:numPr>
          <w:ilvl w:val="0"/>
          <w:numId w:val="46"/>
        </w:numPr>
        <w:tabs>
          <w:tab w:val="left" w:pos="720"/>
        </w:tabs>
        <w:suppressAutoHyphens/>
      </w:pPr>
      <w:r w:rsidRPr="00CB451B">
        <w:t>Přístup k volným zdrojům (jednotlivé zdroje, centrální index – míra dostupnosti bibliografických údajů a plných textů v centrálním indexu je dána licenčními podmínkami) a vyhledávání v těchto zdrojích</w:t>
      </w:r>
    </w:p>
    <w:p w:rsidR="00032B94" w:rsidRPr="00CB451B" w:rsidRDefault="00032B94" w:rsidP="000C21F5">
      <w:pPr>
        <w:pStyle w:val="Odstavecseseznamem"/>
        <w:numPr>
          <w:ilvl w:val="0"/>
          <w:numId w:val="46"/>
        </w:numPr>
        <w:tabs>
          <w:tab w:val="left" w:pos="720"/>
        </w:tabs>
        <w:suppressAutoHyphens/>
      </w:pPr>
      <w:r w:rsidRPr="00CB451B">
        <w:t>Přístup k licencovaným EIZ dle IP adresy a vyhledávání v těchto zdrojích</w:t>
      </w:r>
    </w:p>
    <w:p w:rsidR="00032B94" w:rsidRPr="00CB451B" w:rsidRDefault="00032B94" w:rsidP="000C21F5">
      <w:pPr>
        <w:pStyle w:val="Odstavecseseznamem"/>
        <w:numPr>
          <w:ilvl w:val="0"/>
          <w:numId w:val="46"/>
        </w:numPr>
        <w:tabs>
          <w:tab w:val="left" w:pos="720"/>
        </w:tabs>
        <w:suppressAutoHyphens/>
      </w:pPr>
      <w:r w:rsidRPr="00CB451B">
        <w:t>Práce s nalezenými záznamy (uložení, odeslání e-mailem)</w:t>
      </w:r>
    </w:p>
    <w:p w:rsidR="00032B94" w:rsidRPr="00CB451B" w:rsidRDefault="00032B94" w:rsidP="000C21F5">
      <w:pPr>
        <w:pStyle w:val="Odstavecseseznamem"/>
        <w:numPr>
          <w:ilvl w:val="0"/>
          <w:numId w:val="46"/>
        </w:numPr>
        <w:tabs>
          <w:tab w:val="left" w:pos="720"/>
        </w:tabs>
        <w:suppressAutoHyphens/>
      </w:pPr>
      <w:r w:rsidRPr="00CB451B">
        <w:t>Dočasné využití vybraných služeb (do ukončení session) - uložení vybraných záznamů do schránky (Můj prostor) a další manipulace s těmito záznamy (odeslání e-mailem, uložení na počítač, smazání), nastavení jazykové verze metavyhledávače JIB</w:t>
      </w:r>
    </w:p>
    <w:p w:rsidR="00032B94" w:rsidRPr="00CB451B" w:rsidRDefault="00032B94" w:rsidP="000C21F5">
      <w:pPr>
        <w:pStyle w:val="Odstavecseseznamem"/>
        <w:numPr>
          <w:ilvl w:val="0"/>
          <w:numId w:val="46"/>
        </w:numPr>
        <w:tabs>
          <w:tab w:val="left" w:pos="720"/>
        </w:tabs>
        <w:suppressAutoHyphens/>
      </w:pPr>
      <w:r w:rsidRPr="00CB451B">
        <w:t>Využití služeb linkserveru JIB (u služeb poskytovaných z licencovaných EIZ závisí poskytnutí služby na oprávnění uživatele)</w:t>
      </w:r>
    </w:p>
    <w:p w:rsidR="00032B94" w:rsidRPr="00CB451B" w:rsidRDefault="00032B94" w:rsidP="00C26B72">
      <w:pPr>
        <w:pStyle w:val="Odstavecseseznamem"/>
        <w:ind w:left="0"/>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bCs/>
          <w:i/>
          <w:sz w:val="22"/>
          <w:szCs w:val="22"/>
        </w:rPr>
        <w:t>Služby pro registrovaného uživatele (samoregistrace)</w:t>
      </w:r>
    </w:p>
    <w:p w:rsidR="00032B94" w:rsidRPr="00CB451B" w:rsidRDefault="00032B94" w:rsidP="000C21F5">
      <w:pPr>
        <w:pStyle w:val="Odstavecseseznamem"/>
        <w:numPr>
          <w:ilvl w:val="0"/>
          <w:numId w:val="11"/>
        </w:numPr>
        <w:tabs>
          <w:tab w:val="left" w:pos="720"/>
        </w:tabs>
        <w:suppressAutoHyphens/>
      </w:pPr>
      <w:r w:rsidRPr="00CB451B">
        <w:t>Přístup k volným zdrojům (jednotlivé zdroje, centrální index – míra dostupnosti bibliografických údajů a plných textů v centrálním indexu je dána licenčními podmínkami) a vyhledávání v těchto zdrojích</w:t>
      </w:r>
    </w:p>
    <w:p w:rsidR="00032B94" w:rsidRPr="00CB451B" w:rsidRDefault="00032B94" w:rsidP="000C21F5">
      <w:pPr>
        <w:pStyle w:val="Odstavecseseznamem"/>
        <w:numPr>
          <w:ilvl w:val="0"/>
          <w:numId w:val="11"/>
        </w:numPr>
        <w:tabs>
          <w:tab w:val="left" w:pos="720"/>
        </w:tabs>
        <w:suppressAutoHyphens/>
      </w:pPr>
      <w:r w:rsidRPr="00CB451B">
        <w:t>Přístup k licencovaným EIZ dle IP adresy a vyhledávání v těchto zdrojích</w:t>
      </w:r>
    </w:p>
    <w:p w:rsidR="00032B94" w:rsidRPr="00CB451B" w:rsidRDefault="00032B94" w:rsidP="000C21F5">
      <w:pPr>
        <w:pStyle w:val="Odstavecseseznamem"/>
        <w:numPr>
          <w:ilvl w:val="0"/>
          <w:numId w:val="11"/>
        </w:numPr>
        <w:tabs>
          <w:tab w:val="left" w:pos="720"/>
        </w:tabs>
        <w:suppressAutoHyphens/>
      </w:pPr>
      <w:r w:rsidRPr="00CB451B">
        <w:t>Práce s nalezenými záznamy (uložení, odeslání e-mailem)</w:t>
      </w:r>
    </w:p>
    <w:p w:rsidR="00032B94" w:rsidRPr="00CB451B" w:rsidRDefault="00032B94" w:rsidP="000C21F5">
      <w:pPr>
        <w:pStyle w:val="Odstavecseseznamem"/>
        <w:numPr>
          <w:ilvl w:val="0"/>
          <w:numId w:val="11"/>
        </w:numPr>
        <w:tabs>
          <w:tab w:val="left" w:pos="720"/>
        </w:tabs>
        <w:suppressAutoHyphens/>
      </w:pPr>
      <w:r w:rsidRPr="00CB451B">
        <w:t>Využití personalizovaných služeb  - uložení vybraných záznamů do schránky a další manipulace s těmito záznamy (odeslání e-mailem, uložení na počítač, smazání), vytvoření vlastních seznamů zdrojů, uložení formulace dotazu, nastavení avíz, nastavení jazykové verze metavyhledávače JIB a preferovaného formátu pro zobrazení výsledků vyhledávání a počet záznamů na stránce.</w:t>
      </w:r>
    </w:p>
    <w:p w:rsidR="00032B94" w:rsidRPr="00CB451B" w:rsidRDefault="00032B94" w:rsidP="000C21F5">
      <w:pPr>
        <w:pStyle w:val="Odstavecseseznamem"/>
        <w:numPr>
          <w:ilvl w:val="0"/>
          <w:numId w:val="11"/>
        </w:numPr>
        <w:tabs>
          <w:tab w:val="left" w:pos="720"/>
        </w:tabs>
        <w:suppressAutoHyphens/>
        <w:rPr>
          <w:rFonts w:eastAsia="Trebuchet MS Bold" w:cs="Trebuchet MS Bold"/>
        </w:rPr>
      </w:pPr>
      <w:r w:rsidRPr="00CB451B">
        <w:t>Využití služeb linkserveru JIB (u služeb poskytovaných z licencovaných EIZ závisí poskytnutí služby na oprávnění uživatele)</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bCs/>
          <w:i/>
          <w:sz w:val="22"/>
          <w:szCs w:val="22"/>
        </w:rPr>
        <w:t>Služby pro registrovaného uživatele (využití registrace ve vybraných knihovnách prostřednictvím Shibboleth)</w:t>
      </w:r>
    </w:p>
    <w:p w:rsidR="00032B94" w:rsidRPr="00CB451B" w:rsidRDefault="00032B94" w:rsidP="00556850">
      <w:pPr>
        <w:pStyle w:val="Odstavecseseznamem"/>
        <w:numPr>
          <w:ilvl w:val="0"/>
          <w:numId w:val="11"/>
        </w:numPr>
        <w:tabs>
          <w:tab w:val="num" w:pos="0"/>
          <w:tab w:val="left" w:pos="720"/>
        </w:tabs>
        <w:suppressAutoHyphens/>
        <w:ind w:left="354" w:hanging="357"/>
      </w:pPr>
      <w:r w:rsidRPr="00CB451B">
        <w:t>Přístup k volným zdrojům (jednotlivé zdroje, centrální index – míra dostupnosti bibliografických údajů a plných textů v centrálním indexu je dána licenčními podmínkami) a vyhledávání v těchto zdrojích</w:t>
      </w:r>
    </w:p>
    <w:p w:rsidR="00032B94" w:rsidRPr="00CB451B" w:rsidRDefault="00032B94" w:rsidP="00556850">
      <w:pPr>
        <w:pStyle w:val="Odstavecseseznamem"/>
        <w:numPr>
          <w:ilvl w:val="0"/>
          <w:numId w:val="11"/>
        </w:numPr>
        <w:tabs>
          <w:tab w:val="num" w:pos="0"/>
          <w:tab w:val="left" w:pos="720"/>
        </w:tabs>
        <w:suppressAutoHyphens/>
        <w:ind w:left="354" w:hanging="357"/>
      </w:pPr>
      <w:r w:rsidRPr="00CB451B">
        <w:t>Přístup k licencovaným EIZ dle IP adresy + vzdálený přístup dle možností domovské knihovny a nastavení Shibboleth v JIB  a vyhledávání v těchto zdrojích</w:t>
      </w:r>
    </w:p>
    <w:p w:rsidR="00032B94" w:rsidRPr="00CB451B" w:rsidRDefault="00032B94" w:rsidP="00556850">
      <w:pPr>
        <w:pStyle w:val="Odstavecseseznamem"/>
        <w:numPr>
          <w:ilvl w:val="0"/>
          <w:numId w:val="11"/>
        </w:numPr>
        <w:tabs>
          <w:tab w:val="num" w:pos="0"/>
          <w:tab w:val="left" w:pos="720"/>
        </w:tabs>
        <w:suppressAutoHyphens/>
        <w:ind w:left="354" w:hanging="357"/>
      </w:pPr>
      <w:r w:rsidRPr="00CB451B">
        <w:t>Práce s nalezenými záznamy (uložení, odeslání e-mailem)</w:t>
      </w:r>
    </w:p>
    <w:p w:rsidR="00032B94" w:rsidRPr="00CB451B" w:rsidRDefault="00032B94" w:rsidP="00556850">
      <w:pPr>
        <w:pStyle w:val="Odstavecseseznamem"/>
        <w:numPr>
          <w:ilvl w:val="0"/>
          <w:numId w:val="11"/>
        </w:numPr>
        <w:tabs>
          <w:tab w:val="num" w:pos="0"/>
          <w:tab w:val="left" w:pos="720"/>
        </w:tabs>
        <w:suppressAutoHyphens/>
        <w:ind w:left="354" w:hanging="357"/>
      </w:pPr>
      <w:r w:rsidRPr="00CB451B">
        <w:t>Využití personalizovaných služeb  - uložení vybraných záznamů do schránky a další manipulace s těmito záznamy (odeslání e-mailem, uložení na počítač, smazání), vytvoření vlastních seznamů zdrojů, uložení formulace dotazu, nastavení avíz, nastavení jazykové verze metavyhledávače JIB a preferovaného formátu pro zobrazení výsledků vyhledávání a počet záznamů na stránce.</w:t>
      </w:r>
    </w:p>
    <w:p w:rsidR="00032B94" w:rsidRPr="00CB451B" w:rsidRDefault="00032B94" w:rsidP="00556850">
      <w:pPr>
        <w:pStyle w:val="Odstavecseseznamem"/>
        <w:numPr>
          <w:ilvl w:val="0"/>
          <w:numId w:val="11"/>
        </w:numPr>
        <w:tabs>
          <w:tab w:val="num" w:pos="0"/>
          <w:tab w:val="left" w:pos="720"/>
        </w:tabs>
        <w:suppressAutoHyphens/>
        <w:ind w:left="354" w:hanging="357"/>
      </w:pPr>
      <w:r w:rsidRPr="00CB451B">
        <w:t>Využití služeb linkserveru JIB (u služeb poskytovaných z licencovaných EIZ závisí poskytnutí služby na oprávnění uživatele)</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Různé typy zdrojů zapojených do metavyhledávače JIB</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sz w:val="22"/>
          <w:szCs w:val="22"/>
        </w:rPr>
        <w:t>V rámci metavyhledávače JIB jsou zpřístupněny jak české, tak zahraniční zdroje. Způsob zapojení jednotlivých zdrojů vychází z jejich technických parametrů a možností JIB. Do metavyhledávače JIB je možné integrovat různé typy databází (katalogy knihoven, bibliografické a plnotextové databáze, digitální knihovny, autoritní databáze atd.)</w:t>
      </w:r>
    </w:p>
    <w:p w:rsidR="00032B94" w:rsidRPr="00CB451B" w:rsidRDefault="00032B94" w:rsidP="00556850">
      <w:pPr>
        <w:pStyle w:val="Odstavecseseznamem"/>
        <w:numPr>
          <w:ilvl w:val="0"/>
          <w:numId w:val="37"/>
        </w:numPr>
        <w:suppressAutoHyphens/>
      </w:pPr>
      <w:r w:rsidRPr="00CB451B">
        <w:t xml:space="preserve">Volně přístupné prohledatelné zdroje – české i zahraniční – konfigurace některých zdrojů jsou přebírány z centrální znalostní báze metavyhledávače, u českých a některých zahraničních zdrojů </w:t>
      </w:r>
      <w:r w:rsidRPr="00CB451B">
        <w:lastRenderedPageBreak/>
        <w:t>je konfigurace individuální a provádí ji správce metavyhledávače JIB, preferovaný způsob připojení je prostřednictvím protokolu Z39.50</w:t>
      </w:r>
    </w:p>
    <w:p w:rsidR="00032B94" w:rsidRPr="00CB451B" w:rsidRDefault="00032B94" w:rsidP="00556850">
      <w:pPr>
        <w:pStyle w:val="Odstavecseseznamem"/>
        <w:numPr>
          <w:ilvl w:val="0"/>
          <w:numId w:val="37"/>
        </w:numPr>
        <w:suppressAutoHyphens/>
      </w:pPr>
      <w:r w:rsidRPr="00CB451B">
        <w:t>Licencované prohledatelné zdroje – české i zahraniční – konfigurace zdrojů jsou přebírány z centrální znalostní báze metavyhledávače, u zdrojů, které nejsou ve znalostní bázi metavyhledávače je dle možností provedena konfigurace individuální (správce metavyhledávače JIB)</w:t>
      </w:r>
    </w:p>
    <w:p w:rsidR="00032B94" w:rsidRPr="00CB451B" w:rsidRDefault="00032B94" w:rsidP="00556850">
      <w:pPr>
        <w:pStyle w:val="Odstavecseseznamem"/>
        <w:numPr>
          <w:ilvl w:val="0"/>
          <w:numId w:val="37"/>
        </w:numPr>
        <w:suppressAutoHyphens/>
      </w:pPr>
      <w:r w:rsidRPr="00CB451B">
        <w:t>Centrální index – do metavyhledávače je zapojen komerční centrální index, a to ve dvou konfiguracích – jedna pouze pro uživatele NK ČR (licencované zdroje NK ČR) a druhá s celým obsahem centrálního indexu, míra přístupu k informacím v centrálním indexu se řídí licenčními podmínkami</w:t>
      </w:r>
    </w:p>
    <w:p w:rsidR="00032B94" w:rsidRPr="00CB451B" w:rsidRDefault="00032B94" w:rsidP="00556850">
      <w:pPr>
        <w:pStyle w:val="Odstavecseseznamem"/>
        <w:numPr>
          <w:ilvl w:val="0"/>
          <w:numId w:val="37"/>
        </w:numPr>
        <w:suppressAutoHyphens/>
      </w:pPr>
      <w:r w:rsidRPr="00CB451B">
        <w:t>Odkazové zdroje  - české i zahraniční – zdroje, které není možné z technických nebo jiných důvodů plnohodnotně zapojit do metavyhledávače</w:t>
      </w:r>
    </w:p>
    <w:p w:rsidR="00032B94" w:rsidRPr="00CB451B" w:rsidRDefault="00032B94" w:rsidP="00556850">
      <w:pPr>
        <w:pStyle w:val="Odstavecseseznamem"/>
        <w:numPr>
          <w:ilvl w:val="0"/>
          <w:numId w:val="37"/>
        </w:numPr>
        <w:suppressAutoHyphens/>
      </w:pPr>
      <w:r w:rsidRPr="00CB451B">
        <w:t>Prohledatelné zdroje – zapojené formou Search and Link – z technických důvodů není možné je plnohodnotně zapojit do metavyhledávače - u těchto zdrojů uživatel zadá dotaz v metavyhledávači a je mu zobrazen počet vyhledaných záznamů, které může formou odkazu zobrazit v nativním rozhraní zdroje</w:t>
      </w:r>
    </w:p>
    <w:p w:rsidR="00032B94" w:rsidRPr="00CB451B" w:rsidRDefault="00032B94" w:rsidP="00C26B72">
      <w:pPr>
        <w:pStyle w:val="Odstavecseseznamem"/>
        <w:ind w:left="360"/>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 xml:space="preserve">Informace o zdrojích </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Každý zdroj je v metavyhledávači JIB vybaven stručnými informace (tzv. „i“), které jsou volně dostupné pro uživatele. Kromě popisu zdroje (charakteristika, poskytovatel, pokryté obory atd.) jsou zde uvedeny i pokyny k vyhledávání v daném zdroji. Informace jsou uvedeny dvojjazyčně.</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drawing>
          <wp:inline distT="0" distB="0" distL="0" distR="0" wp14:anchorId="4B3A81D7" wp14:editId="1E93F11F">
            <wp:extent cx="5758815" cy="293941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8815" cy="293941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Popis zdroje zapojeného do metavyhledávače JIB</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Uspořádání zdrojů do kategorií</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r w:rsidRPr="00CB451B">
        <w:rPr>
          <w:rFonts w:ascii="Calibri" w:hAnsi="Calibri"/>
          <w:sz w:val="22"/>
          <w:szCs w:val="22"/>
        </w:rPr>
        <w:t xml:space="preserve">Zapojené zdroje jsou v JIB uspořádány do předmětových kategorií (dle kategorií Konspektu) a dále jsou vytvořeny speciální kategorie mimo strukturu Konspektu (např. České články, Historické fondy, Knihovny v …). Předmětové kategorie jsou dále členěny na zdroje oborové a obecné. Nové kategorie je možné dle potřeby vytvářet nástroji v administraci metavyhledávače JIB, zde se též zdroje přiřazují do jednotlivých kategorií, jeden zdroj může být obsažen ve více kategoriích. </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 xml:space="preserve">Možnosti výběru zdroje </w:t>
      </w: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sz w:val="22"/>
          <w:szCs w:val="22"/>
        </w:rPr>
        <w:lastRenderedPageBreak/>
        <w:t>Uživatel si v metavyhledávači JIB může zdroje pro vyhledávání vybrat několika způsoby, prohledávat je možné jeden zdroj nebo kombinaci více zdrojů, více zdrojů je prohledáváno paralelně:</w:t>
      </w:r>
    </w:p>
    <w:p w:rsidR="00032B94" w:rsidRPr="00CB451B" w:rsidRDefault="00032B94" w:rsidP="00556850">
      <w:pPr>
        <w:pStyle w:val="Odstavecseseznamem"/>
        <w:numPr>
          <w:ilvl w:val="0"/>
          <w:numId w:val="38"/>
        </w:numPr>
        <w:tabs>
          <w:tab w:val="num" w:pos="0"/>
          <w:tab w:val="left" w:pos="720"/>
        </w:tabs>
        <w:suppressAutoHyphens/>
      </w:pPr>
      <w:r w:rsidRPr="00CB451B">
        <w:t>Výběr z již připravené skupiny zdrojů – vytváří je správce metavyhledávače dle potřeb v administraci metavyhledávače JIB</w:t>
      </w:r>
    </w:p>
    <w:p w:rsidR="00032B94" w:rsidRPr="00CB451B" w:rsidRDefault="00032B94" w:rsidP="00556850">
      <w:pPr>
        <w:pStyle w:val="Odstavecseseznamem"/>
        <w:numPr>
          <w:ilvl w:val="0"/>
          <w:numId w:val="38"/>
        </w:numPr>
        <w:tabs>
          <w:tab w:val="num" w:pos="0"/>
          <w:tab w:val="left" w:pos="720"/>
        </w:tabs>
        <w:suppressAutoHyphens/>
      </w:pPr>
      <w:r w:rsidRPr="00CB451B">
        <w:t>Vlastní skupiny zdrojů - vytvářejí si je sám registrovaný uživatel</w:t>
      </w:r>
    </w:p>
    <w:p w:rsidR="00032B94" w:rsidRPr="00CB451B" w:rsidRDefault="00032B94" w:rsidP="00556850">
      <w:pPr>
        <w:pStyle w:val="Odstavecseseznamem"/>
        <w:numPr>
          <w:ilvl w:val="0"/>
          <w:numId w:val="38"/>
        </w:numPr>
        <w:tabs>
          <w:tab w:val="num" w:pos="0"/>
          <w:tab w:val="left" w:pos="720"/>
        </w:tabs>
        <w:suppressAutoHyphens/>
      </w:pPr>
      <w:r w:rsidRPr="00CB451B">
        <w:t>Vyhledání konkrétního zdroje – součástí metavyhledávače je nástroj, který umožňuje uživateli vyhledat zdroj podle jeho názvu, poskytovatele, typu zdroje, zařazení do kategorie nebo informací z popisu, případně si uživatel může vylistovat zdroje dle abecedy (podle názvu)</w:t>
      </w:r>
    </w:p>
    <w:p w:rsidR="00032B94" w:rsidRPr="00CB451B" w:rsidRDefault="00032B94" w:rsidP="00556850">
      <w:pPr>
        <w:pStyle w:val="Odstavecseseznamem"/>
        <w:numPr>
          <w:ilvl w:val="0"/>
          <w:numId w:val="38"/>
        </w:numPr>
        <w:tabs>
          <w:tab w:val="num" w:pos="0"/>
          <w:tab w:val="left" w:pos="720"/>
        </w:tabs>
        <w:suppressAutoHyphens/>
      </w:pPr>
      <w:r w:rsidRPr="00CB451B">
        <w:t>Výběr zdrojů v rámci kategorie</w:t>
      </w:r>
    </w:p>
    <w:p w:rsidR="00032B94" w:rsidRPr="00912ED2" w:rsidRDefault="00032B94" w:rsidP="00556850">
      <w:pPr>
        <w:pStyle w:val="Odstavecseseznamem"/>
        <w:numPr>
          <w:ilvl w:val="0"/>
          <w:numId w:val="38"/>
        </w:numPr>
        <w:tabs>
          <w:tab w:val="num" w:pos="0"/>
          <w:tab w:val="left" w:pos="720"/>
        </w:tabs>
        <w:suppressAutoHyphens/>
        <w:rPr>
          <w:b/>
        </w:rPr>
      </w:pPr>
      <w:r w:rsidRPr="00CB451B">
        <w:t>Centrální index  - výběr z dvou dostupných konfigurací</w:t>
      </w:r>
    </w:p>
    <w:p w:rsidR="00032B94" w:rsidRPr="00CB451B" w:rsidRDefault="00032B94" w:rsidP="00C26B72">
      <w:pPr>
        <w:pStyle w:val="WW-Vchoz"/>
        <w:spacing w:after="0" w:line="240" w:lineRule="auto"/>
        <w:jc w:val="both"/>
        <w:rPr>
          <w:rFonts w:ascii="Calibri" w:hAnsi="Calibri"/>
          <w:b/>
          <w:sz w:val="22"/>
          <w:szCs w:val="22"/>
        </w:rPr>
      </w:pPr>
    </w:p>
    <w:p w:rsidR="00032B94" w:rsidRPr="00CB451B" w:rsidRDefault="00032B94" w:rsidP="00C26B72">
      <w:pPr>
        <w:pStyle w:val="WW-Vchoz"/>
        <w:spacing w:after="0" w:line="240" w:lineRule="auto"/>
        <w:jc w:val="both"/>
        <w:rPr>
          <w:rFonts w:ascii="Calibri" w:hAnsi="Calibri"/>
          <w:b/>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b/>
          <w:noProof/>
          <w:sz w:val="22"/>
          <w:szCs w:val="22"/>
          <w:lang w:eastAsia="cs-CZ"/>
        </w:rPr>
        <w:drawing>
          <wp:inline distT="0" distB="0" distL="0" distR="0" wp14:anchorId="2C95E7D6" wp14:editId="0DEBD1B7">
            <wp:extent cx="5160010" cy="2372995"/>
            <wp:effectExtent l="0" t="0" r="254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0010" cy="237299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i/>
          <w:sz w:val="22"/>
          <w:szCs w:val="22"/>
        </w:rPr>
        <w:t>Využití vlastní skupiny zdrojů, kterou si vytvořil registrovaný uživatel, ve Snadném hledání</w:t>
      </w:r>
    </w:p>
    <w:p w:rsidR="00032B94" w:rsidRPr="00CB451B" w:rsidRDefault="00032B94" w:rsidP="00C26B72">
      <w:pPr>
        <w:pStyle w:val="WW-Vchoz"/>
        <w:spacing w:after="0" w:line="240" w:lineRule="auto"/>
        <w:jc w:val="both"/>
        <w:rPr>
          <w:rFonts w:ascii="Calibri" w:hAnsi="Calibri"/>
          <w: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Možnosti vyhledávání a zadání dotazu</w:t>
      </w: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sz w:val="22"/>
          <w:szCs w:val="22"/>
        </w:rPr>
        <w:t>Metavyhledávač JIB může zadat dotaz ve třech „modulech“:</w:t>
      </w:r>
    </w:p>
    <w:p w:rsidR="00032B94" w:rsidRPr="00CB451B" w:rsidRDefault="00032B94" w:rsidP="00556850">
      <w:pPr>
        <w:pStyle w:val="Odstavecseseznamem"/>
        <w:numPr>
          <w:ilvl w:val="0"/>
          <w:numId w:val="12"/>
        </w:numPr>
        <w:tabs>
          <w:tab w:val="num" w:pos="0"/>
          <w:tab w:val="left" w:pos="720"/>
        </w:tabs>
        <w:suppressAutoHyphens/>
        <w:ind w:left="360"/>
      </w:pPr>
      <w:r w:rsidRPr="00CB451B">
        <w:t>Snadné – uživatel volí pouze z předvybraných skupin zdrojů, není možné prohledávat konkrétní zdroj</w:t>
      </w:r>
    </w:p>
    <w:p w:rsidR="00032B94" w:rsidRPr="00CB451B" w:rsidRDefault="00032B94" w:rsidP="00556850">
      <w:pPr>
        <w:pStyle w:val="Odstavecseseznamem"/>
        <w:numPr>
          <w:ilvl w:val="0"/>
          <w:numId w:val="12"/>
        </w:numPr>
        <w:tabs>
          <w:tab w:val="num" w:pos="0"/>
          <w:tab w:val="left" w:pos="720"/>
        </w:tabs>
        <w:suppressAutoHyphens/>
        <w:ind w:left="360"/>
      </w:pPr>
      <w:r w:rsidRPr="00CB451B">
        <w:t xml:space="preserve">Profi hledání – volba konkrétního zdroje či skupiny zdrojů, </w:t>
      </w:r>
    </w:p>
    <w:p w:rsidR="00032B94" w:rsidRPr="00CB451B" w:rsidRDefault="00032B94" w:rsidP="00556850">
      <w:pPr>
        <w:pStyle w:val="Odstavecseseznamem"/>
        <w:numPr>
          <w:ilvl w:val="0"/>
          <w:numId w:val="12"/>
        </w:numPr>
        <w:tabs>
          <w:tab w:val="num" w:pos="0"/>
          <w:tab w:val="left" w:pos="720"/>
        </w:tabs>
        <w:suppressAutoHyphens/>
        <w:ind w:left="360"/>
      </w:pPr>
      <w:r w:rsidRPr="00CB451B">
        <w:t>Hledání v jednom zdroji, který si uživatel vybral pomocí výše zmíněného nástroje</w:t>
      </w:r>
    </w:p>
    <w:p w:rsidR="00032B94" w:rsidRPr="00CB451B" w:rsidRDefault="00032B94" w:rsidP="00C26B72">
      <w:pPr>
        <w:pStyle w:val="WW-Vchoz"/>
        <w:spacing w:after="0" w:line="240" w:lineRule="auto"/>
        <w:jc w:val="both"/>
        <w:rPr>
          <w:rFonts w:ascii="Calibri" w:eastAsia="Trebuchet MS Bold" w:hAnsi="Calibri" w:cs="Calibri"/>
          <w:sz w:val="22"/>
          <w:szCs w:val="22"/>
        </w:rPr>
      </w:pPr>
      <w:r w:rsidRPr="00CB451B">
        <w:rPr>
          <w:rFonts w:ascii="Calibri" w:hAnsi="Calibri"/>
          <w:sz w:val="22"/>
          <w:szCs w:val="22"/>
        </w:rPr>
        <w:t>Při formulaci dotazu pak uživatel může použít jedno univerzální pole nebo kombinaci dvou polí, které lze spojit pomocí logických operátorů (AND, OR, NOT), pravostranné rozšíření slova zadaného do vyhledávacího pole je možné pomocí znaků * a ? – závisí na parametrech aktuálně prohledávané databáze. Vyhledávání může probíhat v polích autor, název, předmět, ISBN, ISSN a rok (dle možností vybrané databáze). Nalezené výsledky je možné dále zpřesnit dalším vyhledáváním.</w:t>
      </w:r>
    </w:p>
    <w:p w:rsidR="00032B94" w:rsidRPr="00CB451B" w:rsidRDefault="00032B94" w:rsidP="00C26B72">
      <w:pPr>
        <w:pStyle w:val="Odstavecseseznamem"/>
        <w:ind w:left="0"/>
        <w:rPr>
          <w:rFonts w:eastAsia="Trebuchet MS Bold"/>
        </w:rPr>
      </w:pPr>
    </w:p>
    <w:p w:rsidR="00032B94" w:rsidRPr="00CB451B" w:rsidRDefault="00032B94" w:rsidP="00C26B72">
      <w:pPr>
        <w:pStyle w:val="Odstavecseseznamem"/>
        <w:ind w:left="0"/>
        <w:rPr>
          <w:i/>
        </w:rPr>
      </w:pPr>
      <w:r w:rsidRPr="00CB451B">
        <w:rPr>
          <w:noProof/>
          <w:lang w:eastAsia="cs-CZ"/>
        </w:rPr>
        <w:lastRenderedPageBreak/>
        <w:drawing>
          <wp:inline distT="0" distB="0" distL="0" distR="0" wp14:anchorId="2AD90C35" wp14:editId="63B625F8">
            <wp:extent cx="4974590" cy="38538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4590" cy="385381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Profi hledání – výběr zdrojů podle kategorií</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Práce s nalezenými záznamy</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Metavyhledávač nabízí několik formátů pro zobrazení vyhledaných záznamů, liší se mírou zobrazených informací a grafickým upořádáním (formáty pro přehled nalezených záznamů, formát pro podrobný záznam).</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lze řadit dle několika parametrů (shoda, autor, název, rok, zdroj).</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Výsledky vyhledávání z více zdrojů je možné filtrovat pomocí faset, k dispozici jsou fasety téma, rok vydání, autor, periodikum, zdrojová databáze. </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lastRenderedPageBreak/>
        <w:drawing>
          <wp:inline distT="0" distB="0" distL="0" distR="0" wp14:anchorId="5DDB7754" wp14:editId="477DC25C">
            <wp:extent cx="5736590" cy="3385185"/>
            <wp:effectExtent l="0" t="0" r="0" b="571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590" cy="338518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Výsledky paralelního hledávání ve více zdrojích – nabídka faset a více možností řazení výsledků</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Nalezené záznamy lze jednotlivě uložit na počítač, odeslat e-mailem, uložit do schránky (host pouze po dobu trvání relace, což je přibližně 30 minut), jejím prostřednictvím se pak mohou tyto operace provést hromadně pro více záznamů. Součástí záznamů je také tlačítko pro zobrazení služeb linkserveru JIB, ty se nabízejí vždy se vztahem k danému záznamu. Podle nastavení možností využití vyhledaného dokumentu od dodavatelů a oprávnění uživatele jsou zobrazeny informace o dostupnosti plného textu, dále je vždy nabídnuta možnost prohledat další zdroje, získat dokument pomocí služby dodávání dokumentů, vyhledat ostatní články daného autora (pomocí Web of Science) a využít službu bX (generování seznamu další doporučené literatury na základě využití ostatními uživateli – poznámka: tato služba není momentálně předplacena). </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Součástí záznamů převzatých z katalogů knihoven mohou být odkazy zpět do daného katalogu na konkrétní záznam (odkaz je vytvářen dynamicky na základě údaje z některého z polí záznamu), dále mohou být záznamy doplněny o náhled obálky nebo odkazy na plné texty. Existenci plného textu indikuje i speciální ikona, které se do záznamu generuje. </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lastRenderedPageBreak/>
        <w:drawing>
          <wp:inline distT="0" distB="0" distL="0" distR="0" wp14:anchorId="3E960C07" wp14:editId="1D5842C2">
            <wp:extent cx="4985385" cy="2721610"/>
            <wp:effectExtent l="0" t="0" r="5715"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5385" cy="2721610"/>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Nabídka linkserveru JIB – vyhledání plného textu dostupného v licencované databázi</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drawing>
          <wp:inline distT="0" distB="0" distL="0" distR="0" wp14:anchorId="5E05DAA0" wp14:editId="21A11746">
            <wp:extent cx="5747385" cy="3483610"/>
            <wp:effectExtent l="0" t="0" r="5715"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7385" cy="3483610"/>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i/>
          <w:sz w:val="22"/>
          <w:szCs w:val="22"/>
        </w:rPr>
        <w:t>Provázání záznamu nalezeného v metavyhledávači JIB se záznamem v původním zdroji</w:t>
      </w:r>
    </w:p>
    <w:p w:rsidR="00032B94" w:rsidRPr="00CB451B" w:rsidRDefault="00032B94" w:rsidP="00C26B72">
      <w:pPr>
        <w:pStyle w:val="WW-Vchoz"/>
        <w:spacing w:after="0" w:line="240" w:lineRule="auto"/>
        <w:jc w:val="both"/>
        <w:rPr>
          <w:rFonts w:ascii="Calibri" w:hAnsi="Calibri"/>
          <w:i/>
          <w:sz w:val="22"/>
          <w:szCs w:val="22"/>
        </w:rPr>
      </w:pPr>
    </w:p>
    <w:p w:rsidR="00032B94" w:rsidRPr="00CB451B" w:rsidRDefault="00032B94" w:rsidP="00C26B72">
      <w:pPr>
        <w:pStyle w:val="WW-Vchoz"/>
        <w:spacing w:after="0" w:line="240" w:lineRule="auto"/>
        <w:jc w:val="both"/>
        <w:rPr>
          <w:rFonts w:ascii="Calibri" w:hAnsi="Calibri"/>
          <w:b/>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Personalizované služby</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Registrovaní uživatelé si mohou nalezené záznamy trvale uložit a třídit do složek, které si dle potřeby vytvoří. Hosté mají tuto funkci k dispozici pouze do ukončení session. Dále si uložené záznamy mohou odeslat e-mailem, uložit na počítač nebo smazat.</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Registrovaní uživatelé si dále mohou uložit i formulaci dotazu (včetně výběru zdrojů, v němž dotaz provedli) a z tohoto dotazu si vytvořit avízo. Určují, v jaké periodě se bude tento dotaz automaticky ve zvolených zdrojích provádět a na jakou adresu budou doručovány výsledky. Avízo je možné upravovat, pojmenovat i případně též smazat.</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lastRenderedPageBreak/>
        <w:t xml:space="preserve">Dále si mohou registrovaní uživatelé vytvořit vlastní skupiny zdrojů, do kterých si libovolně kombinují zdroje zapojené do JIB. Skupiny si mohou pojmenovat, zdroje do nich přidávat či ubírat dle potřeby. </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r w:rsidRPr="00CB451B">
        <w:rPr>
          <w:rFonts w:ascii="Calibri" w:hAnsi="Calibri"/>
          <w:sz w:val="22"/>
          <w:szCs w:val="22"/>
        </w:rPr>
        <w:t>Všichni uživatelé si mohou zvolit jazyk komunikace s metavyhledávačem JIB, v nabídce je čeština a angličtina.</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rPr>
          <w:rFonts w:cs="Verdana"/>
          <w:b/>
        </w:rPr>
      </w:pPr>
      <w:r w:rsidRPr="00CB451B">
        <w:rPr>
          <w:b/>
        </w:rPr>
        <w:t>Počty dotazů a návštěv JIB za rok 2013</w:t>
      </w:r>
    </w:p>
    <w:p w:rsidR="00032B94" w:rsidRPr="00CB451B" w:rsidRDefault="00032B94" w:rsidP="00C26B72">
      <w:pPr>
        <w:rPr>
          <w:rFonts w:cs="Verdana"/>
        </w:rPr>
      </w:pPr>
    </w:p>
    <w:p w:rsidR="00032B94" w:rsidRPr="00CB451B" w:rsidRDefault="00032B94" w:rsidP="00C26B72">
      <w:pPr>
        <w:rPr>
          <w:rFonts w:cs="Verdana"/>
        </w:rPr>
      </w:pPr>
      <w:r w:rsidRPr="00CB451B">
        <w:rPr>
          <w:rFonts w:cs="Verdana"/>
        </w:rPr>
        <w:t xml:space="preserve">Počet dotazů WWW rozhraní JIB za celý rok 2013: </w:t>
      </w:r>
      <w:r w:rsidRPr="00CB451B">
        <w:rPr>
          <w:rFonts w:cs="Verdana"/>
          <w:b/>
          <w:bCs/>
        </w:rPr>
        <w:t>3 508 640</w:t>
      </w:r>
    </w:p>
    <w:p w:rsidR="00032B94" w:rsidRPr="00CB451B" w:rsidRDefault="00032B94" w:rsidP="00C26B72">
      <w:r w:rsidRPr="00CB451B">
        <w:rPr>
          <w:rFonts w:cs="Verdana"/>
        </w:rPr>
        <w:t xml:space="preserve">Počet webových návštěv domény www.jib.cz za rok 2013 podle Google Analytics: </w:t>
      </w:r>
      <w:r w:rsidRPr="00CB451B">
        <w:rPr>
          <w:rFonts w:cs="Verdana"/>
          <w:b/>
          <w:bCs/>
        </w:rPr>
        <w:t>236 324</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Zapojené zdroje</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V lokální znalostní bázi metavyhledávače JIB je v současné době zapojeno celkem 325 informačních zdrojů. Z tohoto počtu je 179 prohledatelných (přesněji 194 prohledatelných, z nich je ale 15 placených prohledatelných zdrojů nakonfigurováno dvakrát s odlišným způsobem autentizace a autorizace) a 131 zdrojů odkazových. Přehled všech zdrojů i knihoven zapojených do JIB i oborových bram je uveden </w:t>
      </w:r>
      <w:r w:rsidR="0062623A">
        <w:rPr>
          <w:rFonts w:ascii="Calibri" w:hAnsi="Calibri"/>
          <w:sz w:val="22"/>
          <w:szCs w:val="22"/>
        </w:rPr>
        <w:t>společně s ostatními zdroji v předcházející příloze</w:t>
      </w:r>
      <w:r w:rsidRPr="00CB451B">
        <w:rPr>
          <w:rFonts w:ascii="Calibri" w:hAnsi="Calibri"/>
          <w:sz w:val="22"/>
          <w:szCs w:val="22"/>
        </w:rPr>
        <w:t>.</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jc w:val="center"/>
      </w:pPr>
    </w:p>
    <w:p w:rsidR="00032B94" w:rsidRPr="00CB451B" w:rsidRDefault="00032B94" w:rsidP="00C26B72">
      <w:pPr>
        <w:shd w:val="clear" w:color="auto" w:fill="E5004B"/>
        <w:jc w:val="center"/>
        <w:rPr>
          <w:b/>
          <w:color w:val="FFFFFF"/>
        </w:rPr>
      </w:pPr>
      <w:r w:rsidRPr="00CB451B">
        <w:rPr>
          <w:b/>
          <w:color w:val="FFFFFF"/>
        </w:rPr>
        <w:t>Přebírání záznamů</w:t>
      </w:r>
    </w:p>
    <w:p w:rsidR="00032B94" w:rsidRPr="00CB451B" w:rsidRDefault="00032B94" w:rsidP="00C26B72"/>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Služba přebírání záznamů JIB je dostupná prostřednictvím Z39.50 serveru paralelního vyhledávače JIB. Jakýkoli prohledatelný zdroj v JIB (připojený libovolným způsobem, nejen přes Z39.50) je možné zařadit do tzv. profilu, který funguje jako samostatná databáze Z39.50 serveru JIB. Profil může obsahovat jeden nebo více zdrojů (definuje se jako CKB ID - jednoznačný identifikátor zdroje v samostatném konfiguračním souboru na serveru), v nichž se pak prohledává sekvenčně. Tedy - dotaz z libovolného Z39.50 klienta je zaslán Z39.50 serveru JIB a ten ho přepošle na první zdroj profilu. Pokud jsou nalezeny záznamy, vyhledávání dál nepokračuje. Pokud záznamy nalezeny nejsou, postupuje se dále profilem a sekvenčně se prohledávají všechny zdroje v něm obsažené - dokud nedojde k nalezení záznamu nebo konci profilu.</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Každá knihovna může požádat o vytvoření libovolného množství profilů. O profil je možné požádat prostřednictvím elektronické žádanky (</w:t>
      </w:r>
      <w:hyperlink r:id="rId59" w:history="1">
        <w:r w:rsidRPr="00CB451B">
          <w:rPr>
            <w:rStyle w:val="Hypertextovodkaz"/>
            <w:rFonts w:ascii="Calibri" w:hAnsi="Calibri"/>
            <w:sz w:val="22"/>
            <w:szCs w:val="22"/>
          </w:rPr>
          <w:t>http://info.jib.cz/pro-knihovny/prebirani-zaznamu/prebirani</w:t>
        </w:r>
      </w:hyperlink>
      <w:r w:rsidRPr="00CB451B">
        <w:rPr>
          <w:rFonts w:ascii="Calibri" w:hAnsi="Calibri"/>
          <w:sz w:val="22"/>
          <w:szCs w:val="22"/>
        </w:rPr>
        <w:t>)  V každém profilu lze definovat znakovou konverzi, aby se Z39.50 serverem JIB, komunikujícím v UTF-8, mohl pracovat i Z39.50 klient nepodporující UTF-8. Znaková konverze je obousměrná - nejprve se převede příchozí dotaz do UTF-8 a pak jsou převedeny vrácené záznamy do znakové sady, podporované Z39.50 klientem (konkrétně WIN1250 a ISO 8859-2).</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K Z39.50 serveru JIB je napojen konvertor bibliografických záznamů - MarcMan Server. Díky tomu je v reálném čase umožněna podrobná precizní konverze mezi formáty UNIMARC a MARC 21. Přístup ke každému profilu je možné zabezpečit heslem.</w:t>
      </w:r>
    </w:p>
    <w:p w:rsidR="00032B94" w:rsidRPr="00CB451B" w:rsidRDefault="00032B94" w:rsidP="00C26B72">
      <w:pPr>
        <w:pStyle w:val="WW-Vchoz"/>
        <w:spacing w:after="0" w:line="240" w:lineRule="auto"/>
        <w:jc w:val="both"/>
        <w:rPr>
          <w:rFonts w:ascii="Calibri" w:hAnsi="Calibri"/>
          <w:sz w:val="22"/>
          <w:szCs w:val="22"/>
        </w:rPr>
      </w:pPr>
    </w:p>
    <w:p w:rsidR="0013587B"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Služba je v provozu od roku 2004, k dnešnímu dni ji využívá více než 160 knihoven (</w:t>
      </w:r>
      <w:r w:rsidR="00672525">
        <w:rPr>
          <w:rFonts w:ascii="Calibri" w:hAnsi="Calibri"/>
          <w:sz w:val="22"/>
          <w:szCs w:val="22"/>
        </w:rPr>
        <w:t xml:space="preserve">jejich seznam je uveden dále), </w:t>
      </w:r>
      <w:r w:rsidRPr="00CB451B">
        <w:rPr>
          <w:rFonts w:ascii="Calibri" w:hAnsi="Calibri"/>
          <w:sz w:val="22"/>
          <w:szCs w:val="22"/>
        </w:rPr>
        <w:t>které mají na serveru vytvořených celkem přibližně 400 samostatných profilů. Za dobu historie služby bylo na Z39.50 server JIB zasláno cca 5,5 milionu dotazů, v posledních letech je to cca 700.000 dotazů ročně.</w:t>
      </w:r>
    </w:p>
    <w:p w:rsidR="0013587B" w:rsidRPr="00CB451B" w:rsidRDefault="0013587B" w:rsidP="00C26B72">
      <w:pPr>
        <w:rPr>
          <w:rFonts w:eastAsia="Times New Roman" w:cs="Times New Roman"/>
        </w:rPr>
      </w:pPr>
      <w:r w:rsidRPr="00CB451B">
        <w:br w:type="page"/>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p>
    <w:tbl>
      <w:tblPr>
        <w:tblW w:w="0" w:type="auto"/>
        <w:tblInd w:w="108" w:type="dxa"/>
        <w:tblLayout w:type="fixed"/>
        <w:tblLook w:val="0000" w:firstRow="0" w:lastRow="0" w:firstColumn="0" w:lastColumn="0" w:noHBand="0" w:noVBand="0"/>
      </w:tblPr>
      <w:tblGrid>
        <w:gridCol w:w="3196"/>
        <w:gridCol w:w="2954"/>
      </w:tblGrid>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99CCFF"/>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Statistiky Z39.50 dotazů celkem za rok 2013</w:t>
            </w:r>
          </w:p>
        </w:tc>
        <w:tc>
          <w:tcPr>
            <w:tcW w:w="2954"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Suma</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Z39.50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748748</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Počet pracovních dnů</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252</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Průměrný počet na prac. den</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2971</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ISBN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327877</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ISSN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78033</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Jiné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342838</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- 0</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269059</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 právě 1</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284383</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- 1 a více</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479689</w:t>
            </w:r>
          </w:p>
        </w:tc>
      </w:tr>
    </w:tbl>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eastAsia="Verdana" w:hAnsi="Calibri" w:cs="Verdana"/>
          <w:i/>
          <w:iCs/>
          <w:sz w:val="22"/>
          <w:szCs w:val="22"/>
        </w:rPr>
      </w:pPr>
      <w:r w:rsidRPr="00CB451B">
        <w:rPr>
          <w:rFonts w:ascii="Calibri" w:hAnsi="Calibri"/>
          <w:i/>
          <w:iCs/>
          <w:sz w:val="22"/>
          <w:szCs w:val="22"/>
        </w:rPr>
        <w:t>Počty dotazů služby přebírání záznamů (Z39.50 dotazy za celý rok 2013)</w:t>
      </w:r>
    </w:p>
    <w:p w:rsidR="00032B94" w:rsidRPr="00CB451B" w:rsidRDefault="00032B94" w:rsidP="00C26B72">
      <w:pPr>
        <w:pStyle w:val="WW-Vchoz"/>
        <w:spacing w:after="0" w:line="240" w:lineRule="auto"/>
        <w:jc w:val="both"/>
        <w:rPr>
          <w:rFonts w:ascii="Calibri" w:eastAsia="Verdana" w:hAnsi="Calibri" w:cs="Verdana"/>
          <w:i/>
          <w:iCs/>
          <w:sz w:val="22"/>
          <w:szCs w:val="22"/>
        </w:rPr>
      </w:pPr>
    </w:p>
    <w:p w:rsidR="00032B94" w:rsidRPr="00CB451B" w:rsidRDefault="00032B94" w:rsidP="00C26B72">
      <w:pPr>
        <w:pStyle w:val="Nadpis11"/>
        <w:spacing w:before="0" w:after="0" w:line="240" w:lineRule="auto"/>
        <w:ind w:left="72"/>
        <w:jc w:val="both"/>
        <w:rPr>
          <w:rFonts w:ascii="Calibri" w:hAnsi="Calibri" w:cs="Calibri"/>
          <w:color w:val="auto"/>
        </w:rPr>
      </w:pPr>
      <w:r w:rsidRPr="00CB451B">
        <w:rPr>
          <w:rFonts w:ascii="Calibri" w:hAnsi="Calibri" w:cs="Calibri"/>
          <w:b/>
          <w:color w:val="auto"/>
          <w:sz w:val="22"/>
          <w:szCs w:val="22"/>
        </w:rPr>
        <w:t>Alternativn</w:t>
      </w:r>
      <w:r w:rsidRPr="00CB451B">
        <w:rPr>
          <w:rFonts w:ascii="Calibri" w:eastAsia="Calibri" w:hAnsi="Calibri" w:cs="Calibri"/>
          <w:b/>
          <w:color w:val="auto"/>
          <w:sz w:val="22"/>
          <w:szCs w:val="22"/>
        </w:rPr>
        <w:t xml:space="preserve">í </w:t>
      </w:r>
      <w:r w:rsidRPr="00CB451B">
        <w:rPr>
          <w:rFonts w:ascii="Calibri" w:hAnsi="Calibri" w:cs="Calibri"/>
          <w:b/>
          <w:color w:val="auto"/>
          <w:sz w:val="22"/>
          <w:szCs w:val="22"/>
        </w:rPr>
        <w:t>rozhran</w:t>
      </w:r>
      <w:r w:rsidRPr="00CB451B">
        <w:rPr>
          <w:rFonts w:ascii="Calibri" w:eastAsia="Calibri" w:hAnsi="Calibri" w:cs="Calibri"/>
          <w:b/>
          <w:color w:val="auto"/>
          <w:sz w:val="22"/>
          <w:szCs w:val="22"/>
        </w:rPr>
        <w:t xml:space="preserve">í </w:t>
      </w:r>
      <w:r w:rsidRPr="00CB451B">
        <w:rPr>
          <w:rFonts w:ascii="Calibri" w:hAnsi="Calibri" w:cs="Calibri"/>
          <w:b/>
          <w:color w:val="auto"/>
          <w:sz w:val="22"/>
          <w:szCs w:val="22"/>
        </w:rPr>
        <w:t>JIB+</w:t>
      </w:r>
    </w:p>
    <w:p w:rsidR="00032B94" w:rsidRPr="00CB451B" w:rsidRDefault="00032B94" w:rsidP="00C26B72">
      <w:pPr>
        <w:pStyle w:val="Nadpis11"/>
        <w:spacing w:before="0" w:after="0" w:line="240" w:lineRule="auto"/>
        <w:ind w:left="72"/>
        <w:jc w:val="both"/>
        <w:rPr>
          <w:rFonts w:ascii="Calibri" w:hAnsi="Calibri" w:cs="Calibri"/>
          <w:color w:val="auto"/>
        </w:rPr>
      </w:pPr>
    </w:p>
    <w:p w:rsidR="00032B94" w:rsidRPr="00CB451B" w:rsidRDefault="00032B94" w:rsidP="00C26B72">
      <w:pPr>
        <w:pStyle w:val="Nadpis11"/>
        <w:tabs>
          <w:tab w:val="clear" w:pos="432"/>
          <w:tab w:val="left" w:pos="0"/>
        </w:tabs>
        <w:spacing w:before="0" w:after="0" w:line="240" w:lineRule="auto"/>
        <w:ind w:left="0" w:hanging="6"/>
        <w:jc w:val="both"/>
        <w:rPr>
          <w:rFonts w:ascii="Calibri" w:hAnsi="Calibri" w:cs="Calibri"/>
          <w:color w:val="auto"/>
          <w:sz w:val="22"/>
          <w:szCs w:val="22"/>
        </w:rPr>
      </w:pPr>
      <w:r w:rsidRPr="00CB451B">
        <w:rPr>
          <w:rFonts w:ascii="Calibri" w:eastAsia="Calibri" w:hAnsi="Calibri" w:cs="Calibri"/>
          <w:color w:val="auto"/>
          <w:sz w:val="22"/>
          <w:szCs w:val="22"/>
        </w:rPr>
        <w:t xml:space="preserve">JIB nabízí uživatelům nejen metavyhledávač, do kterého je integrovaný i centrální index, ale též alternativní rozhraní JIB+ (http://plus.jib.cz) uzpůsobené přímo ke komfortní práci s centrálním </w:t>
      </w:r>
      <w:r w:rsidR="00672525" w:rsidRPr="00CB451B">
        <w:rPr>
          <w:rFonts w:ascii="Calibri" w:eastAsia="Calibri" w:hAnsi="Calibri" w:cs="Calibri"/>
          <w:color w:val="auto"/>
          <w:sz w:val="22"/>
          <w:szCs w:val="22"/>
        </w:rPr>
        <w:t>indexem</w:t>
      </w:r>
      <w:r w:rsidRPr="00CB451B">
        <w:rPr>
          <w:rFonts w:ascii="Calibri" w:eastAsia="Calibri" w:hAnsi="Calibri" w:cs="Calibri"/>
          <w:color w:val="auto"/>
          <w:sz w:val="22"/>
          <w:szCs w:val="22"/>
        </w:rPr>
        <w:t>.</w:t>
      </w:r>
    </w:p>
    <w:p w:rsidR="00032B94" w:rsidRPr="00CB451B" w:rsidRDefault="00032B94" w:rsidP="00C26B72">
      <w:pPr>
        <w:pStyle w:val="Zkladntext"/>
        <w:rPr>
          <w:rFonts w:ascii="Calibri" w:hAnsi="Calibri" w:cs="Calibri"/>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iCs/>
          <w:sz w:val="22"/>
          <w:szCs w:val="22"/>
        </w:rPr>
        <w:t>Přidané služby rozhraní  JIB+ oproti JIB</w:t>
      </w:r>
      <w:r w:rsidRPr="00CB451B">
        <w:rPr>
          <w:rFonts w:ascii="Calibri" w:hAnsi="Calibri"/>
          <w:i/>
          <w:iCs/>
          <w:sz w:val="22"/>
          <w:szCs w:val="22"/>
        </w:rPr>
        <w:t xml:space="preserve"> (vychází z možností použitého software):</w:t>
      </w:r>
    </w:p>
    <w:p w:rsidR="00032B94" w:rsidRPr="00CB451B" w:rsidRDefault="00032B94" w:rsidP="006A18CC">
      <w:pPr>
        <w:pStyle w:val="Odstavecseseznamem"/>
        <w:numPr>
          <w:ilvl w:val="0"/>
          <w:numId w:val="49"/>
        </w:numPr>
        <w:suppressAutoHyphens/>
      </w:pPr>
      <w:r w:rsidRPr="00CB451B">
        <w:t>Pokročilé uživatelské rozhraní Discovery systému</w:t>
      </w:r>
    </w:p>
    <w:p w:rsidR="00032B94" w:rsidRPr="00CB451B" w:rsidRDefault="00032B94" w:rsidP="006A18CC">
      <w:pPr>
        <w:pStyle w:val="Odstavecseseznamem"/>
        <w:numPr>
          <w:ilvl w:val="0"/>
          <w:numId w:val="49"/>
        </w:numPr>
        <w:suppressAutoHyphens/>
      </w:pPr>
      <w:r w:rsidRPr="00CB451B">
        <w:t>Nápověda „Did you mean?“ našeptávače</w:t>
      </w:r>
    </w:p>
    <w:p w:rsidR="00032B94" w:rsidRPr="00CB451B" w:rsidRDefault="00032B94" w:rsidP="006A18CC">
      <w:pPr>
        <w:pStyle w:val="Odstavecseseznamem"/>
        <w:numPr>
          <w:ilvl w:val="0"/>
          <w:numId w:val="49"/>
        </w:numPr>
        <w:suppressAutoHyphens/>
      </w:pPr>
      <w:r w:rsidRPr="00CB451B">
        <w:t>Na základě nastavení preferencí od uživatele jsou řazeny výsledky tak, aby vyhovovaly jeho potřebám</w:t>
      </w:r>
    </w:p>
    <w:p w:rsidR="00032B94" w:rsidRPr="00CB451B" w:rsidRDefault="00032B94" w:rsidP="006A18CC">
      <w:pPr>
        <w:pStyle w:val="Odstavecseseznamem"/>
        <w:numPr>
          <w:ilvl w:val="0"/>
          <w:numId w:val="49"/>
        </w:numPr>
        <w:suppressAutoHyphens/>
      </w:pPr>
      <w:r w:rsidRPr="00CB451B">
        <w:t>Informace o dostupnosti plného textu již na úrovni záznamu</w:t>
      </w:r>
    </w:p>
    <w:p w:rsidR="00032B94" w:rsidRPr="00CB451B" w:rsidRDefault="00032B94" w:rsidP="006A18CC">
      <w:pPr>
        <w:pStyle w:val="Odstavecseseznamem"/>
        <w:numPr>
          <w:ilvl w:val="0"/>
          <w:numId w:val="49"/>
        </w:numPr>
        <w:suppressAutoHyphens/>
      </w:pPr>
      <w:r w:rsidRPr="00CB451B">
        <w:t xml:space="preserve">Rozhraní pro mobilní zařízení </w:t>
      </w:r>
    </w:p>
    <w:p w:rsidR="00032B94" w:rsidRPr="00CB451B" w:rsidRDefault="00032B94" w:rsidP="006A18CC">
      <w:pPr>
        <w:pStyle w:val="Odstavecseseznamem"/>
        <w:numPr>
          <w:ilvl w:val="0"/>
          <w:numId w:val="49"/>
        </w:numPr>
        <w:suppressAutoHyphens/>
      </w:pPr>
      <w:r w:rsidRPr="00CB451B">
        <w:t>V rámci výsledků centrálního indexu jsou vždy deduplikovány a seřazeny (relevance, fasety) všechny vyhledané záznamy, bez ohledu na jejich množství a výsledky z centrálního indexu jsou s ohledem na rychlost připojení zobrazeny téměř okamžitě</w:t>
      </w:r>
    </w:p>
    <w:p w:rsidR="00032B94" w:rsidRPr="00CB451B" w:rsidRDefault="00032B94" w:rsidP="00C26B72">
      <w:pPr>
        <w:pStyle w:val="Nadpis21"/>
        <w:spacing w:before="0" w:line="240" w:lineRule="auto"/>
        <w:ind w:left="0" w:firstLine="0"/>
        <w:jc w:val="both"/>
        <w:rPr>
          <w:rFonts w:ascii="Calibri" w:hAnsi="Calibri" w:cs="Calibri"/>
          <w:i/>
          <w:color w:val="4BACC6"/>
          <w:sz w:val="22"/>
          <w:szCs w:val="22"/>
        </w:rPr>
      </w:pPr>
    </w:p>
    <w:p w:rsidR="00032B94" w:rsidRPr="00CB451B" w:rsidRDefault="00032B94" w:rsidP="00C26B72">
      <w:pPr>
        <w:pStyle w:val="Nadpis21"/>
        <w:spacing w:before="0" w:line="240" w:lineRule="auto"/>
        <w:ind w:left="216"/>
        <w:jc w:val="both"/>
        <w:rPr>
          <w:rFonts w:ascii="Calibri" w:hAnsi="Calibri" w:cs="Calibri"/>
          <w:i/>
          <w:color w:val="4BACC6"/>
          <w:sz w:val="22"/>
          <w:szCs w:val="22"/>
        </w:rPr>
      </w:pPr>
    </w:p>
    <w:p w:rsidR="00032B94" w:rsidRPr="00CB451B" w:rsidRDefault="00032B94" w:rsidP="00C26B72">
      <w:pPr>
        <w:pStyle w:val="Nadpis21"/>
        <w:spacing w:before="0" w:line="240" w:lineRule="auto"/>
        <w:ind w:left="216"/>
        <w:jc w:val="both"/>
        <w:rPr>
          <w:rFonts w:ascii="Calibri" w:eastAsia="Trebuchet MS Bold" w:hAnsi="Calibri" w:cs="Calibri"/>
          <w:color w:val="auto"/>
          <w:sz w:val="22"/>
          <w:szCs w:val="22"/>
        </w:rPr>
      </w:pPr>
      <w:r w:rsidRPr="00CB451B">
        <w:rPr>
          <w:rFonts w:ascii="Calibri" w:hAnsi="Calibri" w:cs="Calibri"/>
          <w:color w:val="auto"/>
          <w:sz w:val="22"/>
          <w:szCs w:val="22"/>
        </w:rPr>
        <w:t>Rekapitulace hlavních funkcí metavyhledávače JIB</w:t>
      </w:r>
    </w:p>
    <w:p w:rsidR="00032B94" w:rsidRPr="00CB451B" w:rsidRDefault="00032B94" w:rsidP="00C26B72">
      <w:pPr>
        <w:pStyle w:val="Zkladntext"/>
        <w:rPr>
          <w:rFonts w:ascii="Calibri" w:eastAsia="Trebuchet MS Bold" w:hAnsi="Calibri" w:cs="Calibri"/>
          <w:sz w:val="22"/>
          <w:szCs w:val="22"/>
        </w:rPr>
      </w:pP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vícejazyčné prostředí (čeština, angličtina s možností dalších jazyků)</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vyhledávání a zobrazení výsledků vyhledávání zapojených informačních zdrojů (jednotlivě i paralelně) prostřednictvím:</w:t>
      </w:r>
    </w:p>
    <w:p w:rsidR="00032B94" w:rsidRPr="00CB451B" w:rsidRDefault="00032B94" w:rsidP="00556850">
      <w:pPr>
        <w:pStyle w:val="WW-Vchoz"/>
        <w:numPr>
          <w:ilvl w:val="0"/>
          <w:numId w:val="16"/>
        </w:numPr>
        <w:tabs>
          <w:tab w:val="left" w:pos="1418"/>
        </w:tabs>
        <w:spacing w:after="0" w:line="240" w:lineRule="auto"/>
        <w:ind w:left="360"/>
        <w:jc w:val="both"/>
        <w:rPr>
          <w:rFonts w:ascii="Calibri" w:hAnsi="Calibri"/>
          <w:sz w:val="22"/>
          <w:szCs w:val="22"/>
        </w:rPr>
      </w:pPr>
      <w:r w:rsidRPr="00CB451B">
        <w:rPr>
          <w:rFonts w:ascii="Calibri" w:hAnsi="Calibri"/>
          <w:sz w:val="22"/>
          <w:szCs w:val="22"/>
        </w:rPr>
        <w:t>komunikačního protokolu Z39.50 (s podrobnými možnostmi úprav atributů Z39.50)</w:t>
      </w:r>
    </w:p>
    <w:p w:rsidR="00032B94" w:rsidRPr="00CB451B" w:rsidRDefault="00032B94" w:rsidP="00556850">
      <w:pPr>
        <w:pStyle w:val="WW-Vchoz"/>
        <w:numPr>
          <w:ilvl w:val="0"/>
          <w:numId w:val="16"/>
        </w:numPr>
        <w:tabs>
          <w:tab w:val="left" w:pos="1418"/>
        </w:tabs>
        <w:spacing w:after="0" w:line="240" w:lineRule="auto"/>
        <w:ind w:left="360"/>
        <w:jc w:val="both"/>
        <w:rPr>
          <w:rFonts w:ascii="Calibri" w:hAnsi="Calibri"/>
          <w:sz w:val="22"/>
          <w:szCs w:val="22"/>
        </w:rPr>
      </w:pPr>
      <w:r w:rsidRPr="00CB451B">
        <w:rPr>
          <w:rFonts w:ascii="Calibri" w:hAnsi="Calibri"/>
          <w:sz w:val="22"/>
          <w:szCs w:val="22"/>
        </w:rPr>
        <w:t>protokolu HTTP s pomocí XML bran</w:t>
      </w:r>
    </w:p>
    <w:p w:rsidR="00032B94" w:rsidRPr="00CB451B" w:rsidRDefault="00032B94" w:rsidP="00556850">
      <w:pPr>
        <w:pStyle w:val="WW-Vchoz"/>
        <w:numPr>
          <w:ilvl w:val="0"/>
          <w:numId w:val="16"/>
        </w:numPr>
        <w:tabs>
          <w:tab w:val="left" w:pos="1418"/>
        </w:tabs>
        <w:spacing w:after="0" w:line="240" w:lineRule="auto"/>
        <w:ind w:left="360"/>
        <w:jc w:val="both"/>
        <w:rPr>
          <w:rFonts w:ascii="Calibri" w:hAnsi="Calibri"/>
          <w:sz w:val="22"/>
          <w:szCs w:val="22"/>
        </w:rPr>
      </w:pPr>
      <w:r w:rsidRPr="00CB451B">
        <w:rPr>
          <w:rFonts w:ascii="Calibri" w:hAnsi="Calibri"/>
          <w:sz w:val="22"/>
          <w:szCs w:val="22"/>
        </w:rPr>
        <w:t>adaptérů využívající API systémů třetích stran</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rozsáhlá znalostní báze konfigurací informačních zdrojů pokrývající většinu nejdůležitějších volných i licencovaných informačních zdrojů od různých poskytovatelů</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vyhledávání informačních zdrojů podle názvu, autora, roku, předmětu, všech polí, ISBN, ISSN a možnost spojování pomocí booleovských operátorů (AND, OR a NOT)</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vyhledávání pomocí zadání klíčových slov i frází, rozšiřování výsledků (zleva, zprava, vždy musí být zároveň podporováno cílovým prohledávaným zdrojem)</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lastRenderedPageBreak/>
        <w:t>zpřesňování dotazu doplněním dalších vyhledávacích podmínek</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zapojení linkserveru SFX pro linkování ze seznamu výsledků vyhledávání i detailu záznamu</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využití předdefinovaných skupin zdrojů pro jejich snadné paralelní prohledávání</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detailní zobrazení popisných polí bibliografického záznamu</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různé režimy zobrazení vyhledaných záznamů (podrobné, citační, MARC 21)</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odesílání a ukládání vyhledaných záznamů</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vnitřní konverze záznamů z různých formátů - např. UNIMARC, MARC 21, MAB</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úpravy záznamů (pokročilé konverze polí podle potřeby, např. získání údajů z některého podpole a přidání do samostatného pole s definováním pozic znaků v poli / podpoli)</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úpravy OpenURL u každého jednotlivého zdroje pro efektivní využití služeb linkserveru</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řazení výsledků vyhledávání podle roku, autora, názvu, zdroje a podle relevance</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možnost nastavení vyšší priority relevance u prohledávaných zdrojů (záznamy z tohoto zdroje se budou zobrazovat přednostně)</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zobrazení tematických klastrů (témata) a faset (autor, rok, zdroj) pro usnadnění orientace ve výsledcích vyhledávání z vyhledaných záznamů</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listování ve výsledcích vyhledávání (předchozí / další)</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popisný aparát informačních zdrojů v rozhraní pro správu - možnost vícejazyčných podrobných metadat (čeština, angličtina) ke každému jednotlivému zdroji (názvové údaje - úplný název, zkrácený název, alternativní název, odkaz do nativního rozhraní, popis zdroje, typ zdroje, kategorie, poskytovatel zdroje, definování vlastních lokálních polí vzniklých konverzí atp.)</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kategorizace informačních zdrojů</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vyhledávací modul informačních zdrojů v uživatelském rozhraní (podle názvu, dodavatele, kategorie, typu zdroje (např. knihovní katalog, encyklopedie, plnotextová databáze) a jakéhokoli slova z popisu</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vnitřní konverze znakových sad (konverze znakové sady odeslaného dotazu i opačná konverze přijatého záznamu do UTF-8</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dynamické linkování do nativních rozhraní zdrojů (např. odkaz na originální záznam nebo exemplář) na základě údajů v záznamu (např. v poli 001)</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linkování do nativního zdroje (na vstupní stránky katalogů a databází)</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 xml:space="preserve">transformace dotazů u každého jednotlivého zdroje (např. odstranění pomlček a znaků, které nepodporuje cílový zdroj, přidání nebo odstranění logických spojek AND, OR, NOT, omezování délky dotazu, mazání spojek, změny pořadí jména autora atp.) pro potřeby přizpůsobení dotazu dotazovacímu jazyku cílového zdroje </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vlastní databáze uživatelů s možností samoregistrace</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nastavení platnosti uživatelských účtů</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personalizace pro přihlášené uživatele (výběr jazyka, počty záznamů na stránku, preferovaný režim zobrazení záznamů (např. citační)</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e-schránka pro přihlášené uživatele pro ukládání záznamů, dotazů a vytváření seznamů skupin zdrojů s možností odesílání záznamů e-mailem a jejich ukládáním na disk, včetně vytvoření HTML soupisu literatury ze záznamů v e-schránce</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autentizace prostřednictvím LDAP a Shibboleth nebo pomocí lokálních uživatelských účtů</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řízení přístupu k licencovaným informačním zdrojům na základě rozsahů IP adres</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řízení přístupu k licencovaným informačním zdrojům na základě uživatelské skupiny (příslušnost ke skupině zjišťována dynamicky na základě atributu z LDAP nebo Shibboleth</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dynamické odkazování (deeplinking) na všechny podstatné funkce vyhledávače, které umožňují zobrazování jednotlivých modulů vyhledávače (v českém i anglickém prostředí), ale i spouštění libovolných dotazů na libovolné zdroje (využito např. u vyhledávacích okének)</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lastRenderedPageBreak/>
        <w:t>statistiky a zprávy - počty denních přihlášení, počty dotazů na jednotlivé zdroje, seznam zadaných dotazů, vše za libovolné časové úseky, statistika využití jednotlivých modulů vyhledávače ad.</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podrobná podpora API pro integraci funkcí vyhledávače do dalších aplikací</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možnost vytváření více uživatelských prostředí v rámci jedné instalace paralelního vyhledávače (různá prostředí pro různé oborové brány) se samostatným vzhledem i zdroji</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definice vyhledávacího prostředí na základě uživatelských skupin (odlišná nabídka přednastavených skupin zdrojů pro přihlášené a nepřihlášené uživatele nebo konkrétní skupinu uživatelů)</w:t>
      </w:r>
    </w:p>
    <w:p w:rsidR="00032B94" w:rsidRPr="00CB451B" w:rsidRDefault="00032B94" w:rsidP="00556850">
      <w:pPr>
        <w:pStyle w:val="WW-Vchoz"/>
        <w:numPr>
          <w:ilvl w:val="0"/>
          <w:numId w:val="13"/>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CSS stylopis uživatelského rozhraní pro úpravu vzhledu</w:t>
      </w:r>
    </w:p>
    <w:p w:rsidR="00032B94" w:rsidRPr="00CB451B" w:rsidRDefault="00032B94" w:rsidP="00556850">
      <w:pPr>
        <w:pStyle w:val="WW-Vchoz"/>
        <w:numPr>
          <w:ilvl w:val="0"/>
          <w:numId w:val="14"/>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možnost využití vyhledávače MetaLib jako portálové komponenty (může fungovat jako součást jiného webového systému)</w:t>
      </w:r>
    </w:p>
    <w:p w:rsidR="00032B94" w:rsidRPr="00CB451B" w:rsidRDefault="00032B94" w:rsidP="00556850">
      <w:pPr>
        <w:pStyle w:val="WW-Vchoz"/>
        <w:numPr>
          <w:ilvl w:val="0"/>
          <w:numId w:val="15"/>
        </w:numPr>
        <w:tabs>
          <w:tab w:val="left" w:pos="679"/>
        </w:tabs>
        <w:spacing w:after="0" w:line="240" w:lineRule="auto"/>
        <w:ind w:left="319" w:hanging="330"/>
        <w:jc w:val="both"/>
      </w:pPr>
      <w:r w:rsidRPr="00CB451B">
        <w:rPr>
          <w:rFonts w:ascii="Calibri" w:hAnsi="Calibri"/>
          <w:sz w:val="22"/>
          <w:szCs w:val="22"/>
        </w:rPr>
        <w:t>dostupnost volných prohledatelných informačních zdrojů v JIB prostřednictvím Z39.50 serveru JIB</w:t>
      </w:r>
    </w:p>
    <w:p w:rsidR="00032B94" w:rsidRPr="00CB451B" w:rsidRDefault="00032B94" w:rsidP="00C26B72">
      <w:pPr>
        <w:pStyle w:val="WW-Vchoz"/>
        <w:spacing w:after="0" w:line="240" w:lineRule="auto"/>
        <w:jc w:val="both"/>
      </w:pPr>
    </w:p>
    <w:p w:rsidR="0013587B" w:rsidRPr="00CB451B" w:rsidRDefault="0013587B" w:rsidP="00C26B72">
      <w:pPr>
        <w:pStyle w:val="WW-Vchoz"/>
        <w:spacing w:after="0" w:line="240" w:lineRule="auto"/>
        <w:jc w:val="both"/>
      </w:pPr>
    </w:p>
    <w:p w:rsidR="0013587B" w:rsidRPr="00CB451B" w:rsidRDefault="0013587B" w:rsidP="00C26B72">
      <w:pPr>
        <w:shd w:val="clear" w:color="auto" w:fill="E5004B"/>
        <w:jc w:val="center"/>
        <w:rPr>
          <w:b/>
          <w:color w:val="FFFFFF"/>
        </w:rPr>
      </w:pPr>
      <w:r w:rsidRPr="00CB451B">
        <w:rPr>
          <w:b/>
          <w:color w:val="FFFFFF"/>
        </w:rPr>
        <w:t>Linkserver</w:t>
      </w:r>
    </w:p>
    <w:p w:rsidR="00032B94" w:rsidRPr="00CB451B" w:rsidRDefault="00032B94" w:rsidP="00C26B72"/>
    <w:p w:rsidR="00032B94" w:rsidRPr="00CB451B" w:rsidRDefault="00032B94" w:rsidP="00C26B72"/>
    <w:p w:rsidR="0013587B" w:rsidRPr="00CB451B" w:rsidRDefault="00032B94" w:rsidP="00C26B72">
      <w:r w:rsidRPr="00CB451B">
        <w:t xml:space="preserve">Linkserver JIB, jakožto multifunkční linkovací nástroj, zajišťuje uživatelům celou řadu klíčových služeb. </w:t>
      </w:r>
    </w:p>
    <w:p w:rsidR="0013587B" w:rsidRPr="00CB451B" w:rsidRDefault="0013587B" w:rsidP="00C26B72"/>
    <w:p w:rsidR="00032B94" w:rsidRPr="00CB451B" w:rsidRDefault="0013587B" w:rsidP="00C26B72">
      <w:pPr>
        <w:rPr>
          <w:b/>
          <w:color w:val="E5004B"/>
        </w:rPr>
      </w:pPr>
      <w:r w:rsidRPr="00CB451B">
        <w:rPr>
          <w:b/>
          <w:color w:val="E5004B"/>
        </w:rPr>
        <w:t>Vlast</w:t>
      </w:r>
      <w:r w:rsidR="00032B94" w:rsidRPr="00CB451B">
        <w:rPr>
          <w:b/>
          <w:color w:val="E5004B"/>
        </w:rPr>
        <w:t>nosti linkserveru JIB</w:t>
      </w:r>
    </w:p>
    <w:p w:rsidR="00032B94" w:rsidRPr="00CB451B" w:rsidRDefault="00032B94" w:rsidP="00C26B72">
      <w:pPr>
        <w:rPr>
          <w:i/>
        </w:rPr>
      </w:pPr>
    </w:p>
    <w:p w:rsidR="00032B94" w:rsidRPr="00CB451B" w:rsidRDefault="00032B94" w:rsidP="00C26B72">
      <w:pPr>
        <w:rPr>
          <w:b/>
        </w:rPr>
      </w:pPr>
      <w:r w:rsidRPr="00CB451B">
        <w:rPr>
          <w:b/>
        </w:rPr>
        <w:t>OpenURL linkování</w:t>
      </w:r>
    </w:p>
    <w:p w:rsidR="00032B94" w:rsidRPr="00CB451B" w:rsidRDefault="00032B94" w:rsidP="00C26B72">
      <w:pPr>
        <w:jc w:val="left"/>
      </w:pPr>
      <w:r w:rsidRPr="00CB451B">
        <w:t>Základní funkcí linkserveru je linkování na plné texty a další relevantní služby dokumentů prostřednictvím OpenURL. Plné texty jsou evidovány v centrální znalostní bázi, která shromažďuje veškeré informace o umístění i metadatech milionů titulů elektronických časopisů a knih. Při linkování na plný text dokumentu je vždy uveden přehled knihoven, jejichž čtenáři mají plný text přístupný na základě předplatného v knihovnách.</w:t>
      </w:r>
      <w:r w:rsidRPr="00CB451B">
        <w:br/>
      </w:r>
    </w:p>
    <w:p w:rsidR="00032B94" w:rsidRPr="00CB451B" w:rsidRDefault="00032B94" w:rsidP="00C26B72">
      <w:pPr>
        <w:rPr>
          <w:b/>
        </w:rPr>
      </w:pPr>
      <w:r w:rsidRPr="00CB451B">
        <w:rPr>
          <w:b/>
        </w:rPr>
        <w:t>Linkování bez omezení</w:t>
      </w:r>
    </w:p>
    <w:p w:rsidR="00032B94" w:rsidRPr="00CB451B" w:rsidRDefault="00032B94" w:rsidP="00C26B72">
      <w:r w:rsidRPr="00CB451B">
        <w:t>Funkce linkserveru systému mohou využívat jak registrovaní čtenáři knihoven, tak anonymní uživatelé bez omezení. Omezení platí až v případě získání licencovaných plných textů.</w:t>
      </w:r>
      <w:r w:rsidRPr="00CB451B">
        <w:br/>
      </w:r>
    </w:p>
    <w:p w:rsidR="00032B94" w:rsidRPr="00CB451B" w:rsidRDefault="00032B94" w:rsidP="00C26B72">
      <w:pPr>
        <w:rPr>
          <w:b/>
        </w:rPr>
      </w:pPr>
      <w:r w:rsidRPr="00CB451B">
        <w:rPr>
          <w:b/>
        </w:rPr>
        <w:t>Indikace dostupnosti titulu pro jednotlivé knihovny</w:t>
      </w:r>
    </w:p>
    <w:p w:rsidR="00032B94" w:rsidRPr="00CB451B" w:rsidRDefault="00032B94" w:rsidP="00C26B72">
      <w:pPr>
        <w:jc w:val="left"/>
      </w:pPr>
      <w:r w:rsidRPr="00CB451B">
        <w:t>U každého titulu je uvedena informace, kdo k tomuto dokumentu má přístup. Tato informace je k dispozici jak přihlášeným, tak anonymním uživatelům přistupujícím odkudkoliv. Takovýto uživatel se tak jednoduchou formou dozví, která z institucí mu může přístup poskytnout. Registrovaný uživatel je po zalogování propojen přímo na plný text.</w:t>
      </w:r>
      <w:r w:rsidRPr="00CB451B">
        <w:br/>
      </w:r>
    </w:p>
    <w:p w:rsidR="00032B94" w:rsidRPr="00CB451B" w:rsidRDefault="00032B94" w:rsidP="00C26B72">
      <w:pPr>
        <w:rPr>
          <w:b/>
        </w:rPr>
      </w:pPr>
      <w:r w:rsidRPr="00CB451B">
        <w:rPr>
          <w:b/>
        </w:rPr>
        <w:t>Indikace časové dostupnosti dokumentu</w:t>
      </w:r>
    </w:p>
    <w:p w:rsidR="00032B94" w:rsidRPr="00CB451B" w:rsidRDefault="00032B94" w:rsidP="00C26B72">
      <w:r w:rsidRPr="00CB451B">
        <w:t>Linkserver JIB obsahuje přesná data o dostupnosti jednotlivých dokumentů, jejich vydáních a ročnících. Na jejich základě pak uživateli sdělí informaci o dostupnosti, případně prolinkuje až na článek.</w:t>
      </w:r>
      <w:r w:rsidRPr="00CB451B">
        <w:br/>
      </w:r>
    </w:p>
    <w:p w:rsidR="00032B94" w:rsidRPr="00CB451B" w:rsidRDefault="00032B94" w:rsidP="00C26B72">
      <w:pPr>
        <w:jc w:val="left"/>
        <w:rPr>
          <w:b/>
        </w:rPr>
      </w:pPr>
      <w:r w:rsidRPr="00CB451B">
        <w:rPr>
          <w:b/>
        </w:rPr>
        <w:t>Přímý i vzdálený přístup</w:t>
      </w:r>
    </w:p>
    <w:p w:rsidR="00032B94" w:rsidRPr="00CB451B" w:rsidRDefault="00032B94" w:rsidP="00C26B72">
      <w:pPr>
        <w:jc w:val="left"/>
      </w:pPr>
      <w:r w:rsidRPr="00CB451B">
        <w:t xml:space="preserve">Linkserver JIB podporuje jak přímý přístup, kdy je uživatel automaticky propojen až na plný text bez nutnosti přihlašování, tak vzdálený přístup přes proxy server nebo Shibboleth. V případě vzdáleného přístupu může linkserver pracovat bez omezení až do vyžádání plného textu. V tom případě je vyzván k přihlášení v rámci své instituce a následně propojen na dokument. Linkování probíhá jako WAYFless - čtenář je prolinkován na plný text za instituci, která si plný text předplácí a kde je uživatel registrovaným čtenářem. Pomocí služby Perun eduID.cz nabízí linkserver JIB čtenáři prolinkování na </w:t>
      </w:r>
      <w:r w:rsidRPr="00CB451B">
        <w:lastRenderedPageBreak/>
        <w:t>plný text z knihovny, kde je registrovaným čtenářem.</w:t>
      </w:r>
      <w:r w:rsidRPr="00CB451B">
        <w:br/>
      </w:r>
    </w:p>
    <w:p w:rsidR="00032B94" w:rsidRPr="00CB451B" w:rsidRDefault="00032B94" w:rsidP="00C26B72">
      <w:pPr>
        <w:jc w:val="left"/>
        <w:rPr>
          <w:b/>
        </w:rPr>
      </w:pPr>
      <w:r w:rsidRPr="00CB451B">
        <w:rPr>
          <w:b/>
        </w:rPr>
        <w:t>Tlačítko ve zdrojových systémech a databázích</w:t>
      </w:r>
    </w:p>
    <w:p w:rsidR="00032B94" w:rsidRPr="00CB451B" w:rsidRDefault="00032B94" w:rsidP="00C26B72">
      <w:pPr>
        <w:jc w:val="left"/>
      </w:pPr>
      <w:r w:rsidRPr="00CB451B">
        <w:t xml:space="preserve">Ve vybraných vyhledávacích systémech a licencovaných databázích je k dispozici tzv. “tlačítko linkserveru”, které uživatele prostřednictvím OpenURL automaticky propojí na kontextovou nabídku služeb linkserveru. Ten na základě aktivovaných služeb vyhodnotí přístup k plnému textu v rámci všech dostupných databází a zdrojů, vč. nabídky dalších přidaných relevantních služeb. V případě nedostupnosti plného textu ve Web of Science se tak lze jednoduše prolinkovat na plný text dostupný v rámci jiné databáze, ve které je předplacen. </w:t>
      </w:r>
      <w:r w:rsidRPr="00CB451B">
        <w:br/>
      </w:r>
    </w:p>
    <w:p w:rsidR="00032B94" w:rsidRPr="00CB451B" w:rsidRDefault="00032B94" w:rsidP="00C26B72">
      <w:pPr>
        <w:jc w:val="left"/>
      </w:pPr>
      <w:r w:rsidRPr="00CB451B">
        <w:t>Zapojené zdrojové systémy jsou: vyhledávače JIB, Katalog NK ČR, Souborný katalog ČR, EBSCOhost, Web of Science, Elsevier Science Direct, Ovid, CSA Illumina.</w:t>
      </w:r>
      <w:r w:rsidRPr="00CB451B">
        <w:br/>
      </w:r>
    </w:p>
    <w:p w:rsidR="00032B94" w:rsidRPr="00CB451B" w:rsidRDefault="00032B94" w:rsidP="00C26B72">
      <w:pPr>
        <w:jc w:val="left"/>
      </w:pPr>
      <w:r w:rsidRPr="00CB451B">
        <w:t>Google Scholar - Odkazy na plné texty v linkserveru JIB jsou k dispozici také v akademickém vyhledávači Google Scholar, který přesně reflektuje portfolio JIB a automaticky zobrazuje odkazy přes linkserver JIB pro všechny tituly dostupné v rámci linkserveru JIB.</w:t>
      </w:r>
      <w:r w:rsidRPr="00CB451B">
        <w:br/>
      </w:r>
    </w:p>
    <w:p w:rsidR="00032B94" w:rsidRPr="00CB451B" w:rsidRDefault="00032B94" w:rsidP="00C26B72">
      <w:pPr>
        <w:jc w:val="left"/>
        <w:rPr>
          <w:b/>
        </w:rPr>
      </w:pPr>
      <w:r w:rsidRPr="00CB451B">
        <w:rPr>
          <w:b/>
        </w:rPr>
        <w:t>API</w:t>
      </w:r>
    </w:p>
    <w:p w:rsidR="00032B94" w:rsidRPr="00CB451B" w:rsidRDefault="00032B94" w:rsidP="00C26B72">
      <w:pPr>
        <w:jc w:val="left"/>
      </w:pPr>
      <w:r w:rsidRPr="00CB451B">
        <w:t xml:space="preserve">Webové aplikace mohou využít XML API linkserveru JIB. </w:t>
      </w:r>
      <w:r w:rsidRPr="00CB451B">
        <w:br/>
      </w:r>
    </w:p>
    <w:p w:rsidR="00032B94" w:rsidRPr="00CB451B" w:rsidRDefault="00032B94" w:rsidP="00C26B72">
      <w:pPr>
        <w:jc w:val="left"/>
        <w:rPr>
          <w:b/>
        </w:rPr>
      </w:pPr>
      <w:r w:rsidRPr="00CB451B">
        <w:rPr>
          <w:b/>
        </w:rPr>
        <w:t>Podpora COinS</w:t>
      </w:r>
    </w:p>
    <w:p w:rsidR="00032B94" w:rsidRPr="00CB451B" w:rsidRDefault="00032B94" w:rsidP="00C26B72">
      <w:pPr>
        <w:jc w:val="left"/>
      </w:pPr>
      <w:r w:rsidRPr="00CB451B">
        <w:t xml:space="preserve">Linkserver JIB podporuje systém COinS (ContextObjects in Spans), který automaticky do HTML kódu nabídky SFX služeb vkládá metadata o dokumentu. Ty jsou uživateli dále využívány v citačních manažerech, jako např. Zotero aj. </w:t>
      </w:r>
      <w:r w:rsidRPr="00CB451B">
        <w:br/>
      </w:r>
    </w:p>
    <w:p w:rsidR="00032B94" w:rsidRPr="00CB451B" w:rsidRDefault="00032B94" w:rsidP="00C26B72">
      <w:pPr>
        <w:jc w:val="left"/>
        <w:rPr>
          <w:b/>
        </w:rPr>
      </w:pPr>
      <w:r w:rsidRPr="00CB451B">
        <w:rPr>
          <w:b/>
        </w:rPr>
        <w:t>Export holdingů</w:t>
      </w:r>
    </w:p>
    <w:p w:rsidR="00032B94" w:rsidRPr="00CB451B" w:rsidRDefault="00032B94" w:rsidP="00C26B72">
      <w:pPr>
        <w:jc w:val="left"/>
      </w:pPr>
      <w:r w:rsidRPr="00CB451B">
        <w:t>Linkserver JIB v pravidelných intervalech generuje export s informacemi o všech dostupných titulech vč. podrobných metadatech o dostupnosti. Tento export je automaticky vystavován na webu a je využíván například Google Scholar, proxy servery knihoven a dalšími systémy.</w:t>
      </w:r>
      <w:r w:rsidRPr="00CB451B">
        <w:br/>
      </w:r>
    </w:p>
    <w:p w:rsidR="00032B94" w:rsidRPr="00CB451B" w:rsidRDefault="00032B94" w:rsidP="00C26B72">
      <w:pPr>
        <w:jc w:val="left"/>
        <w:rPr>
          <w:b/>
        </w:rPr>
      </w:pPr>
      <w:r w:rsidRPr="00CB451B">
        <w:rPr>
          <w:b/>
        </w:rPr>
        <w:t>DOI, Crossref, PMID</w:t>
      </w:r>
    </w:p>
    <w:p w:rsidR="00032B94" w:rsidRPr="00CB451B" w:rsidRDefault="00032B94" w:rsidP="00C26B72">
      <w:pPr>
        <w:jc w:val="left"/>
      </w:pPr>
      <w:r w:rsidRPr="00CB451B">
        <w:t>Linkserver JIB podporuje linkování pomocí identifikátorů DOI a PubMed ID. Pro získání metadat podle DOI se využívá služba Crossref.  Linkování na plné texty pomocí DOI a PMID probíhá až na úroveň titulu.</w:t>
      </w:r>
    </w:p>
    <w:p w:rsidR="00032B94" w:rsidRPr="00CB451B" w:rsidRDefault="00032B94" w:rsidP="00C26B72">
      <w:pPr>
        <w:jc w:val="left"/>
        <w:rPr>
          <w:b/>
          <w:color w:val="E5004B"/>
        </w:rPr>
      </w:pPr>
      <w:r w:rsidRPr="00CB451B">
        <w:br/>
      </w:r>
      <w:r w:rsidR="0013587B" w:rsidRPr="00CB451B">
        <w:rPr>
          <w:b/>
          <w:color w:val="E5004B"/>
        </w:rPr>
        <w:t>Služby</w:t>
      </w:r>
    </w:p>
    <w:p w:rsidR="00032B94" w:rsidRPr="00CB451B" w:rsidRDefault="00032B94" w:rsidP="00C26B72">
      <w:pPr>
        <w:jc w:val="left"/>
      </w:pPr>
    </w:p>
    <w:p w:rsidR="00032B94" w:rsidRPr="00CB451B" w:rsidRDefault="00032B94" w:rsidP="00C26B72">
      <w:pPr>
        <w:jc w:val="left"/>
        <w:rPr>
          <w:b/>
        </w:rPr>
      </w:pPr>
      <w:r w:rsidRPr="00CB451B">
        <w:rPr>
          <w:b/>
        </w:rPr>
        <w:t>Seznam elektronických časopisů a knih</w:t>
      </w:r>
    </w:p>
    <w:p w:rsidR="00032B94" w:rsidRPr="00CB451B" w:rsidRDefault="00032B94" w:rsidP="00C26B72">
      <w:pPr>
        <w:jc w:val="left"/>
      </w:pPr>
      <w:r w:rsidRPr="00CB451B">
        <w:t>V přehledné formě zajišťuje vyhledávání a přístup k plným textům a dalším relevantním službám všech dostupných titulů elektronických časopisů a knih aktivovaných ve znalostní bázi linkserveru. Uživatelé mohou volit vyhledávání ve třech hlavních modulech a nástroji Citation Linker (viz. prolinkování podle citace, níže).</w:t>
      </w:r>
      <w:r w:rsidRPr="00CB451B">
        <w:br/>
      </w:r>
    </w:p>
    <w:p w:rsidR="00032B94" w:rsidRPr="00CB451B" w:rsidRDefault="00032B94" w:rsidP="00C26B72">
      <w:pPr>
        <w:jc w:val="left"/>
      </w:pPr>
      <w:r w:rsidRPr="00CB451B">
        <w:t>Využívá se jak centrální seznam časopisů a knih pokrývající tituly dostupné napříč zúčastněnými knihovnami, tak lokálních seznamů pro každou knihovnu.</w:t>
      </w:r>
      <w:r w:rsidRPr="00CB451B">
        <w:br/>
      </w:r>
    </w:p>
    <w:p w:rsidR="00032B94" w:rsidRPr="00CB451B" w:rsidRDefault="00032B94" w:rsidP="00C26B72">
      <w:pPr>
        <w:jc w:val="left"/>
        <w:rPr>
          <w:bCs/>
        </w:rPr>
      </w:pPr>
      <w:r w:rsidRPr="00CB451B">
        <w:t>Zvlášť je vyčleněn seznam open access titulů, který zpřístupňuje přes 36 tisíc e-časopisů a 16 tisíc e-knih.</w:t>
      </w:r>
      <w:r w:rsidRPr="00CB451B">
        <w:br/>
      </w:r>
    </w:p>
    <w:p w:rsidR="00032B94" w:rsidRPr="00CB451B" w:rsidRDefault="00032B94" w:rsidP="00C26B72">
      <w:pPr>
        <w:jc w:val="left"/>
        <w:rPr>
          <w:b/>
          <w:bCs/>
        </w:rPr>
      </w:pPr>
      <w:r w:rsidRPr="00CB451B">
        <w:rPr>
          <w:b/>
          <w:bCs/>
        </w:rPr>
        <w:t>Vyhledávání v seznamu elektronických časopisů</w:t>
      </w:r>
    </w:p>
    <w:p w:rsidR="00032B94" w:rsidRPr="00CB451B" w:rsidRDefault="00032B94" w:rsidP="00C26B72">
      <w:pPr>
        <w:jc w:val="left"/>
        <w:rPr>
          <w:bCs/>
        </w:rPr>
      </w:pPr>
      <w:r w:rsidRPr="00CB451B">
        <w:rPr>
          <w:bCs/>
        </w:rPr>
        <w:lastRenderedPageBreak/>
        <w:t xml:space="preserve">Podle názvu - </w:t>
      </w:r>
      <w:r w:rsidRPr="00CB451B">
        <w:t>základní nabídka v záložce "Název" nabízí procházení titulů podle abecedy případně jednoduchým dotazovým polem. Pro zadávání dotazů je využívaná technologie AJAX, která zajišťuje automatické dokončování dotazu podle aktuálního obsahu databáze</w:t>
      </w:r>
      <w:r w:rsidRPr="00CB451B">
        <w:br/>
      </w:r>
    </w:p>
    <w:p w:rsidR="00032B94" w:rsidRPr="00CB451B" w:rsidRDefault="00AD6727" w:rsidP="00C26B72">
      <w:pPr>
        <w:jc w:val="left"/>
        <w:rPr>
          <w:bCs/>
        </w:rPr>
      </w:pPr>
      <w:r>
        <w:rPr>
          <w:bCs/>
        </w:rPr>
        <w:t>Podl</w:t>
      </w:r>
      <w:r w:rsidR="00032B94" w:rsidRPr="00CB451B">
        <w:rPr>
          <w:bCs/>
        </w:rPr>
        <w:t xml:space="preserve">e kategorie zdroje - </w:t>
      </w:r>
      <w:r w:rsidR="00032B94" w:rsidRPr="00CB451B">
        <w:t>další možností vyhledávání v časopisech je procházení podle kategorií (záložka "Kategorie"). Všechny tituly jsou rozřazeny do 17 základních kategorií a dalších desítek podkategorií, podle rozsáhlosti vědních oborů. U každé z podkategorií je zobrazován aktuální počet titulů, které zahrnuje.</w:t>
      </w:r>
      <w:r w:rsidR="00032B94" w:rsidRPr="00CB451B">
        <w:br/>
      </w:r>
    </w:p>
    <w:p w:rsidR="00032B94" w:rsidRPr="00CB451B" w:rsidRDefault="00032B94" w:rsidP="00C26B72">
      <w:pPr>
        <w:jc w:val="left"/>
      </w:pPr>
      <w:r w:rsidRPr="00CB451B">
        <w:rPr>
          <w:bCs/>
        </w:rPr>
        <w:t xml:space="preserve">Podle poskytovatele - </w:t>
      </w:r>
      <w:r w:rsidRPr="00CB451B">
        <w:t>vyhledávání podle názvu, ISSN a podle konkrétního poskytovatele a základních kategorií. Poskytovatelů i kategorií lze vybrat více a tím ještě více specifikovat výběr.</w:t>
      </w:r>
      <w:r w:rsidRPr="00CB451B">
        <w:br/>
      </w:r>
    </w:p>
    <w:p w:rsidR="00032B94" w:rsidRPr="00CB451B" w:rsidRDefault="00032B94" w:rsidP="00C26B72">
      <w:pPr>
        <w:jc w:val="left"/>
      </w:pPr>
      <w:r w:rsidRPr="00CB451B">
        <w:t xml:space="preserve">U každé e-knihy a e-časopisu v seznamu je uveden přehled knihoven, které e-knihu nebo e-časopis mají přístupný na základě předplatného. </w:t>
      </w:r>
      <w:r w:rsidRPr="00CB451B">
        <w:br/>
      </w:r>
    </w:p>
    <w:p w:rsidR="00032B94" w:rsidRPr="00CB451B" w:rsidRDefault="00032B94" w:rsidP="00C26B72">
      <w:pPr>
        <w:jc w:val="left"/>
        <w:rPr>
          <w:b/>
        </w:rPr>
      </w:pPr>
      <w:r w:rsidRPr="00CB451B">
        <w:rPr>
          <w:b/>
        </w:rPr>
        <w:t>Služba doporučení příbuzných článků</w:t>
      </w:r>
    </w:p>
    <w:p w:rsidR="00032B94" w:rsidRPr="00CB451B" w:rsidRDefault="00032B94" w:rsidP="00C26B72">
      <w:pPr>
        <w:jc w:val="left"/>
      </w:pPr>
      <w:r w:rsidRPr="00CB451B">
        <w:t>“Recommender” je služba, která uživatelům JIB zobrazuje k právě vyhledanému článku / knize další titul který by mohl tohoto uživatele zajímat. Je založena na podrobných statistikách chování uživatelů linkserverů ve více než 2 000 institucí po celém světě.</w:t>
      </w:r>
      <w:r w:rsidRPr="00CB451B">
        <w:br/>
      </w:r>
    </w:p>
    <w:p w:rsidR="00032B94" w:rsidRPr="00CB451B" w:rsidRDefault="00032B94" w:rsidP="00C26B72">
      <w:pPr>
        <w:jc w:val="left"/>
        <w:rPr>
          <w:b/>
        </w:rPr>
      </w:pPr>
      <w:r w:rsidRPr="00CB451B">
        <w:rPr>
          <w:b/>
        </w:rPr>
        <w:t>Služba doporučení nejčtenějších článků</w:t>
      </w:r>
    </w:p>
    <w:p w:rsidR="00032B94" w:rsidRPr="00CB451B" w:rsidRDefault="00032B94" w:rsidP="00C26B72">
      <w:pPr>
        <w:jc w:val="left"/>
      </w:pPr>
      <w:r w:rsidRPr="00CB451B">
        <w:t xml:space="preserve">Služba nabízí přehlednou a jednoduchou formou výběr nejčtenějších článků z několika desítek hlavních vědních oborů. Články jsou přepočítávány s měsíční periodou. Nejčtenější články jsou pomocí HTML snippetu vloženy na webové stránky knihoven, do portálů. </w:t>
      </w:r>
      <w:r w:rsidRPr="00CB451B">
        <w:br/>
      </w:r>
    </w:p>
    <w:p w:rsidR="00032B94" w:rsidRPr="00CB451B" w:rsidRDefault="00032B94" w:rsidP="00C26B72">
      <w:pPr>
        <w:jc w:val="left"/>
        <w:rPr>
          <w:b/>
        </w:rPr>
      </w:pPr>
      <w:r w:rsidRPr="00CB451B">
        <w:rPr>
          <w:b/>
        </w:rPr>
        <w:t>Analýzy překrytí předplatného</w:t>
      </w:r>
    </w:p>
    <w:p w:rsidR="00032B94" w:rsidRPr="00CB451B" w:rsidRDefault="00032B94" w:rsidP="00C26B72">
      <w:pPr>
        <w:jc w:val="left"/>
      </w:pPr>
      <w:r w:rsidRPr="00CB451B">
        <w:t>Linkserver zajišťuje  vzájemné porovnávání portfolií databází a překryvů v předplácených titulech pro zefektivnění akvizičního procesu a pro statistické výstupy pokryvu databází.</w:t>
      </w:r>
      <w:r w:rsidRPr="00CB451B">
        <w:br/>
      </w:r>
    </w:p>
    <w:p w:rsidR="00032B94" w:rsidRPr="00CB451B" w:rsidRDefault="00032B94" w:rsidP="00C26B72">
      <w:pPr>
        <w:jc w:val="left"/>
        <w:rPr>
          <w:b/>
        </w:rPr>
      </w:pPr>
      <w:r w:rsidRPr="00CB451B">
        <w:rPr>
          <w:b/>
        </w:rPr>
        <w:t>Prolinkování podle citace</w:t>
      </w:r>
    </w:p>
    <w:p w:rsidR="00032B94" w:rsidRPr="00CB451B" w:rsidRDefault="00032B94" w:rsidP="00C26B72">
      <w:pPr>
        <w:jc w:val="left"/>
      </w:pPr>
      <w:r w:rsidRPr="00CB451B">
        <w:t>Linkserver nabízí prolinkování na plné texty a další kontextové podle čtenářem zadané citace.</w:t>
      </w:r>
      <w:r w:rsidRPr="00CB451B">
        <w:br/>
      </w:r>
    </w:p>
    <w:p w:rsidR="00032B94" w:rsidRPr="00CB451B" w:rsidRDefault="00032B94" w:rsidP="00C26B72">
      <w:pPr>
        <w:jc w:val="left"/>
        <w:rPr>
          <w:b/>
        </w:rPr>
      </w:pPr>
      <w:r w:rsidRPr="00CB451B">
        <w:rPr>
          <w:b/>
        </w:rPr>
        <w:t>Zjednodušená verze admin rozhraní</w:t>
      </w:r>
    </w:p>
    <w:p w:rsidR="00032B94" w:rsidRPr="00CB451B" w:rsidRDefault="00032B94" w:rsidP="00C26B72">
      <w:pPr>
        <w:jc w:val="left"/>
      </w:pPr>
      <w:r w:rsidRPr="00CB451B">
        <w:t xml:space="preserve">Zjednodušená verze Admin rozhraní umožnuje pohodlně kontrolovat a upravovat základní nastavení dostupnosti titulů a jejich pokryvu knihovníkům bez školení a znalosti správy linkserveru. </w:t>
      </w:r>
      <w:r w:rsidRPr="00CB451B">
        <w:br/>
      </w:r>
    </w:p>
    <w:p w:rsidR="00032B94" w:rsidRPr="00CB451B" w:rsidRDefault="00032B94" w:rsidP="00C26B72">
      <w:pPr>
        <w:jc w:val="left"/>
        <w:rPr>
          <w:b/>
        </w:rPr>
      </w:pPr>
      <w:r w:rsidRPr="00CB451B">
        <w:rPr>
          <w:b/>
        </w:rPr>
        <w:t>Prolinkování na Citace.com</w:t>
      </w:r>
    </w:p>
    <w:p w:rsidR="00032B94" w:rsidRPr="00CB451B" w:rsidRDefault="00032B94" w:rsidP="00C26B72">
      <w:pPr>
        <w:jc w:val="left"/>
      </w:pPr>
      <w:r w:rsidRPr="00CB451B">
        <w:t>Linkserver JIB zajišťuje prolinkování na službu generování citací prostřednictvím českého populárního generátoru citací Citace.com. Prostřednictvím dynamicky generovaného odkazu lze získat citaci dokumentu splňující aktuální normy jedním kliknutím.</w:t>
      </w:r>
      <w:r w:rsidRPr="00CB451B">
        <w:br/>
      </w:r>
    </w:p>
    <w:p w:rsidR="00032B94" w:rsidRPr="00CB451B" w:rsidRDefault="00032B94" w:rsidP="00C26B72">
      <w:pPr>
        <w:jc w:val="left"/>
        <w:rPr>
          <w:b/>
        </w:rPr>
      </w:pPr>
      <w:r w:rsidRPr="00CB451B">
        <w:rPr>
          <w:b/>
        </w:rPr>
        <w:t>Prolinkování na DDS NKP, VPK a ePK</w:t>
      </w:r>
      <w:r w:rsidR="00AA0CE4">
        <w:rPr>
          <w:b/>
        </w:rPr>
        <w:t>, případně další služby</w:t>
      </w:r>
    </w:p>
    <w:p w:rsidR="00032B94" w:rsidRPr="00CB451B" w:rsidRDefault="00032B94" w:rsidP="00C26B72">
      <w:pPr>
        <w:jc w:val="left"/>
      </w:pPr>
      <w:r w:rsidRPr="00CB451B">
        <w:t>Linkserver JIB zajišťuje prolinkování na služby elektronického dodání dokumentu provozované Národní knihovnou ČR, Virtuální polytechnickou knihovnou a Elektronickou pedagogickou knihovnou.</w:t>
      </w:r>
      <w:r w:rsidRPr="00CB451B">
        <w:br/>
      </w:r>
    </w:p>
    <w:p w:rsidR="00032B94" w:rsidRPr="00CB451B" w:rsidRDefault="00032B94" w:rsidP="00C26B72">
      <w:pPr>
        <w:jc w:val="left"/>
        <w:rPr>
          <w:b/>
        </w:rPr>
      </w:pPr>
      <w:r w:rsidRPr="00CB451B">
        <w:rPr>
          <w:b/>
        </w:rPr>
        <w:t>Prolinkování na EZB</w:t>
      </w:r>
    </w:p>
    <w:p w:rsidR="00032B94" w:rsidRPr="00CB451B" w:rsidRDefault="00032B94" w:rsidP="00C26B72">
      <w:pPr>
        <w:jc w:val="left"/>
      </w:pPr>
      <w:r w:rsidRPr="00CB451B">
        <w:t>Linkserver JIB zajišťuje prolinkování na příslušný záznam titulu v EZB, kde má uživatel možnost získat detailní informace o časopisu a jeho dostupnosti napříč knihovnami v celé Evropě.</w:t>
      </w:r>
      <w:r w:rsidRPr="00CB451B">
        <w:br/>
      </w:r>
    </w:p>
    <w:p w:rsidR="00032B94" w:rsidRPr="00CB451B" w:rsidRDefault="00032B94" w:rsidP="00C26B72">
      <w:pPr>
        <w:jc w:val="left"/>
        <w:rPr>
          <w:b/>
        </w:rPr>
      </w:pPr>
      <w:r w:rsidRPr="00CB451B">
        <w:rPr>
          <w:b/>
        </w:rPr>
        <w:t>Prolinkování na SHERPA/RoMEO</w:t>
      </w:r>
    </w:p>
    <w:p w:rsidR="00032B94" w:rsidRPr="00CB451B" w:rsidRDefault="00032B94" w:rsidP="00C26B72">
      <w:pPr>
        <w:jc w:val="left"/>
      </w:pPr>
      <w:r w:rsidRPr="00CB451B">
        <w:lastRenderedPageBreak/>
        <w:t>Linkserver JIB zajišťuje prolinkování na záznam e-časopisu v systému SHERPA/RoMEO, kde zájemce získá podrobné informace o copyrightu titul e-časopisu.</w:t>
      </w:r>
      <w:r w:rsidRPr="00CB451B">
        <w:br/>
      </w:r>
    </w:p>
    <w:p w:rsidR="00032B94" w:rsidRPr="00CB451B" w:rsidRDefault="00032B94" w:rsidP="00C26B72">
      <w:pPr>
        <w:jc w:val="left"/>
        <w:rPr>
          <w:b/>
        </w:rPr>
      </w:pPr>
      <w:r w:rsidRPr="00CB451B">
        <w:rPr>
          <w:b/>
        </w:rPr>
        <w:t>Prolinkování na Arxiv</w:t>
      </w:r>
    </w:p>
    <w:p w:rsidR="00032B94" w:rsidRPr="00CB451B" w:rsidRDefault="00032B94" w:rsidP="00C26B72">
      <w:pPr>
        <w:jc w:val="left"/>
      </w:pPr>
      <w:r w:rsidRPr="00CB451B">
        <w:t>Linkserver JIB zajišťuje prolinkování na plné texty v rámci Arxiv.org</w:t>
      </w:r>
      <w:r w:rsidRPr="00CB451B">
        <w:br/>
      </w:r>
    </w:p>
    <w:p w:rsidR="00032B94" w:rsidRPr="00CB451B" w:rsidRDefault="00032B94" w:rsidP="00C26B72">
      <w:pPr>
        <w:jc w:val="left"/>
        <w:rPr>
          <w:b/>
        </w:rPr>
      </w:pPr>
      <w:r w:rsidRPr="00CB451B">
        <w:rPr>
          <w:b/>
        </w:rPr>
        <w:t>Prolinkování na česká a zahraniční internetová knihkupectví</w:t>
      </w:r>
    </w:p>
    <w:p w:rsidR="00032B94" w:rsidRPr="00CB451B" w:rsidRDefault="00032B94" w:rsidP="00C26B72">
      <w:pPr>
        <w:jc w:val="left"/>
      </w:pPr>
      <w:r w:rsidRPr="00CB451B">
        <w:t>Linkserver JIB zajišťuje prolinkování na záznamy titulů e-knih v rámci oblíbených českých internetových knihkupectví Kosmas a eReading.cz. U e-knih, které jsou v nabídce těchto obchodů je automaticky zobrazeno prolinkování přímo na příslušnou stránku s knihou. Dále linkserver JIB podporuje prolinkování na záznamy v zahraničních internetových knihkupectví Amazon, BookFinder a Barnes&amp;Noble.</w:t>
      </w:r>
      <w:r w:rsidRPr="00CB451B">
        <w:br/>
      </w:r>
    </w:p>
    <w:p w:rsidR="00032B94" w:rsidRPr="00CB451B" w:rsidRDefault="00032B94" w:rsidP="00C26B72">
      <w:pPr>
        <w:jc w:val="left"/>
        <w:rPr>
          <w:b/>
        </w:rPr>
      </w:pPr>
      <w:r w:rsidRPr="00CB451B">
        <w:rPr>
          <w:b/>
        </w:rPr>
        <w:t xml:space="preserve">Prolinkování na službu Ptejte se knihovny </w:t>
      </w:r>
    </w:p>
    <w:p w:rsidR="00032B94" w:rsidRPr="00CB451B" w:rsidRDefault="00032B94" w:rsidP="00C26B72">
      <w:pPr>
        <w:jc w:val="left"/>
      </w:pPr>
      <w:r w:rsidRPr="00CB451B">
        <w:t xml:space="preserve">Linkserver JIB zajišťuje  propojení na službu Ptejte se knihovny, kde uživatel může získat odpověď na řešený problém od odborných knihovníků. </w:t>
      </w:r>
      <w:r w:rsidRPr="00CB451B">
        <w:br/>
      </w:r>
    </w:p>
    <w:p w:rsidR="00032B94" w:rsidRPr="00CB451B" w:rsidRDefault="00032B94" w:rsidP="00C26B72">
      <w:pPr>
        <w:jc w:val="left"/>
        <w:rPr>
          <w:b/>
        </w:rPr>
      </w:pPr>
      <w:r w:rsidRPr="00CB451B">
        <w:rPr>
          <w:b/>
        </w:rPr>
        <w:t>Propojení s vyhledávačem JIB</w:t>
      </w:r>
    </w:p>
    <w:p w:rsidR="00032B94" w:rsidRPr="00CB451B" w:rsidRDefault="00032B94" w:rsidP="00C26B72">
      <w:pPr>
        <w:jc w:val="left"/>
      </w:pPr>
      <w:r w:rsidRPr="00CB451B">
        <w:t>Linkserver JIB nabízí čtenáři vyhledání požadovaného dokumentu pomocí vyhledávače JIB. Čtenář si může vybrat vyhledání dokumentu v několika vybraných skupinách knihoven.</w:t>
      </w:r>
      <w:r w:rsidRPr="00CB451B">
        <w:br/>
      </w:r>
    </w:p>
    <w:p w:rsidR="00032B94" w:rsidRPr="00CB451B" w:rsidRDefault="00032B94" w:rsidP="00C26B72">
      <w:pPr>
        <w:jc w:val="left"/>
        <w:rPr>
          <w:b/>
        </w:rPr>
      </w:pPr>
      <w:r w:rsidRPr="00CB451B">
        <w:rPr>
          <w:b/>
        </w:rPr>
        <w:t>Propojení s katalogem NK ČR</w:t>
      </w:r>
    </w:p>
    <w:p w:rsidR="00032B94" w:rsidRPr="00CB451B" w:rsidRDefault="00032B94" w:rsidP="00C26B72">
      <w:pPr>
        <w:jc w:val="left"/>
      </w:pPr>
      <w:r w:rsidRPr="00CB451B">
        <w:t>Linkserver JIB zajišťuje prolinkování na čtenářem požadovaný titul do katalogu Národní knihovny ČR provozovaného v knihovním systému Aleph. Před zobrazení linku čtenáři linkserver JIB pomocí XML API v knihovním katalogu prověří dostupnost titulu. Pokud knihovna NK v katalogu požadovaný titul nemá, odkaz do katalogu linkserver JIB čtenáři nenabídne.</w:t>
      </w:r>
      <w:r w:rsidRPr="00CB451B">
        <w:br/>
      </w:r>
    </w:p>
    <w:p w:rsidR="00032B94" w:rsidRPr="00CB451B" w:rsidRDefault="00032B94" w:rsidP="00C26B72">
      <w:pPr>
        <w:jc w:val="left"/>
        <w:rPr>
          <w:b/>
        </w:rPr>
      </w:pPr>
      <w:r w:rsidRPr="00CB451B">
        <w:rPr>
          <w:b/>
        </w:rPr>
        <w:t>Propojení se Souborným katalogem ČR</w:t>
      </w:r>
    </w:p>
    <w:p w:rsidR="00032B94" w:rsidRPr="00CB451B" w:rsidRDefault="00032B94" w:rsidP="00C26B72">
      <w:pPr>
        <w:jc w:val="left"/>
      </w:pPr>
      <w:r w:rsidRPr="00CB451B">
        <w:t>Linkserver JIB zajišťuje prolinkování na čtenářem požadovaný titul do Souborného katalogu ČR provozovaného v knihovním systému Aleph. Před zobrazení linku čtenáři linkserver JIB pomocí XML API v Souborném katalogu ČR prověří dostupnost titulu. Pokud v Souborném katalogu ČR požadovaný není, odkaz do katalogu linkserver JIB čtenáři nenabídne.</w:t>
      </w:r>
      <w:r w:rsidRPr="00CB451B">
        <w:br/>
      </w:r>
    </w:p>
    <w:p w:rsidR="00032B94" w:rsidRPr="00CB451B" w:rsidRDefault="00032B94" w:rsidP="00C26B72">
      <w:pPr>
        <w:jc w:val="left"/>
        <w:rPr>
          <w:b/>
        </w:rPr>
      </w:pPr>
      <w:r w:rsidRPr="00CB451B">
        <w:rPr>
          <w:b/>
        </w:rPr>
        <w:t>Prolinkování na Google Scholar a webové vyhledávače</w:t>
      </w:r>
    </w:p>
    <w:p w:rsidR="00032B94" w:rsidRPr="00CB451B" w:rsidRDefault="00032B94" w:rsidP="00C26B72">
      <w:pPr>
        <w:jc w:val="left"/>
      </w:pPr>
      <w:r w:rsidRPr="00CB451B">
        <w:t xml:space="preserve">Linkserver JIB zajišťuje prolinkování na vyhledání čtenářem požadovaného dokumentu pomocí vyhledávačů Google Scholar, Google Book Search, Google, Yahoo a devíti dalšími webovými vyhledávači. </w:t>
      </w:r>
      <w:r w:rsidRPr="00CB451B">
        <w:br/>
      </w:r>
    </w:p>
    <w:p w:rsidR="00032B94" w:rsidRPr="00CB451B" w:rsidRDefault="00032B94" w:rsidP="00C26B72">
      <w:pPr>
        <w:jc w:val="left"/>
        <w:rPr>
          <w:b/>
        </w:rPr>
      </w:pPr>
      <w:r w:rsidRPr="00CB451B">
        <w:rPr>
          <w:b/>
        </w:rPr>
        <w:t>Impakt Faktor</w:t>
      </w:r>
    </w:p>
    <w:p w:rsidR="00032B94" w:rsidRPr="00CB451B" w:rsidRDefault="00032B94" w:rsidP="00C26B72">
      <w:pPr>
        <w:jc w:val="left"/>
      </w:pPr>
      <w:r w:rsidRPr="00CB451B">
        <w:t>U všech impaktovaných časopisů linkserver JIB uvádí propojení na databázi Journal Citation Reports, která shromažďuje údaje o aktuálních citačních indexech titulů. Uživatel získává informaci o impakt faktoru jedním kliknutím.</w:t>
      </w:r>
      <w:r w:rsidRPr="00CB451B">
        <w:br/>
      </w:r>
    </w:p>
    <w:p w:rsidR="00032B94" w:rsidRPr="00CB451B" w:rsidRDefault="00032B94" w:rsidP="00C26B72">
      <w:pPr>
        <w:jc w:val="left"/>
        <w:rPr>
          <w:b/>
        </w:rPr>
      </w:pPr>
      <w:r w:rsidRPr="00CB451B">
        <w:rPr>
          <w:b/>
        </w:rPr>
        <w:t>Statistiky</w:t>
      </w:r>
    </w:p>
    <w:p w:rsidR="00032B94" w:rsidRPr="00CB451B" w:rsidRDefault="00032B94" w:rsidP="00C26B72">
      <w:pPr>
        <w:jc w:val="left"/>
      </w:pPr>
      <w:r w:rsidRPr="00CB451B">
        <w:t>Součástí Admin rozhraní jsou dvě desítky předpřipravených statistických šablon pro podrobnou analýzu uživatelských přístupů přes linkserver JIB k plným textům a dalším službám. Vybrané reporty jsou zveřejňovány na webovém Informačním portálu JIB.</w:t>
      </w:r>
      <w:r w:rsidRPr="00CB451B">
        <w:br/>
      </w:r>
    </w:p>
    <w:p w:rsidR="00032B94" w:rsidRPr="00CB451B" w:rsidRDefault="00032B94" w:rsidP="00C26B72">
      <w:pPr>
        <w:jc w:val="left"/>
        <w:rPr>
          <w:b/>
        </w:rPr>
      </w:pPr>
      <w:r w:rsidRPr="00CB451B">
        <w:rPr>
          <w:b/>
        </w:rPr>
        <w:t>Statistický modul pro statistiky COUNTER</w:t>
      </w:r>
    </w:p>
    <w:p w:rsidR="0013587B" w:rsidRPr="00CB451B" w:rsidRDefault="00032B94" w:rsidP="00C26B72">
      <w:pPr>
        <w:jc w:val="left"/>
        <w:rPr>
          <w:b/>
        </w:rPr>
      </w:pPr>
      <w:r w:rsidRPr="00CB451B">
        <w:lastRenderedPageBreak/>
        <w:t xml:space="preserve">Statistický modul UStat slouží pro analýzy COUNTER statistik. UStat podporuje automatické stahování statistik pomocí SUSHI. Registrované knihovny využívají statistický modul pro analýzy využití předplácených elektronických zdrojů podle standardizovaných statistických dat od poskytovatelů elektronických zdrojů. </w:t>
      </w:r>
      <w:r w:rsidRPr="00CB451B">
        <w:br/>
      </w:r>
    </w:p>
    <w:p w:rsidR="00032B94" w:rsidRPr="00CB451B" w:rsidRDefault="00032B94" w:rsidP="00C26B72">
      <w:pPr>
        <w:jc w:val="left"/>
        <w:rPr>
          <w:b/>
        </w:rPr>
      </w:pPr>
      <w:r w:rsidRPr="00CB451B">
        <w:rPr>
          <w:b/>
        </w:rPr>
        <w:t>Konsorciální podpora</w:t>
      </w:r>
    </w:p>
    <w:p w:rsidR="00032B94" w:rsidRPr="00CB451B" w:rsidRDefault="00032B94" w:rsidP="00C26B72">
      <w:pPr>
        <w:jc w:val="left"/>
      </w:pPr>
      <w:r w:rsidRPr="00CB451B">
        <w:t>Linksever JIB má konsorciální funkcionalitu. Elektronická zdroje jsou zpřístupňovány pro desítky knihoven, linkování probíhá za čtenářem zvolenou knihovnu přes proxy server knihovny, u článků, e-časopisů a e-knih jsou uváděny knihovny, které mají dokument přístupný na základě předplatného, exporty MARC záznamů pro katalog jsou připravovány pro jednotlivé knihovny., seznamy e-časopisů a e-knih jsou generovány jak pro jednotlivé knihovny tak je generován centrální seznam s přehledem dostupnosti e-časopisů a e-knih ve všech knihovnách zapojených v JIB.  Linkserver JIB využívá službu Perun eduID.cz, kde si čtenáři mohou propojit své identity v knihovnách a na univerzitách.</w:t>
      </w:r>
    </w:p>
    <w:p w:rsidR="00032B94" w:rsidRPr="00CB451B" w:rsidRDefault="00032B94" w:rsidP="00C26B72">
      <w:pPr>
        <w:jc w:val="left"/>
      </w:pPr>
    </w:p>
    <w:p w:rsidR="00032B94" w:rsidRPr="00CB451B" w:rsidRDefault="00032B94" w:rsidP="00C26B72">
      <w:pPr>
        <w:jc w:val="left"/>
        <w:rPr>
          <w:b/>
        </w:rPr>
      </w:pPr>
      <w:r w:rsidRPr="00CB451B">
        <w:rPr>
          <w:b/>
        </w:rPr>
        <w:t>Vícejazyčnost</w:t>
      </w:r>
    </w:p>
    <w:p w:rsidR="00032B94" w:rsidRPr="00CB451B" w:rsidRDefault="00032B94" w:rsidP="00C26B72">
      <w:pPr>
        <w:jc w:val="left"/>
      </w:pPr>
      <w:r w:rsidRPr="00CB451B">
        <w:t>Linkserver JIB je provozován v českém a anglickém jazyce. Podle přání knihovníků je možné doplnit například němčinu, francouzštinu, ruštinu a řadu dalších jazyků.</w:t>
      </w:r>
    </w:p>
    <w:p w:rsidR="00032B94" w:rsidRPr="00CB451B" w:rsidRDefault="00032B94" w:rsidP="00C26B72"/>
    <w:p w:rsidR="00032B94" w:rsidRPr="00CB451B" w:rsidRDefault="00032B94" w:rsidP="00C26B72">
      <w:pPr>
        <w:pStyle w:val="Nzev"/>
        <w:jc w:val="both"/>
        <w:rPr>
          <w:rFonts w:ascii="Calibri" w:hAnsi="Calibri"/>
          <w:b/>
          <w:color w:val="E5004B"/>
          <w:sz w:val="26"/>
          <w:szCs w:val="26"/>
        </w:rPr>
      </w:pPr>
      <w:r w:rsidRPr="00CB451B">
        <w:rPr>
          <w:rFonts w:ascii="Calibri" w:hAnsi="Calibri"/>
          <w:b/>
          <w:color w:val="E5004B"/>
          <w:sz w:val="26"/>
          <w:szCs w:val="26"/>
        </w:rPr>
        <w:t>Zapojené knihovny</w:t>
      </w:r>
    </w:p>
    <w:p w:rsidR="002D4C91" w:rsidRPr="00CB451B" w:rsidRDefault="002D4C91" w:rsidP="00C26B72">
      <w:pPr>
        <w:pStyle w:val="Nzev"/>
        <w:jc w:val="both"/>
        <w:rPr>
          <w:rFonts w:ascii="Calibri" w:hAnsi="Calibri"/>
          <w:b/>
          <w:color w:val="E5004B"/>
          <w:sz w:val="26"/>
          <w:szCs w:val="26"/>
        </w:rPr>
      </w:pPr>
    </w:p>
    <w:p w:rsidR="00032B94" w:rsidRPr="00CB451B" w:rsidRDefault="00032B94" w:rsidP="00C26B72">
      <w:pPr>
        <w:shd w:val="clear" w:color="auto" w:fill="E5004B"/>
        <w:jc w:val="center"/>
        <w:rPr>
          <w:b/>
          <w:color w:val="FFFFFF" w:themeColor="background1"/>
        </w:rPr>
      </w:pPr>
      <w:r w:rsidRPr="00CB451B">
        <w:rPr>
          <w:b/>
          <w:color w:val="FFFFFF" w:themeColor="background1"/>
        </w:rPr>
        <w:t>Jednotná informační brána - JIB</w:t>
      </w:r>
    </w:p>
    <w:p w:rsidR="00032B94" w:rsidRPr="00CB451B" w:rsidRDefault="00032B94" w:rsidP="00C26B72"/>
    <w:p w:rsidR="00032B94" w:rsidRDefault="00032B94" w:rsidP="00C26B72">
      <w:pPr>
        <w:jc w:val="left"/>
        <w:rPr>
          <w:b/>
        </w:rPr>
      </w:pPr>
      <w:r w:rsidRPr="00CB451B">
        <w:rPr>
          <w:b/>
        </w:rPr>
        <w:t xml:space="preserve">Registrované knihovny </w:t>
      </w:r>
      <w:r w:rsidR="00EE683F">
        <w:rPr>
          <w:b/>
        </w:rPr>
        <w:t xml:space="preserve">JIB, tj. knihovny, které mohou přes JIB přistupovat k placeným </w:t>
      </w:r>
      <w:r w:rsidR="00C26B72">
        <w:rPr>
          <w:b/>
        </w:rPr>
        <w:t>e</w:t>
      </w:r>
      <w:r w:rsidR="00EE683F">
        <w:rPr>
          <w:b/>
        </w:rPr>
        <w:t>lektronickým informačním zdrojům</w:t>
      </w:r>
    </w:p>
    <w:p w:rsidR="00EE683F" w:rsidRDefault="00EE683F" w:rsidP="00C26B72">
      <w:pPr>
        <w:rPr>
          <w:b/>
        </w:rPr>
      </w:pP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Jihočeská univerzita v Českých Budějovicích</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Jihočeská vědecká knihovna v Českých Budějovicích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Knihovna Akademie věd České republiky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Knihovna Galerie výtvarného umění v Ostravě</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Knihovna Moravské galerie v Brně</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Knihovna Uměleckoprůmyslového musea v Praze</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Krajská knihovna Liberec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Masarykova Univerzita v Brně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Moravská zemská knihovna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Moravskoslezská vědecká knihovna v Ostravě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Národní knihovna České republiky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Národní lékařská knihovna</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Národní technická knihovna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Ostravská univerzita v Ostravě</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Slezská univerzita v Opavě</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Studijní a vědecká knihovna Plzeňského kraje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Studijní a vědecká knihovna v Hradci Králové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Univerzita Hradec Králové</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Univerzita Jana Evangelisty Purkyně v Ústí nad Labem</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Univerzita Karlova v Praze</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Univerzita Palackého v Olomouci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Univerzita Tomáše Bati ve Zlíně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lastRenderedPageBreak/>
        <w:t>Ústav mezinárodních vztahů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Ústav zemědělské ekonomiky a informací: ÚZEI</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Vědecká knihovna v Olomouci (zakládající knihovna CPK)</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Vysoká škola ekonomická</w:t>
      </w:r>
    </w:p>
    <w:p w:rsidR="00EE683F" w:rsidRPr="00EE683F" w:rsidRDefault="00EE683F" w:rsidP="00556850">
      <w:pPr>
        <w:pStyle w:val="Zkladntext"/>
        <w:widowControl/>
        <w:numPr>
          <w:ilvl w:val="0"/>
          <w:numId w:val="35"/>
        </w:numPr>
        <w:tabs>
          <w:tab w:val="left" w:pos="0"/>
        </w:tabs>
        <w:autoSpaceDE/>
        <w:spacing w:line="271" w:lineRule="auto"/>
        <w:jc w:val="left"/>
        <w:rPr>
          <w:rFonts w:asciiTheme="minorHAnsi" w:hAnsiTheme="minorHAnsi"/>
          <w:sz w:val="22"/>
          <w:szCs w:val="22"/>
        </w:rPr>
      </w:pPr>
      <w:r w:rsidRPr="00EE683F">
        <w:rPr>
          <w:rFonts w:asciiTheme="minorHAnsi" w:hAnsiTheme="minorHAnsi"/>
          <w:color w:val="000000"/>
          <w:sz w:val="22"/>
          <w:szCs w:val="22"/>
        </w:rPr>
        <w:t>Západočeská univerzita v Plzni</w:t>
      </w:r>
    </w:p>
    <w:p w:rsidR="00EE683F" w:rsidRDefault="00EE683F" w:rsidP="00C26B72">
      <w:pPr>
        <w:rPr>
          <w:b/>
        </w:rPr>
      </w:pPr>
    </w:p>
    <w:p w:rsidR="00EE683F" w:rsidRPr="00C26B72" w:rsidRDefault="00EE683F" w:rsidP="00C26B72">
      <w:pPr>
        <w:rPr>
          <w:b/>
        </w:rPr>
      </w:pPr>
      <w:r w:rsidRPr="00C26B72">
        <w:rPr>
          <w:b/>
        </w:rPr>
        <w:t>Knihovny, jejichž katalogy nebo jiné databáze jsou zapojené v JIB</w:t>
      </w:r>
    </w:p>
    <w:p w:rsidR="00EE683F" w:rsidRPr="00C26B72" w:rsidRDefault="00EE683F" w:rsidP="00C26B72">
      <w:pPr>
        <w:pStyle w:val="Prosttext1"/>
      </w:pPr>
      <w:r w:rsidRPr="00C26B72">
        <w:rPr>
          <w:bCs/>
        </w:rPr>
        <w:t>Seznam jednotlivých knihoven a institucí (nikoli souhrnný přehled databází), které mají v JIB jako prohledatelný zdroj zapojený svůj katalog, souborný katalog nebo jinou databázi (článkovou, autoritní atp.)</w:t>
      </w:r>
    </w:p>
    <w:p w:rsidR="00EE683F" w:rsidRDefault="00EE683F" w:rsidP="00C26B72">
      <w:pPr>
        <w:rPr>
          <w:b/>
        </w:rPr>
      </w:pPr>
    </w:p>
    <w:p w:rsidR="00C26B72" w:rsidRDefault="00C26B72" w:rsidP="00556850">
      <w:pPr>
        <w:pStyle w:val="Prosttext1"/>
        <w:numPr>
          <w:ilvl w:val="0"/>
          <w:numId w:val="34"/>
        </w:numPr>
        <w:tabs>
          <w:tab w:val="clear" w:pos="720"/>
          <w:tab w:val="num" w:pos="360"/>
        </w:tabs>
        <w:ind w:left="360"/>
      </w:pPr>
      <w:r>
        <w:t>Akademie múzických umění</w:t>
      </w:r>
      <w:r>
        <w:tab/>
      </w:r>
    </w:p>
    <w:p w:rsidR="00C26B72" w:rsidRDefault="00C26B72" w:rsidP="00556850">
      <w:pPr>
        <w:pStyle w:val="Prosttext1"/>
        <w:numPr>
          <w:ilvl w:val="0"/>
          <w:numId w:val="34"/>
        </w:numPr>
        <w:ind w:left="360"/>
      </w:pPr>
      <w:r>
        <w:t>Jihočeská univerzita v Českých Budějovicích, Akademická knihovna</w:t>
      </w:r>
    </w:p>
    <w:p w:rsidR="00C26B72" w:rsidRDefault="00C26B72" w:rsidP="00556850">
      <w:pPr>
        <w:pStyle w:val="Prosttext1"/>
        <w:numPr>
          <w:ilvl w:val="0"/>
          <w:numId w:val="34"/>
        </w:numPr>
        <w:ind w:left="360"/>
      </w:pPr>
      <w:r>
        <w:t>Jihočeská vědecká knihovna v Českých Budějovicích</w:t>
      </w:r>
    </w:p>
    <w:p w:rsidR="00C26B72" w:rsidRDefault="00C26B72" w:rsidP="00556850">
      <w:pPr>
        <w:pStyle w:val="Prosttext1"/>
        <w:numPr>
          <w:ilvl w:val="0"/>
          <w:numId w:val="34"/>
        </w:numPr>
        <w:ind w:left="360"/>
      </w:pPr>
      <w:r>
        <w:t>Vědecká knihovna v Olomouci</w:t>
      </w:r>
    </w:p>
    <w:p w:rsidR="00C26B72" w:rsidRDefault="00C26B72" w:rsidP="00556850">
      <w:pPr>
        <w:pStyle w:val="Prosttext1"/>
        <w:numPr>
          <w:ilvl w:val="0"/>
          <w:numId w:val="34"/>
        </w:numPr>
        <w:ind w:left="360"/>
      </w:pPr>
      <w:r>
        <w:t>Knihovna Akademie věd České republiky</w:t>
      </w:r>
    </w:p>
    <w:p w:rsidR="00C26B72" w:rsidRDefault="00C26B72" w:rsidP="00556850">
      <w:pPr>
        <w:pStyle w:val="Prosttext1"/>
        <w:numPr>
          <w:ilvl w:val="0"/>
          <w:numId w:val="34"/>
        </w:numPr>
        <w:ind w:left="360"/>
      </w:pPr>
      <w:r>
        <w:t>Knihovna Bedřicha Beneše Buchlovana, Uherské Hradiště</w:t>
      </w:r>
    </w:p>
    <w:p w:rsidR="00C26B72" w:rsidRDefault="00C26B72" w:rsidP="00556850">
      <w:pPr>
        <w:pStyle w:val="Prosttext1"/>
        <w:numPr>
          <w:ilvl w:val="0"/>
          <w:numId w:val="34"/>
        </w:numPr>
        <w:ind w:left="360"/>
      </w:pPr>
      <w:r>
        <w:t>Knihovna Jiřího Mahena v Brně</w:t>
      </w:r>
    </w:p>
    <w:p w:rsidR="00C26B72" w:rsidRDefault="00C26B72" w:rsidP="00556850">
      <w:pPr>
        <w:pStyle w:val="Prosttext1"/>
        <w:numPr>
          <w:ilvl w:val="0"/>
          <w:numId w:val="34"/>
        </w:numPr>
        <w:ind w:left="360"/>
      </w:pPr>
      <w:r>
        <w:t>Knihovna Kroměřížska</w:t>
      </w:r>
    </w:p>
    <w:p w:rsidR="00C26B72" w:rsidRDefault="00C26B72" w:rsidP="00556850">
      <w:pPr>
        <w:pStyle w:val="Prosttext1"/>
        <w:numPr>
          <w:ilvl w:val="0"/>
          <w:numId w:val="34"/>
        </w:numPr>
        <w:ind w:left="360"/>
      </w:pPr>
      <w:r>
        <w:t>Knihovna města Hradce Králové</w:t>
      </w:r>
      <w:r>
        <w:tab/>
      </w:r>
    </w:p>
    <w:p w:rsidR="00C26B72" w:rsidRDefault="00C26B72" w:rsidP="00556850">
      <w:pPr>
        <w:pStyle w:val="Prosttext1"/>
        <w:numPr>
          <w:ilvl w:val="0"/>
          <w:numId w:val="34"/>
        </w:numPr>
        <w:ind w:left="360"/>
      </w:pPr>
      <w:r>
        <w:t>Knihovna města Olomouce</w:t>
      </w:r>
    </w:p>
    <w:p w:rsidR="00C26B72" w:rsidRDefault="00C26B72" w:rsidP="00556850">
      <w:pPr>
        <w:pStyle w:val="Prosttext1"/>
        <w:numPr>
          <w:ilvl w:val="0"/>
          <w:numId w:val="34"/>
        </w:numPr>
        <w:ind w:left="360"/>
      </w:pPr>
      <w:r>
        <w:t>Knihovna Národního filmového archivu</w:t>
      </w:r>
    </w:p>
    <w:p w:rsidR="00C26B72" w:rsidRDefault="00C26B72" w:rsidP="00556850">
      <w:pPr>
        <w:pStyle w:val="Prosttext1"/>
        <w:numPr>
          <w:ilvl w:val="0"/>
          <w:numId w:val="34"/>
        </w:numPr>
        <w:ind w:left="360"/>
      </w:pPr>
      <w:r>
        <w:t>Knihovna Památníku národního písemnictví</w:t>
      </w:r>
    </w:p>
    <w:p w:rsidR="00C26B72" w:rsidRDefault="00C26B72" w:rsidP="00556850">
      <w:pPr>
        <w:pStyle w:val="Prosttext1"/>
        <w:numPr>
          <w:ilvl w:val="0"/>
          <w:numId w:val="34"/>
        </w:numPr>
        <w:ind w:left="360"/>
      </w:pPr>
      <w:r>
        <w:t>Knihovna společenských věd T.G. Masaryka v Jinonicích</w:t>
      </w:r>
    </w:p>
    <w:p w:rsidR="00C26B72" w:rsidRDefault="00C26B72" w:rsidP="00556850">
      <w:pPr>
        <w:pStyle w:val="Prosttext1"/>
        <w:numPr>
          <w:ilvl w:val="0"/>
          <w:numId w:val="34"/>
        </w:numPr>
        <w:ind w:left="360"/>
      </w:pPr>
      <w:r>
        <w:t>Knihovna Univerzity Palackého v Olomouci</w:t>
      </w:r>
    </w:p>
    <w:p w:rsidR="00C26B72" w:rsidRDefault="00C26B72" w:rsidP="00556850">
      <w:pPr>
        <w:pStyle w:val="Prosttext1"/>
        <w:numPr>
          <w:ilvl w:val="0"/>
          <w:numId w:val="34"/>
        </w:numPr>
        <w:ind w:left="360"/>
      </w:pPr>
      <w:r>
        <w:t>Krajská knihovna Františka Bartoše, Zlín</w:t>
      </w:r>
    </w:p>
    <w:p w:rsidR="00C26B72" w:rsidRDefault="00C26B72" w:rsidP="00556850">
      <w:pPr>
        <w:pStyle w:val="Prosttext1"/>
        <w:numPr>
          <w:ilvl w:val="0"/>
          <w:numId w:val="34"/>
        </w:numPr>
        <w:ind w:left="360"/>
      </w:pPr>
      <w:r>
        <w:t>Krajská knihovna Karlovy Vary</w:t>
      </w:r>
    </w:p>
    <w:p w:rsidR="00C26B72" w:rsidRDefault="00C26B72" w:rsidP="00556850">
      <w:pPr>
        <w:pStyle w:val="Prosttext1"/>
        <w:numPr>
          <w:ilvl w:val="0"/>
          <w:numId w:val="34"/>
        </w:numPr>
        <w:ind w:left="360"/>
      </w:pPr>
      <w:r>
        <w:t>Krajská knihovna v Pardubicích</w:t>
      </w:r>
    </w:p>
    <w:p w:rsidR="00C26B72" w:rsidRDefault="00C26B72" w:rsidP="00556850">
      <w:pPr>
        <w:pStyle w:val="Prosttext1"/>
        <w:numPr>
          <w:ilvl w:val="0"/>
          <w:numId w:val="34"/>
        </w:numPr>
        <w:ind w:left="360"/>
      </w:pPr>
      <w:r>
        <w:t>Krajská knihovna Vysočiny v Havlíčkově Brodě</w:t>
      </w:r>
    </w:p>
    <w:p w:rsidR="00C26B72" w:rsidRDefault="00C26B72" w:rsidP="00556850">
      <w:pPr>
        <w:pStyle w:val="Prosttext1"/>
        <w:numPr>
          <w:ilvl w:val="0"/>
          <w:numId w:val="34"/>
        </w:numPr>
        <w:ind w:left="360"/>
      </w:pPr>
      <w:r>
        <w:t>Krajská vědecká knihovna Liberec</w:t>
      </w:r>
    </w:p>
    <w:p w:rsidR="00C26B72" w:rsidRDefault="00C26B72" w:rsidP="00556850">
      <w:pPr>
        <w:pStyle w:val="Prosttext1"/>
        <w:numPr>
          <w:ilvl w:val="0"/>
          <w:numId w:val="34"/>
        </w:numPr>
        <w:ind w:left="360"/>
      </w:pPr>
      <w:r>
        <w:t>Masarykova univerzita v Brně</w:t>
      </w:r>
    </w:p>
    <w:p w:rsidR="00C26B72" w:rsidRDefault="00C26B72" w:rsidP="00556850">
      <w:pPr>
        <w:pStyle w:val="Prosttext1"/>
        <w:numPr>
          <w:ilvl w:val="0"/>
          <w:numId w:val="34"/>
        </w:numPr>
        <w:ind w:left="360"/>
      </w:pPr>
      <w:r>
        <w:t>Městská knihovna Jihlava</w:t>
      </w:r>
    </w:p>
    <w:p w:rsidR="00C26B72" w:rsidRDefault="00C26B72" w:rsidP="00556850">
      <w:pPr>
        <w:pStyle w:val="Prosttext1"/>
        <w:numPr>
          <w:ilvl w:val="0"/>
          <w:numId w:val="34"/>
        </w:numPr>
        <w:ind w:left="360"/>
      </w:pPr>
      <w:r>
        <w:t>Moravská zemská knihovna</w:t>
      </w:r>
    </w:p>
    <w:p w:rsidR="00C26B72" w:rsidRDefault="00C26B72" w:rsidP="00556850">
      <w:pPr>
        <w:pStyle w:val="Prosttext1"/>
        <w:numPr>
          <w:ilvl w:val="0"/>
          <w:numId w:val="34"/>
        </w:numPr>
        <w:ind w:left="360"/>
      </w:pPr>
      <w:r>
        <w:t>Moravskoslezská vědecká knihovna v Ostravě</w:t>
      </w:r>
    </w:p>
    <w:p w:rsidR="00C26B72" w:rsidRDefault="00C26B72" w:rsidP="00556850">
      <w:pPr>
        <w:pStyle w:val="Prosttext1"/>
        <w:numPr>
          <w:ilvl w:val="0"/>
          <w:numId w:val="34"/>
        </w:numPr>
        <w:ind w:left="360"/>
      </w:pPr>
      <w:r>
        <w:t>Muzeum umění Olomouc</w:t>
      </w:r>
    </w:p>
    <w:p w:rsidR="00C26B72" w:rsidRDefault="00C26B72" w:rsidP="00556850">
      <w:pPr>
        <w:pStyle w:val="Prosttext1"/>
        <w:numPr>
          <w:ilvl w:val="0"/>
          <w:numId w:val="34"/>
        </w:numPr>
        <w:ind w:left="360"/>
      </w:pPr>
      <w:r>
        <w:t>Národní knihovna ČR</w:t>
      </w:r>
    </w:p>
    <w:p w:rsidR="00C26B72" w:rsidRDefault="00C26B72" w:rsidP="00556850">
      <w:pPr>
        <w:pStyle w:val="Prosttext1"/>
        <w:numPr>
          <w:ilvl w:val="0"/>
          <w:numId w:val="34"/>
        </w:numPr>
        <w:ind w:left="360"/>
      </w:pPr>
      <w:r>
        <w:t>Národní lékařská knihovna</w:t>
      </w:r>
    </w:p>
    <w:p w:rsidR="00C26B72" w:rsidRDefault="00C26B72" w:rsidP="00556850">
      <w:pPr>
        <w:pStyle w:val="Prosttext1"/>
        <w:numPr>
          <w:ilvl w:val="0"/>
          <w:numId w:val="34"/>
        </w:numPr>
        <w:ind w:left="360"/>
      </w:pPr>
      <w:r>
        <w:t>Národní technická knihovna a Vysoká škola chemicko-technologická v Praze (sloučený katalog)</w:t>
      </w:r>
    </w:p>
    <w:p w:rsidR="00C26B72" w:rsidRDefault="00C26B72" w:rsidP="00556850">
      <w:pPr>
        <w:pStyle w:val="Prosttext1"/>
        <w:numPr>
          <w:ilvl w:val="0"/>
          <w:numId w:val="34"/>
        </w:numPr>
        <w:ind w:left="360"/>
      </w:pPr>
      <w:r>
        <w:t>Národní technické muzeum</w:t>
      </w:r>
    </w:p>
    <w:p w:rsidR="00C26B72" w:rsidRDefault="00C26B72" w:rsidP="00556850">
      <w:pPr>
        <w:pStyle w:val="Prosttext1"/>
        <w:numPr>
          <w:ilvl w:val="0"/>
          <w:numId w:val="34"/>
        </w:numPr>
        <w:ind w:left="360"/>
      </w:pPr>
      <w:r>
        <w:t>Odborná knihovna České národní banky</w:t>
      </w:r>
    </w:p>
    <w:p w:rsidR="00C26B72" w:rsidRDefault="00C26B72" w:rsidP="00556850">
      <w:pPr>
        <w:pStyle w:val="Prosttext1"/>
        <w:numPr>
          <w:ilvl w:val="0"/>
          <w:numId w:val="34"/>
        </w:numPr>
        <w:ind w:left="360"/>
      </w:pPr>
      <w:r>
        <w:t>Severočeská vědecká knihovna v Ústí nad Labem</w:t>
      </w:r>
      <w:r>
        <w:tab/>
      </w:r>
      <w:r>
        <w:tab/>
      </w:r>
    </w:p>
    <w:p w:rsidR="00C26B72" w:rsidRDefault="00C26B72" w:rsidP="00556850">
      <w:pPr>
        <w:pStyle w:val="Prosttext1"/>
        <w:numPr>
          <w:ilvl w:val="0"/>
          <w:numId w:val="34"/>
        </w:numPr>
        <w:ind w:left="360"/>
      </w:pPr>
      <w:r>
        <w:t>Středočeská vědecká knihovna v Kladně</w:t>
      </w:r>
    </w:p>
    <w:p w:rsidR="00C26B72" w:rsidRDefault="00C26B72" w:rsidP="00556850">
      <w:pPr>
        <w:pStyle w:val="Prosttext1"/>
        <w:numPr>
          <w:ilvl w:val="0"/>
          <w:numId w:val="34"/>
        </w:numPr>
        <w:ind w:left="360"/>
      </w:pPr>
      <w:r>
        <w:t>Studijní a vědecká knihovna Plzeňského kraje</w:t>
      </w:r>
    </w:p>
    <w:p w:rsidR="00C26B72" w:rsidRDefault="00C26B72" w:rsidP="00556850">
      <w:pPr>
        <w:pStyle w:val="Prosttext1"/>
        <w:numPr>
          <w:ilvl w:val="0"/>
          <w:numId w:val="34"/>
        </w:numPr>
        <w:ind w:left="360"/>
      </w:pPr>
      <w:r>
        <w:t>Studijní a vědecká knihovna v Hradci Králové</w:t>
      </w:r>
    </w:p>
    <w:p w:rsidR="00C26B72" w:rsidRDefault="00C26B72" w:rsidP="00556850">
      <w:pPr>
        <w:pStyle w:val="Prosttext1"/>
        <w:numPr>
          <w:ilvl w:val="0"/>
          <w:numId w:val="34"/>
        </w:numPr>
        <w:ind w:left="360"/>
      </w:pPr>
      <w:r>
        <w:t>Technická Univerzita v Liberci, Univerzitní knihovna</w:t>
      </w:r>
    </w:p>
    <w:p w:rsidR="00C26B72" w:rsidRDefault="00C26B72" w:rsidP="00556850">
      <w:pPr>
        <w:pStyle w:val="Prosttext1"/>
        <w:numPr>
          <w:ilvl w:val="0"/>
          <w:numId w:val="34"/>
        </w:numPr>
        <w:ind w:left="360"/>
      </w:pPr>
      <w:r>
        <w:t>Univerzita J. E. Purkyně</w:t>
      </w:r>
    </w:p>
    <w:p w:rsidR="00C26B72" w:rsidRDefault="00C26B72" w:rsidP="00556850">
      <w:pPr>
        <w:pStyle w:val="Prosttext1"/>
        <w:numPr>
          <w:ilvl w:val="0"/>
          <w:numId w:val="34"/>
        </w:numPr>
        <w:ind w:left="360"/>
      </w:pPr>
      <w:r>
        <w:t>Univerzita Karlova v Praze</w:t>
      </w:r>
    </w:p>
    <w:p w:rsidR="00C26B72" w:rsidRDefault="00C26B72" w:rsidP="00556850">
      <w:pPr>
        <w:pStyle w:val="Prosttext1"/>
        <w:numPr>
          <w:ilvl w:val="0"/>
          <w:numId w:val="34"/>
        </w:numPr>
        <w:ind w:left="360"/>
      </w:pPr>
      <w:r>
        <w:t>Univerzita Tomáše Bati ve Zlíně, Ústřední knihovna</w:t>
      </w:r>
    </w:p>
    <w:p w:rsidR="00C26B72" w:rsidRDefault="00C26B72" w:rsidP="00556850">
      <w:pPr>
        <w:pStyle w:val="Prosttext1"/>
        <w:numPr>
          <w:ilvl w:val="0"/>
          <w:numId w:val="34"/>
        </w:numPr>
        <w:ind w:left="360"/>
      </w:pPr>
      <w:r>
        <w:t>Univerzitní knihovna Ostravské univerzity v Ostravě</w:t>
      </w:r>
    </w:p>
    <w:p w:rsidR="00C26B72" w:rsidRDefault="00C26B72" w:rsidP="00556850">
      <w:pPr>
        <w:pStyle w:val="Prosttext1"/>
        <w:numPr>
          <w:ilvl w:val="0"/>
          <w:numId w:val="34"/>
        </w:numPr>
        <w:ind w:left="360"/>
      </w:pPr>
      <w:r>
        <w:lastRenderedPageBreak/>
        <w:t>Ústav mezinárodních vztahů</w:t>
      </w:r>
    </w:p>
    <w:p w:rsidR="00C26B72" w:rsidRDefault="00C26B72" w:rsidP="00556850">
      <w:pPr>
        <w:pStyle w:val="Prosttext1"/>
        <w:numPr>
          <w:ilvl w:val="0"/>
          <w:numId w:val="34"/>
        </w:numPr>
        <w:ind w:left="360"/>
      </w:pPr>
      <w:r>
        <w:t>Vědecká knihovna v Olomouci</w:t>
      </w:r>
    </w:p>
    <w:p w:rsidR="00C26B72" w:rsidRDefault="00C26B72" w:rsidP="00556850">
      <w:pPr>
        <w:pStyle w:val="Prosttext1"/>
        <w:numPr>
          <w:ilvl w:val="0"/>
          <w:numId w:val="34"/>
        </w:numPr>
        <w:ind w:left="360"/>
      </w:pPr>
      <w:r>
        <w:t>Vysoká škola ekonomická</w:t>
      </w:r>
    </w:p>
    <w:p w:rsidR="00C26B72" w:rsidRDefault="00C26B72" w:rsidP="00556850">
      <w:pPr>
        <w:pStyle w:val="Prosttext1"/>
        <w:numPr>
          <w:ilvl w:val="0"/>
          <w:numId w:val="34"/>
        </w:numPr>
        <w:ind w:left="360"/>
      </w:pPr>
      <w:r>
        <w:t>Vysoké učení technické v Brně</w:t>
      </w:r>
    </w:p>
    <w:p w:rsidR="00C26B72" w:rsidRDefault="00C26B72" w:rsidP="00556850">
      <w:pPr>
        <w:pStyle w:val="Prosttext1"/>
        <w:numPr>
          <w:ilvl w:val="0"/>
          <w:numId w:val="34"/>
        </w:numPr>
        <w:ind w:left="360"/>
      </w:pPr>
      <w:r>
        <w:t>Západočeská univerzita v Plzni, Univerzitní knihovna</w:t>
      </w:r>
    </w:p>
    <w:p w:rsidR="00C26B72" w:rsidRDefault="00C26B72" w:rsidP="00556850">
      <w:pPr>
        <w:pStyle w:val="Prosttext1"/>
        <w:numPr>
          <w:ilvl w:val="0"/>
          <w:numId w:val="34"/>
        </w:numPr>
        <w:ind w:left="360"/>
      </w:pPr>
      <w:r>
        <w:t>Ústav zemědělské ekonomiky a informací, Zemědělská a potravinářská knihovna</w:t>
      </w:r>
    </w:p>
    <w:p w:rsidR="00C26B72" w:rsidRDefault="00C26B72" w:rsidP="00556850">
      <w:pPr>
        <w:pStyle w:val="Prosttext1"/>
        <w:numPr>
          <w:ilvl w:val="0"/>
          <w:numId w:val="34"/>
        </w:numPr>
        <w:ind w:left="360"/>
      </w:pPr>
      <w:r>
        <w:t>CERGE-EI - katalog knihovny</w:t>
      </w:r>
    </w:p>
    <w:p w:rsidR="00C26B72" w:rsidRDefault="00C26B72" w:rsidP="00556850">
      <w:pPr>
        <w:pStyle w:val="Prosttext1"/>
        <w:numPr>
          <w:ilvl w:val="0"/>
          <w:numId w:val="34"/>
        </w:numPr>
        <w:ind w:left="360"/>
      </w:pPr>
      <w:r>
        <w:t>ČVUT - souborný katalog</w:t>
      </w:r>
    </w:p>
    <w:p w:rsidR="00C26B72" w:rsidRDefault="00C26B72" w:rsidP="00C26B72">
      <w:pPr>
        <w:pStyle w:val="Prosttext1"/>
      </w:pPr>
    </w:p>
    <w:p w:rsidR="00C26B72" w:rsidRDefault="00C26B72" w:rsidP="00C26B72">
      <w:pPr>
        <w:pStyle w:val="Prosttext1"/>
        <w:rPr>
          <w:b/>
          <w:bCs/>
        </w:rPr>
      </w:pPr>
      <w:r>
        <w:rPr>
          <w:b/>
          <w:bCs/>
        </w:rPr>
        <w:t>Virtuální knihovny a souborné katalogy více institucí (souborné katalogy univerzit a vysokých škol spadají do seznamu výše)</w:t>
      </w:r>
    </w:p>
    <w:p w:rsidR="00C26B72" w:rsidRDefault="00C26B72" w:rsidP="00C26B72">
      <w:pPr>
        <w:pStyle w:val="Prosttext1"/>
      </w:pPr>
    </w:p>
    <w:p w:rsidR="00C26B72" w:rsidRDefault="00C26B72" w:rsidP="00556850">
      <w:pPr>
        <w:pStyle w:val="Prosttext1"/>
        <w:numPr>
          <w:ilvl w:val="0"/>
          <w:numId w:val="36"/>
        </w:numPr>
      </w:pPr>
      <w:r>
        <w:t>MEDVIK – Medicínská virtuální knihovna</w:t>
      </w:r>
    </w:p>
    <w:p w:rsidR="00C26B72" w:rsidRDefault="00C26B72" w:rsidP="00556850">
      <w:pPr>
        <w:pStyle w:val="Prosttext1"/>
        <w:numPr>
          <w:ilvl w:val="0"/>
          <w:numId w:val="36"/>
        </w:numPr>
      </w:pPr>
      <w:r>
        <w:t>SKAT - souborný katalog odborné literatury veřejných knihoven</w:t>
      </w:r>
    </w:p>
    <w:p w:rsidR="00C26B72" w:rsidRDefault="00C26B72" w:rsidP="00556850">
      <w:pPr>
        <w:pStyle w:val="Prosttext1"/>
        <w:numPr>
          <w:ilvl w:val="0"/>
          <w:numId w:val="36"/>
        </w:numPr>
      </w:pPr>
      <w:r>
        <w:t>Souborný katalog České republiky</w:t>
      </w:r>
    </w:p>
    <w:p w:rsidR="00C26B72" w:rsidRDefault="00C26B72" w:rsidP="00556850">
      <w:pPr>
        <w:pStyle w:val="Prosttext1"/>
        <w:numPr>
          <w:ilvl w:val="0"/>
          <w:numId w:val="36"/>
        </w:numPr>
      </w:pPr>
      <w:r>
        <w:t>Souborný katalog veřejných knihoven okresu Vsetín</w:t>
      </w:r>
    </w:p>
    <w:p w:rsidR="00C26B72" w:rsidRDefault="00C26B72" w:rsidP="00556850">
      <w:pPr>
        <w:pStyle w:val="Prosttext1"/>
        <w:numPr>
          <w:ilvl w:val="0"/>
          <w:numId w:val="36"/>
        </w:numPr>
      </w:pPr>
      <w:r>
        <w:t>Virtuální polytechnická knihovna</w:t>
      </w:r>
    </w:p>
    <w:p w:rsidR="00C26B72" w:rsidRDefault="00C26B72" w:rsidP="00C26B72">
      <w:pPr>
        <w:pStyle w:val="Prosttext1"/>
      </w:pPr>
    </w:p>
    <w:p w:rsidR="00C26B72" w:rsidRDefault="00C26B72" w:rsidP="00C26B72">
      <w:pPr>
        <w:pStyle w:val="Prosttext1"/>
      </w:pPr>
      <w:r>
        <w:rPr>
          <w:b/>
          <w:bCs/>
        </w:rPr>
        <w:t>Katalogy knihoven + souborné katalogy (pomocný přehled zdrojů jako podklad pro seznam knihoven výše)</w:t>
      </w:r>
      <w:r>
        <w:tab/>
      </w:r>
    </w:p>
    <w:p w:rsidR="00C26B72" w:rsidRDefault="00C26B72" w:rsidP="00C26B72">
      <w:pPr>
        <w:pStyle w:val="Prosttext1"/>
      </w:pPr>
    </w:p>
    <w:p w:rsidR="00C26B72" w:rsidRDefault="00C26B72" w:rsidP="00C26B72">
      <w:pPr>
        <w:pStyle w:val="Prosttext1"/>
      </w:pPr>
      <w:r>
        <w:t>Akademie múzických umění, Knihovna - katalog knihovny hudební fakulty</w:t>
      </w:r>
      <w:r>
        <w:tab/>
      </w:r>
    </w:p>
    <w:p w:rsidR="00C26B72" w:rsidRDefault="00C26B72" w:rsidP="00C26B72">
      <w:pPr>
        <w:pStyle w:val="Prosttext1"/>
      </w:pPr>
      <w:r>
        <w:t>Jihočeská univerzita v Českých Budějovicích, Akademická knihovna - katalog</w:t>
      </w:r>
    </w:p>
    <w:p w:rsidR="00C26B72" w:rsidRDefault="00C26B72" w:rsidP="00C26B72">
      <w:pPr>
        <w:pStyle w:val="Prosttext1"/>
      </w:pPr>
      <w:r>
        <w:t>Jihočeská vědecká knihovna v Českých Budějovicích - katalog</w:t>
      </w:r>
      <w:r>
        <w:tab/>
      </w:r>
    </w:p>
    <w:p w:rsidR="00C26B72" w:rsidRDefault="00C26B72" w:rsidP="00C26B72">
      <w:pPr>
        <w:pStyle w:val="Prosttext1"/>
      </w:pPr>
      <w:r>
        <w:t>Katalog, Vědecká knihovna v Olomouci - báze starých tisků - STT</w:t>
      </w:r>
    </w:p>
    <w:p w:rsidR="00C26B72" w:rsidRDefault="00C26B72" w:rsidP="00C26B72">
      <w:pPr>
        <w:pStyle w:val="Prosttext1"/>
      </w:pPr>
      <w:r>
        <w:t>Katalog VPK - Virtuální polytechnická knihovna, souborný katalog časopisů</w:t>
      </w:r>
      <w:r>
        <w:tab/>
      </w:r>
    </w:p>
    <w:p w:rsidR="00C26B72" w:rsidRDefault="00C26B72" w:rsidP="00C26B72">
      <w:pPr>
        <w:pStyle w:val="Prosttext1"/>
      </w:pPr>
      <w:r>
        <w:t>Knihovna Akademie věd České republiky - katalog</w:t>
      </w:r>
    </w:p>
    <w:p w:rsidR="00C26B72" w:rsidRDefault="00C26B72" w:rsidP="00C26B72">
      <w:pPr>
        <w:pStyle w:val="Prosttext1"/>
      </w:pPr>
      <w:r>
        <w:t xml:space="preserve">Knihovna Bedřicha Beneše Buchlovana, Uherské Hradiště - katalog </w:t>
      </w:r>
    </w:p>
    <w:p w:rsidR="00C26B72" w:rsidRDefault="00C26B72" w:rsidP="00C26B72">
      <w:pPr>
        <w:pStyle w:val="Prosttext1"/>
      </w:pPr>
      <w:r>
        <w:t>Knihovna Jiřího Mahena v Brně - katalog</w:t>
      </w:r>
    </w:p>
    <w:p w:rsidR="00C26B72" w:rsidRDefault="00C26B72" w:rsidP="00C26B72">
      <w:pPr>
        <w:pStyle w:val="Prosttext1"/>
      </w:pPr>
      <w:r>
        <w:t>Knihovna Kroměřížska - katalog</w:t>
      </w:r>
      <w:r>
        <w:tab/>
      </w:r>
    </w:p>
    <w:p w:rsidR="00C26B72" w:rsidRDefault="00C26B72" w:rsidP="00C26B72">
      <w:pPr>
        <w:pStyle w:val="Prosttext1"/>
      </w:pPr>
      <w:r>
        <w:t>Knihovna města Hradce Králové - monografie</w:t>
      </w:r>
      <w:r>
        <w:tab/>
      </w:r>
    </w:p>
    <w:p w:rsidR="00C26B72" w:rsidRDefault="00C26B72" w:rsidP="00C26B72">
      <w:pPr>
        <w:pStyle w:val="Prosttext1"/>
      </w:pPr>
      <w:r>
        <w:t>Knihovna města Olomouce – katalog</w:t>
      </w:r>
    </w:p>
    <w:p w:rsidR="00C26B72" w:rsidRDefault="00C26B72" w:rsidP="00C26B72">
      <w:pPr>
        <w:pStyle w:val="Prosttext1"/>
      </w:pPr>
      <w:r>
        <w:t>Knihovna Národního filmového archivu - katalog dokumentů</w:t>
      </w:r>
      <w:r>
        <w:tab/>
      </w:r>
    </w:p>
    <w:p w:rsidR="00C26B72" w:rsidRDefault="00C26B72" w:rsidP="00C26B72">
      <w:pPr>
        <w:pStyle w:val="Prosttext1"/>
      </w:pPr>
      <w:r>
        <w:t>Knihovna Památníku národního písemnictví - katalog</w:t>
      </w:r>
      <w:r>
        <w:tab/>
      </w:r>
    </w:p>
    <w:p w:rsidR="00C26B72" w:rsidRDefault="00C26B72" w:rsidP="00C26B72">
      <w:pPr>
        <w:pStyle w:val="Prosttext1"/>
      </w:pPr>
      <w:r>
        <w:t>Knihovna společenských věd T.G. Masaryka v Jinonicích - katalog</w:t>
      </w:r>
      <w:r>
        <w:tab/>
      </w:r>
    </w:p>
    <w:p w:rsidR="00C26B72" w:rsidRDefault="00C26B72" w:rsidP="00C26B72">
      <w:pPr>
        <w:pStyle w:val="Prosttext1"/>
      </w:pPr>
      <w:r>
        <w:t>Knihovna Univerzity Palackého v Olomouci - souborný katalog</w:t>
      </w:r>
      <w:r>
        <w:tab/>
      </w:r>
    </w:p>
    <w:p w:rsidR="00C26B72" w:rsidRDefault="00C26B72" w:rsidP="00C26B72">
      <w:pPr>
        <w:pStyle w:val="Prosttext1"/>
      </w:pPr>
      <w:r>
        <w:t>Krajská knihovna Františka Bartoše, Zlín - katalog</w:t>
      </w:r>
    </w:p>
    <w:p w:rsidR="00C26B72" w:rsidRDefault="00C26B72" w:rsidP="00C26B72">
      <w:pPr>
        <w:pStyle w:val="Prosttext1"/>
      </w:pPr>
      <w:r>
        <w:t>Krajská knihovna Karlovy Vary - katalog (KKV01)</w:t>
      </w:r>
    </w:p>
    <w:p w:rsidR="00C26B72" w:rsidRDefault="00C26B72" w:rsidP="00C26B72">
      <w:pPr>
        <w:pStyle w:val="Prosttext1"/>
      </w:pPr>
      <w:r>
        <w:t>Krajská knihovna v Pardubicích - katalog</w:t>
      </w:r>
      <w:r>
        <w:tab/>
      </w:r>
    </w:p>
    <w:p w:rsidR="00C26B72" w:rsidRDefault="00C26B72" w:rsidP="00C26B72">
      <w:pPr>
        <w:pStyle w:val="Prosttext1"/>
      </w:pPr>
      <w:r>
        <w:t>Krajská knihovna Vysočiny v Havlíčkově Brodě - katalog</w:t>
      </w:r>
      <w:r>
        <w:tab/>
      </w:r>
    </w:p>
    <w:p w:rsidR="00C26B72" w:rsidRDefault="00C26B72" w:rsidP="00C26B72">
      <w:pPr>
        <w:pStyle w:val="Prosttext1"/>
      </w:pPr>
      <w:r>
        <w:t>Krajská vědecká knihovna Liberec - katalog</w:t>
      </w:r>
    </w:p>
    <w:p w:rsidR="00C26B72" w:rsidRDefault="00C26B72" w:rsidP="00C26B72">
      <w:pPr>
        <w:pStyle w:val="Prosttext1"/>
      </w:pPr>
      <w:r>
        <w:t>Masarykova univerzita v Brně - souborný katalog (MUB01)</w:t>
      </w:r>
    </w:p>
    <w:p w:rsidR="00C26B72" w:rsidRDefault="00C26B72" w:rsidP="00C26B72">
      <w:pPr>
        <w:pStyle w:val="Prosttext1"/>
      </w:pPr>
      <w:r>
        <w:t>MEDVIK – Medicínská virtuální knihovna</w:t>
      </w:r>
    </w:p>
    <w:p w:rsidR="00C26B72" w:rsidRDefault="00C26B72" w:rsidP="00C26B72">
      <w:pPr>
        <w:pStyle w:val="Prosttext1"/>
      </w:pPr>
      <w:r>
        <w:t>Městská knihovna v Praze - katalog</w:t>
      </w:r>
    </w:p>
    <w:p w:rsidR="00C26B72" w:rsidRDefault="00C26B72" w:rsidP="00C26B72">
      <w:pPr>
        <w:pStyle w:val="Prosttext1"/>
      </w:pPr>
      <w:r>
        <w:t>Moravská zemská knihovna - katalog historických fondů (MZK03)</w:t>
      </w:r>
      <w:r>
        <w:tab/>
      </w:r>
    </w:p>
    <w:p w:rsidR="00C26B72" w:rsidRDefault="00C26B72" w:rsidP="00C26B72">
      <w:pPr>
        <w:pStyle w:val="Prosttext1"/>
      </w:pPr>
      <w:r>
        <w:t>Moravská zemská knihovna - katalog (MZK01)</w:t>
      </w:r>
      <w:r>
        <w:tab/>
      </w:r>
    </w:p>
    <w:p w:rsidR="00C26B72" w:rsidRDefault="00C26B72" w:rsidP="00C26B72">
      <w:pPr>
        <w:pStyle w:val="Prosttext1"/>
      </w:pPr>
      <w:r>
        <w:t>Moravská zemská knihovna - Zahraniční knihovny (ZHR01)</w:t>
      </w:r>
    </w:p>
    <w:p w:rsidR="00C26B72" w:rsidRDefault="00C26B72" w:rsidP="00C26B72">
      <w:pPr>
        <w:pStyle w:val="Prosttext1"/>
      </w:pPr>
      <w:r>
        <w:t>MSVK Ostrava - katalog</w:t>
      </w:r>
      <w:r>
        <w:tab/>
      </w:r>
    </w:p>
    <w:p w:rsidR="00C26B72" w:rsidRDefault="00C26B72" w:rsidP="00C26B72">
      <w:pPr>
        <w:pStyle w:val="Prosttext1"/>
      </w:pPr>
      <w:r>
        <w:t>Muzeum umění Olomouc – katalog</w:t>
      </w:r>
      <w:r>
        <w:tab/>
      </w:r>
    </w:p>
    <w:p w:rsidR="00C26B72" w:rsidRDefault="00C26B72" w:rsidP="00C26B72">
      <w:pPr>
        <w:pStyle w:val="Prosttext1"/>
      </w:pPr>
      <w:r>
        <w:t>Národní knihovna ČR - Báze starých tisků a map (STT)</w:t>
      </w:r>
      <w:r>
        <w:tab/>
      </w:r>
    </w:p>
    <w:p w:rsidR="00C26B72" w:rsidRDefault="00C26B72" w:rsidP="00C26B72">
      <w:pPr>
        <w:pStyle w:val="Prosttext1"/>
      </w:pPr>
      <w:r>
        <w:lastRenderedPageBreak/>
        <w:t>Národní knihovna ČR - Bibliografická báze a katalog Národní knihovny České republiky (NKC)</w:t>
      </w:r>
    </w:p>
    <w:p w:rsidR="00C26B72" w:rsidRDefault="00C26B72" w:rsidP="00C26B72">
      <w:pPr>
        <w:pStyle w:val="Prosttext1"/>
      </w:pPr>
      <w:r>
        <w:t>Národní knihovna ČR - katalog Slovanské knihovny (SLK)</w:t>
      </w:r>
    </w:p>
    <w:p w:rsidR="00C26B72" w:rsidRDefault="00C26B72" w:rsidP="00C26B72">
      <w:pPr>
        <w:pStyle w:val="Prosttext1"/>
      </w:pPr>
      <w:r>
        <w:t>Národní technická knihovna, Vysoká škola chemicko-technologická v Praze - katalog</w:t>
      </w:r>
      <w:r>
        <w:tab/>
      </w:r>
    </w:p>
    <w:p w:rsidR="00C26B72" w:rsidRDefault="00C26B72" w:rsidP="00C26B72">
      <w:pPr>
        <w:pStyle w:val="Prosttext1"/>
      </w:pPr>
      <w:r>
        <w:t>Národní technické muzeum, Knihovna</w:t>
      </w:r>
      <w:r>
        <w:tab/>
      </w:r>
    </w:p>
    <w:p w:rsidR="00C26B72" w:rsidRDefault="00C26B72" w:rsidP="00C26B72">
      <w:pPr>
        <w:pStyle w:val="Prosttext1"/>
      </w:pPr>
      <w:r>
        <w:t>Odborná knihovna České národní banky - katalog</w:t>
      </w:r>
      <w:r>
        <w:tab/>
      </w:r>
    </w:p>
    <w:p w:rsidR="00C26B72" w:rsidRDefault="00C26B72" w:rsidP="00C26B72">
      <w:pPr>
        <w:pStyle w:val="Prosttext1"/>
      </w:pPr>
      <w:r>
        <w:t>Severočeská vědecká knihovna v Ústí nad Labem - on-line katalog</w:t>
      </w:r>
      <w:r>
        <w:tab/>
      </w:r>
    </w:p>
    <w:p w:rsidR="00C26B72" w:rsidRDefault="00C26B72" w:rsidP="00C26B72">
      <w:pPr>
        <w:pStyle w:val="Prosttext1"/>
      </w:pPr>
      <w:r>
        <w:t>SKAT - souborný katalog odborné literatury veřejných knihoven</w:t>
      </w:r>
      <w:r>
        <w:tab/>
      </w:r>
    </w:p>
    <w:p w:rsidR="00C26B72" w:rsidRDefault="00C26B72" w:rsidP="00C26B72">
      <w:pPr>
        <w:pStyle w:val="Prosttext1"/>
      </w:pPr>
      <w:r>
        <w:t>Souborný katalog Akademie věd České republiky</w:t>
      </w:r>
      <w:r>
        <w:tab/>
      </w:r>
    </w:p>
    <w:p w:rsidR="00C26B72" w:rsidRDefault="00C26B72" w:rsidP="00C26B72">
      <w:pPr>
        <w:pStyle w:val="Prosttext1"/>
      </w:pPr>
      <w:r>
        <w:t>Souborný katalog České republiky - monografie (knihy a speciální dokumenty)</w:t>
      </w:r>
      <w:r>
        <w:tab/>
      </w:r>
    </w:p>
    <w:p w:rsidR="00C26B72" w:rsidRDefault="00C26B72" w:rsidP="00C26B72">
      <w:pPr>
        <w:pStyle w:val="Prosttext1"/>
      </w:pPr>
      <w:r>
        <w:t>Souborný katalog České republiky - seriály</w:t>
      </w:r>
      <w:r>
        <w:tab/>
      </w:r>
    </w:p>
    <w:p w:rsidR="00C26B72" w:rsidRDefault="00C26B72" w:rsidP="00C26B72">
      <w:pPr>
        <w:pStyle w:val="Prosttext1"/>
      </w:pPr>
      <w:r>
        <w:t>Souborný katalog veřejných knihoven okresu Vsetín</w:t>
      </w:r>
      <w:r>
        <w:tab/>
      </w:r>
    </w:p>
    <w:p w:rsidR="00C26B72" w:rsidRDefault="00C26B72" w:rsidP="00C26B72">
      <w:pPr>
        <w:pStyle w:val="Prosttext1"/>
      </w:pPr>
      <w:r>
        <w:t>Středočeská vědecká knihovna v Kladně - katalog dokumentů</w:t>
      </w:r>
      <w:r>
        <w:tab/>
      </w:r>
    </w:p>
    <w:p w:rsidR="00C26B72" w:rsidRDefault="00C26B72" w:rsidP="00C26B72">
      <w:pPr>
        <w:pStyle w:val="Prosttext1"/>
      </w:pPr>
      <w:r>
        <w:t>Studijní a vědecká knihovna Plzeňského kraje - katalog dokumentů</w:t>
      </w:r>
      <w:r>
        <w:tab/>
      </w:r>
    </w:p>
    <w:p w:rsidR="00C26B72" w:rsidRDefault="00C26B72" w:rsidP="00C26B72">
      <w:pPr>
        <w:pStyle w:val="Prosttext1"/>
      </w:pPr>
      <w:r>
        <w:t>Studijní a vědecká knihovna v Hradci Králové - katalog</w:t>
      </w:r>
      <w:r>
        <w:tab/>
      </w:r>
    </w:p>
    <w:p w:rsidR="00C26B72" w:rsidRDefault="00C26B72" w:rsidP="00C26B72">
      <w:pPr>
        <w:pStyle w:val="Prosttext1"/>
      </w:pPr>
      <w:r>
        <w:t>Technická Univerzita v Liberci, Univerzitní knihovna - katalog</w:t>
      </w:r>
      <w:r>
        <w:tab/>
      </w:r>
    </w:p>
    <w:p w:rsidR="00C26B72" w:rsidRDefault="00C26B72" w:rsidP="00C26B72">
      <w:pPr>
        <w:pStyle w:val="Prosttext1"/>
      </w:pPr>
      <w:r>
        <w:t>Univerzita J. E. Purkyně - katalog</w:t>
      </w:r>
      <w:r>
        <w:tab/>
      </w:r>
    </w:p>
    <w:p w:rsidR="00C26B72" w:rsidRDefault="00C26B72" w:rsidP="00C26B72">
      <w:pPr>
        <w:pStyle w:val="Prosttext1"/>
      </w:pPr>
      <w:r>
        <w:t>Univerzita Karlova - centrální katalog</w:t>
      </w:r>
      <w:r>
        <w:tab/>
      </w:r>
    </w:p>
    <w:p w:rsidR="00C26B72" w:rsidRDefault="00C26B72" w:rsidP="00C26B72">
      <w:pPr>
        <w:pStyle w:val="Prosttext1"/>
      </w:pPr>
      <w:r>
        <w:t>Univerzita Tomáše Bati ve Zlíně, Ústřední knihovna - katalog</w:t>
      </w:r>
      <w:r>
        <w:tab/>
      </w:r>
    </w:p>
    <w:p w:rsidR="00C26B72" w:rsidRDefault="00C26B72" w:rsidP="00C26B72">
      <w:pPr>
        <w:pStyle w:val="Prosttext1"/>
      </w:pPr>
      <w:r>
        <w:t>Univerzitní knihovna Ostravské univerzity v Ostravě - katalog</w:t>
      </w:r>
      <w:r>
        <w:tab/>
      </w:r>
    </w:p>
    <w:p w:rsidR="00C26B72" w:rsidRDefault="00C26B72" w:rsidP="00C26B72">
      <w:pPr>
        <w:pStyle w:val="Prosttext1"/>
      </w:pPr>
      <w:r>
        <w:t>Ústav mezinárodních vztahů - monografie</w:t>
      </w:r>
      <w:r>
        <w:tab/>
      </w:r>
    </w:p>
    <w:p w:rsidR="00C26B72" w:rsidRDefault="00C26B72" w:rsidP="00C26B72">
      <w:pPr>
        <w:pStyle w:val="Prosttext1"/>
      </w:pPr>
      <w:r>
        <w:t>Ústav mezinárodních vztahů - periodika</w:t>
      </w:r>
      <w:r>
        <w:tab/>
      </w:r>
    </w:p>
    <w:p w:rsidR="00C26B72" w:rsidRDefault="00C26B72" w:rsidP="00C26B72">
      <w:pPr>
        <w:pStyle w:val="Prosttext1"/>
      </w:pPr>
      <w:r>
        <w:t>Vědecká knihovna v Olomouci - katalog (SVK01)</w:t>
      </w:r>
      <w:r>
        <w:tab/>
      </w:r>
    </w:p>
    <w:p w:rsidR="00C26B72" w:rsidRDefault="00C26B72" w:rsidP="00C26B72">
      <w:pPr>
        <w:pStyle w:val="Prosttext1"/>
      </w:pPr>
      <w:r>
        <w:t>Vysoká škola ekonomická - souborný katalog</w:t>
      </w:r>
      <w:r>
        <w:tab/>
      </w:r>
    </w:p>
    <w:p w:rsidR="00C26B72" w:rsidRDefault="00C26B72" w:rsidP="00C26B72">
      <w:pPr>
        <w:pStyle w:val="Prosttext1"/>
      </w:pPr>
      <w:r>
        <w:t>Vysoké učení technické v Brně - souborný katalog</w:t>
      </w:r>
    </w:p>
    <w:p w:rsidR="00C26B72" w:rsidRDefault="00C26B72" w:rsidP="00C26B72">
      <w:pPr>
        <w:pStyle w:val="Prosttext1"/>
      </w:pPr>
      <w:r>
        <w:t>Západočeská univerzita v Plzni Univerzitní knihovna - katalog knih a seriálů</w:t>
      </w:r>
      <w:r>
        <w:tab/>
      </w:r>
    </w:p>
    <w:p w:rsidR="00C26B72" w:rsidRDefault="00C26B72" w:rsidP="00C26B72">
      <w:pPr>
        <w:pStyle w:val="Prosttext1"/>
      </w:pPr>
      <w:r>
        <w:t>Zemědělská a potravinářská knihovna - Ústav zemědělské ekonomiky a informací - katalog</w:t>
      </w:r>
    </w:p>
    <w:p w:rsidR="00C26B72" w:rsidRDefault="00C26B72" w:rsidP="00C26B72">
      <w:pPr>
        <w:pStyle w:val="Prosttext1"/>
      </w:pPr>
      <w:r>
        <w:t>CERGE-EI - katalog knihovny</w:t>
      </w:r>
    </w:p>
    <w:p w:rsidR="00C26B72" w:rsidRDefault="00C26B72" w:rsidP="00C26B72">
      <w:pPr>
        <w:pStyle w:val="Prosttext1"/>
      </w:pPr>
      <w:r>
        <w:t>ČVUT - souborný katalog</w:t>
      </w:r>
    </w:p>
    <w:p w:rsidR="00C26B72" w:rsidRDefault="00C26B72" w:rsidP="00C26B72">
      <w:pPr>
        <w:pStyle w:val="Prosttext1"/>
      </w:pPr>
    </w:p>
    <w:p w:rsidR="00C26B72" w:rsidRDefault="00C26B72" w:rsidP="00C26B72">
      <w:pPr>
        <w:pStyle w:val="Prosttext1"/>
        <w:rPr>
          <w:b/>
          <w:bCs/>
        </w:rPr>
      </w:pPr>
      <w:r>
        <w:rPr>
          <w:b/>
          <w:bCs/>
        </w:rPr>
        <w:t>Článkové databáze</w:t>
      </w:r>
    </w:p>
    <w:p w:rsidR="00C26B72" w:rsidRDefault="00C26B72" w:rsidP="00C26B72">
      <w:pPr>
        <w:pStyle w:val="Prosttext1"/>
      </w:pPr>
    </w:p>
    <w:p w:rsidR="00C26B72" w:rsidRDefault="00C26B72" w:rsidP="00C26B72">
      <w:pPr>
        <w:pStyle w:val="Prosttext1"/>
      </w:pPr>
      <w:r>
        <w:t>Archeologický ústav AV ČR Praha v.v.i., Oddělení informačních zdrojů – bibliografická sekce, Archeologický ústav-analytika</w:t>
      </w:r>
      <w:r>
        <w:tab/>
      </w:r>
    </w:p>
    <w:p w:rsidR="00C26B72" w:rsidRDefault="00C26B72" w:rsidP="00C26B72">
      <w:pPr>
        <w:pStyle w:val="Prosttext1"/>
      </w:pPr>
      <w:r>
        <w:t>Archeologický ústav AV ČR Praha v.v.i., Oddělení informačních zdrojů – bibliografická sekce, Archeologický ústav Pražský hrad-bibliografie</w:t>
      </w:r>
      <w:r>
        <w:tab/>
      </w:r>
    </w:p>
    <w:p w:rsidR="00C26B72" w:rsidRDefault="00C26B72" w:rsidP="00C26B72">
      <w:pPr>
        <w:pStyle w:val="Prosttext1"/>
      </w:pPr>
      <w:r>
        <w:t>Evidence publikační činnosti v AV ČR</w:t>
      </w:r>
      <w:r>
        <w:tab/>
      </w:r>
    </w:p>
    <w:p w:rsidR="00C26B72" w:rsidRDefault="00C26B72" w:rsidP="00C26B72">
      <w:pPr>
        <w:pStyle w:val="Prosttext1"/>
      </w:pPr>
      <w:r>
        <w:t>Geografická bibliografie ČR online</w:t>
      </w:r>
      <w:r>
        <w:tab/>
      </w:r>
    </w:p>
    <w:p w:rsidR="00C26B72" w:rsidRDefault="00C26B72" w:rsidP="00C26B72">
      <w:pPr>
        <w:pStyle w:val="Prosttext1"/>
      </w:pPr>
      <w:r>
        <w:t>Historický ústav Akademie věd ČR, Knihovna - Bibliografické databáze - Biblio, BDCZ 1</w:t>
      </w:r>
      <w:r>
        <w:tab/>
      </w:r>
    </w:p>
    <w:p w:rsidR="00C26B72" w:rsidRDefault="00C26B72" w:rsidP="00C26B72">
      <w:pPr>
        <w:pStyle w:val="Prosttext1"/>
      </w:pPr>
      <w:r>
        <w:t>Krajská knihovna Františka Bartoše, Zlín - článková databáze</w:t>
      </w:r>
    </w:p>
    <w:p w:rsidR="00C26B72" w:rsidRDefault="00C26B72" w:rsidP="00C26B72">
      <w:pPr>
        <w:pStyle w:val="Prosttext1"/>
      </w:pPr>
      <w:r>
        <w:t>Krajská knihovna Karlovy Vary - článková databáze (KKV02)</w:t>
      </w:r>
      <w:r>
        <w:tab/>
      </w:r>
    </w:p>
    <w:p w:rsidR="00C26B72" w:rsidRDefault="00C26B72" w:rsidP="00C26B72">
      <w:pPr>
        <w:pStyle w:val="Prosttext1"/>
      </w:pPr>
      <w:r>
        <w:t>Masarykova univerzita v Brně - katalog článků (MUB02)</w:t>
      </w:r>
    </w:p>
    <w:p w:rsidR="00C26B72" w:rsidRDefault="00C26B72" w:rsidP="00C26B72">
      <w:pPr>
        <w:pStyle w:val="Prosttext1"/>
      </w:pPr>
      <w:r>
        <w:t>Městská knihovna Jihlava - články</w:t>
      </w:r>
    </w:p>
    <w:p w:rsidR="00C26B72" w:rsidRDefault="00C26B72" w:rsidP="00C26B72">
      <w:pPr>
        <w:pStyle w:val="Prosttext1"/>
      </w:pPr>
      <w:r>
        <w:t>MSVK Ostrava - Regionální literatura (REGO)</w:t>
      </w:r>
      <w:r>
        <w:tab/>
      </w:r>
    </w:p>
    <w:p w:rsidR="00C26B72" w:rsidRDefault="00C26B72" w:rsidP="00C26B72">
      <w:pPr>
        <w:pStyle w:val="Prosttext1"/>
      </w:pPr>
      <w:r>
        <w:t>MSVK Ostrava - Retrospektivní regionální bibliografie Frýdek-Místek</w:t>
      </w:r>
      <w:r>
        <w:tab/>
      </w:r>
    </w:p>
    <w:p w:rsidR="00C26B72" w:rsidRDefault="00C26B72" w:rsidP="00C26B72">
      <w:pPr>
        <w:pStyle w:val="Prosttext1"/>
      </w:pPr>
      <w:r>
        <w:t>MSVK Ostrava - Retrospektivní regionální bibliografie Karvinska</w:t>
      </w:r>
      <w:r>
        <w:tab/>
      </w:r>
    </w:p>
    <w:p w:rsidR="00C26B72" w:rsidRDefault="00C26B72" w:rsidP="00C26B72">
      <w:pPr>
        <w:pStyle w:val="Prosttext1"/>
      </w:pPr>
      <w:r>
        <w:t>MSVK Ostrava - Retrospektivní regionální bibliografie Ostrava</w:t>
      </w:r>
      <w:r>
        <w:tab/>
      </w:r>
    </w:p>
    <w:p w:rsidR="00C26B72" w:rsidRDefault="00C26B72" w:rsidP="00C26B72">
      <w:pPr>
        <w:pStyle w:val="Prosttext1"/>
      </w:pPr>
      <w:r>
        <w:t>Národní knihovna ČR - Články v českých novinách, časopisech a sbornících od 1991 (ANL)</w:t>
      </w:r>
      <w:r>
        <w:tab/>
      </w:r>
    </w:p>
    <w:p w:rsidR="00C26B72" w:rsidRDefault="00C26B72" w:rsidP="00C26B72">
      <w:pPr>
        <w:pStyle w:val="Prosttext1"/>
      </w:pPr>
      <w:r>
        <w:t>Národní knihovna ČR - Databáze knihovnické literatury (KKL)</w:t>
      </w:r>
      <w:r>
        <w:tab/>
      </w:r>
    </w:p>
    <w:p w:rsidR="00C26B72" w:rsidRDefault="00C26B72" w:rsidP="00C26B72">
      <w:pPr>
        <w:pStyle w:val="Prosttext1"/>
      </w:pPr>
      <w:r>
        <w:t>Národní lékařská knihovna - Bibliographia Medica Čechoslovaca (BMC)</w:t>
      </w:r>
      <w:r>
        <w:tab/>
      </w:r>
    </w:p>
    <w:p w:rsidR="00C26B72" w:rsidRDefault="00C26B72" w:rsidP="00C26B72">
      <w:pPr>
        <w:pStyle w:val="Prosttext1"/>
      </w:pPr>
      <w:r>
        <w:t>Severočeská vědecká knihovna v Ústí nad Labem - články</w:t>
      </w:r>
      <w:r>
        <w:tab/>
      </w:r>
    </w:p>
    <w:p w:rsidR="00C26B72" w:rsidRDefault="00C26B72" w:rsidP="00C26B72">
      <w:pPr>
        <w:pStyle w:val="Prosttext1"/>
      </w:pPr>
      <w:r>
        <w:lastRenderedPageBreak/>
        <w:t>SKAT - souborný katalog článků</w:t>
      </w:r>
      <w:r>
        <w:tab/>
      </w:r>
      <w:r>
        <w:tab/>
      </w:r>
    </w:p>
    <w:p w:rsidR="00C26B72" w:rsidRDefault="00C26B72" w:rsidP="00C26B72">
      <w:pPr>
        <w:pStyle w:val="Prosttext1"/>
      </w:pPr>
      <w:r>
        <w:t>Studijní a vědecká knihovna Plzeňského kraje - analytický rozpis periodik regionu (ANAL)</w:t>
      </w:r>
    </w:p>
    <w:p w:rsidR="00C26B72" w:rsidRDefault="00C26B72" w:rsidP="00C26B72">
      <w:pPr>
        <w:pStyle w:val="Prosttext1"/>
      </w:pPr>
      <w:r>
        <w:t>Ústav mezinárodních vztahů - články</w:t>
      </w:r>
      <w:r>
        <w:tab/>
      </w:r>
      <w:r>
        <w:tab/>
      </w:r>
    </w:p>
    <w:p w:rsidR="00C26B72" w:rsidRDefault="00C26B72" w:rsidP="00C26B72">
      <w:pPr>
        <w:pStyle w:val="Prosttext1"/>
      </w:pPr>
      <w:r>
        <w:t>Ústav pro českou literaturu Akademie věd ČR - Bibliografie české literární vědy (1961 - )</w:t>
      </w:r>
      <w:r>
        <w:tab/>
      </w:r>
    </w:p>
    <w:p w:rsidR="00C26B72" w:rsidRDefault="00C26B72" w:rsidP="00C26B72">
      <w:pPr>
        <w:pStyle w:val="Prosttext1"/>
      </w:pPr>
      <w:r>
        <w:t>Ústav pro českou literaturu Akademie věd ČR - Bibliografie české literární vědy (1770 - 1945)</w:t>
      </w:r>
      <w:r>
        <w:tab/>
      </w:r>
    </w:p>
    <w:p w:rsidR="00C26B72" w:rsidRDefault="00C26B72" w:rsidP="00C26B72">
      <w:pPr>
        <w:pStyle w:val="Prosttext1"/>
      </w:pPr>
      <w:r>
        <w:t>Ústav pro soudobé dějiny Akademie věd ČR, Knihovna - článková bibliografie</w:t>
      </w:r>
      <w:r>
        <w:tab/>
      </w:r>
    </w:p>
    <w:p w:rsidR="00C26B72" w:rsidRDefault="00C26B72" w:rsidP="00C26B72">
      <w:pPr>
        <w:pStyle w:val="Prosttext1"/>
      </w:pPr>
      <w:r>
        <w:t>Vědecká knihovna v Olomouci - článková databáze (ANAL)</w:t>
      </w:r>
      <w:r>
        <w:tab/>
      </w:r>
      <w:r>
        <w:tab/>
      </w:r>
    </w:p>
    <w:p w:rsidR="00C26B72" w:rsidRDefault="00C26B72" w:rsidP="00C26B72">
      <w:pPr>
        <w:pStyle w:val="Prosttext1"/>
      </w:pPr>
      <w:r>
        <w:t>Zemědělská a potravinářská knihovna - Ústav zemědělské ekonomiky a informací -- Česká zemědělská a potravinářská bibliografie (ČZPB)</w:t>
      </w:r>
      <w:r>
        <w:tab/>
      </w:r>
    </w:p>
    <w:p w:rsidR="00C26B72" w:rsidRDefault="00C26B72" w:rsidP="00C26B72">
      <w:pPr>
        <w:pStyle w:val="Prosttext1"/>
      </w:pPr>
      <w:r>
        <w:t>Univerzita Karlova v Praze: Centrální katalog UK – články</w:t>
      </w:r>
    </w:p>
    <w:p w:rsidR="00C26B72" w:rsidRDefault="00C26B72" w:rsidP="00C26B72">
      <w:pPr>
        <w:pStyle w:val="Prosttext1"/>
      </w:pPr>
    </w:p>
    <w:p w:rsidR="00C26B72" w:rsidRDefault="00C26B72" w:rsidP="00C26B72">
      <w:pPr>
        <w:pStyle w:val="Prosttext1"/>
        <w:rPr>
          <w:b/>
          <w:bCs/>
        </w:rPr>
      </w:pPr>
      <w:r>
        <w:rPr>
          <w:b/>
          <w:bCs/>
        </w:rPr>
        <w:t>Ostatní databáze (autoritní, osobnosti, digitální knihovny)</w:t>
      </w:r>
    </w:p>
    <w:p w:rsidR="00C26B72" w:rsidRDefault="00C26B72" w:rsidP="00C26B72">
      <w:pPr>
        <w:pStyle w:val="Prosttext1"/>
      </w:pPr>
    </w:p>
    <w:p w:rsidR="00C26B72" w:rsidRDefault="00C26B72" w:rsidP="00C26B72">
      <w:pPr>
        <w:pStyle w:val="Prosttext1"/>
      </w:pPr>
      <w:r>
        <w:t>Knihovna Bedřicha Beneše Buchlovana, Uherské Hradiště - autority</w:t>
      </w:r>
      <w:r>
        <w:tab/>
      </w:r>
    </w:p>
    <w:p w:rsidR="00C26B72" w:rsidRDefault="00C26B72" w:rsidP="00C26B72">
      <w:pPr>
        <w:pStyle w:val="Prosttext1"/>
      </w:pPr>
      <w:r>
        <w:t>Knihovna Bedřicha Beneše Buchlovana, Uherské Hradiště - články</w:t>
      </w:r>
      <w:r>
        <w:tab/>
      </w:r>
    </w:p>
    <w:p w:rsidR="00C26B72" w:rsidRDefault="00C26B72" w:rsidP="00C26B72">
      <w:pPr>
        <w:pStyle w:val="Prosttext1"/>
      </w:pPr>
      <w:r>
        <w:t>Krajská vědecká knihovna Liberec - databáze autorit</w:t>
      </w:r>
      <w:r>
        <w:tab/>
      </w:r>
    </w:p>
    <w:p w:rsidR="00C26B72" w:rsidRDefault="00C26B72" w:rsidP="00C26B72">
      <w:pPr>
        <w:pStyle w:val="Prosttext1"/>
      </w:pPr>
      <w:r>
        <w:t>Moravská zemská knihovna - Česká a moravská periodika (SBP01-PER)</w:t>
      </w:r>
      <w:r>
        <w:tab/>
      </w:r>
      <w:r>
        <w:tab/>
      </w:r>
    </w:p>
    <w:p w:rsidR="00C26B72" w:rsidRDefault="00C26B72" w:rsidP="00C26B72">
      <w:pPr>
        <w:pStyle w:val="Prosttext1"/>
      </w:pPr>
      <w:r>
        <w:t>MSVK Ostrava - katalog environmentalistika</w:t>
      </w:r>
    </w:p>
    <w:p w:rsidR="00C26B72" w:rsidRDefault="00C26B72" w:rsidP="00C26B72">
      <w:pPr>
        <w:pStyle w:val="Prosttext1"/>
      </w:pPr>
      <w:r>
        <w:t>Národní knihovna ČR - Báze autorit (AUT)</w:t>
      </w:r>
    </w:p>
    <w:p w:rsidR="00C26B72" w:rsidRDefault="00C26B72" w:rsidP="00C26B72">
      <w:pPr>
        <w:pStyle w:val="Prosttext1"/>
      </w:pPr>
      <w:r>
        <w:t>Národní knihovna ČR - Knihy a hudebniny ohlášené českým národním agenturám ISBN/ISMN (ISN)</w:t>
      </w:r>
    </w:p>
    <w:p w:rsidR="00C26B72" w:rsidRDefault="00C26B72" w:rsidP="00C26B72">
      <w:pPr>
        <w:pStyle w:val="Prosttext1"/>
      </w:pPr>
      <w:r>
        <w:t>Národní lékařská knihovna - Národní soubor autorit pro zdravotnictví</w:t>
      </w:r>
      <w:r>
        <w:tab/>
      </w:r>
    </w:p>
    <w:p w:rsidR="00C26B72" w:rsidRDefault="00C26B72" w:rsidP="00C26B72">
      <w:pPr>
        <w:pStyle w:val="Prosttext1"/>
      </w:pPr>
      <w:r>
        <w:t>Národní technická knihovna - Česká národní databáze ISSN</w:t>
      </w:r>
    </w:p>
    <w:p w:rsidR="00C26B72" w:rsidRDefault="00C26B72" w:rsidP="00C26B72">
      <w:pPr>
        <w:pStyle w:val="Prosttext1"/>
      </w:pPr>
      <w:r>
        <w:t>Studijní a vědecká knihovna Plzeňského kraje - regionální osobnosti</w:t>
      </w:r>
      <w:r>
        <w:tab/>
      </w:r>
    </w:p>
    <w:p w:rsidR="00C26B72" w:rsidRDefault="00C26B72" w:rsidP="00C26B72">
      <w:pPr>
        <w:pStyle w:val="Prosttext1"/>
      </w:pPr>
      <w:r>
        <w:t>Vědecká knihovna v Olomouci - Normy (SVK05)</w:t>
      </w:r>
      <w:r>
        <w:tab/>
      </w:r>
    </w:p>
    <w:p w:rsidR="00C26B72" w:rsidRDefault="00C26B72" w:rsidP="00C26B72">
      <w:pPr>
        <w:pStyle w:val="Prosttext1"/>
      </w:pPr>
      <w:r>
        <w:t>Vědecká knihovna v Olomouci - Patenty (SVK06)</w:t>
      </w:r>
      <w:r>
        <w:tab/>
      </w:r>
    </w:p>
    <w:p w:rsidR="00C26B72" w:rsidRDefault="00C26B72" w:rsidP="00C26B72">
      <w:pPr>
        <w:pStyle w:val="Prosttext1"/>
      </w:pPr>
      <w:r>
        <w:t>Vědecká knihovna v Olomouci - Regionální osobnosti (REGO)</w:t>
      </w:r>
      <w:r>
        <w:tab/>
      </w:r>
    </w:p>
    <w:p w:rsidR="00C26B72" w:rsidRDefault="00C26B72" w:rsidP="00C26B72">
      <w:pPr>
        <w:pStyle w:val="Prosttext1"/>
      </w:pPr>
      <w:r>
        <w:t>Manuscriptorium (NK ČR, AIP Praha)</w:t>
      </w:r>
      <w:r>
        <w:tab/>
      </w:r>
    </w:p>
    <w:p w:rsidR="00C26B72" w:rsidRDefault="00C26B72" w:rsidP="00C26B72">
      <w:pPr>
        <w:pStyle w:val="Prosttext1"/>
      </w:pPr>
      <w:r>
        <w:t>Systém Kramerius NK ČR - monografie</w:t>
      </w:r>
      <w:r>
        <w:tab/>
      </w:r>
    </w:p>
    <w:p w:rsidR="00C26B72" w:rsidRDefault="00C26B72" w:rsidP="00C26B72">
      <w:pPr>
        <w:pStyle w:val="Prosttext1"/>
      </w:pPr>
      <w:r>
        <w:t>Systém Kramerius NK ČR - periodika</w:t>
      </w:r>
      <w:r>
        <w:tab/>
      </w:r>
      <w:r>
        <w:tab/>
      </w:r>
    </w:p>
    <w:p w:rsidR="00C26B72" w:rsidRDefault="00C26B72" w:rsidP="00C26B72">
      <w:pPr>
        <w:pStyle w:val="Prosttext1"/>
      </w:pPr>
      <w:r>
        <w:t>WebArchiv - archiv českého webu</w:t>
      </w:r>
      <w:r>
        <w:tab/>
      </w:r>
    </w:p>
    <w:p w:rsidR="00C26B72" w:rsidRDefault="00C26B72" w:rsidP="00C26B72">
      <w:pPr>
        <w:pStyle w:val="Prosttext1"/>
      </w:pPr>
      <w:r>
        <w:t>WebArchiv – vyhledávání v plných textech</w:t>
      </w:r>
      <w:r>
        <w:tab/>
      </w:r>
      <w:r>
        <w:tab/>
      </w:r>
    </w:p>
    <w:p w:rsidR="00C26B72" w:rsidRDefault="00C26B72" w:rsidP="00C26B72">
      <w:pPr>
        <w:pStyle w:val="Prosttext1"/>
      </w:pPr>
      <w:r>
        <w:t>Česká digitální matematická knihovna</w:t>
      </w:r>
    </w:p>
    <w:p w:rsidR="00C26B72" w:rsidRDefault="00C26B72" w:rsidP="00C26B72">
      <w:pPr>
        <w:pStyle w:val="Prosttext1"/>
      </w:pPr>
      <w:r>
        <w:t>ČNB - české knihy</w:t>
      </w:r>
    </w:p>
    <w:p w:rsidR="00C26B72" w:rsidRDefault="00C26B72" w:rsidP="00C26B72">
      <w:pPr>
        <w:pStyle w:val="Prosttext1"/>
      </w:pPr>
      <w:r>
        <w:t>ČNB – periodika</w:t>
      </w:r>
      <w:r>
        <w:tab/>
      </w:r>
    </w:p>
    <w:p w:rsidR="00C26B72" w:rsidRDefault="00C26B72" w:rsidP="00C26B72">
      <w:pPr>
        <w:pStyle w:val="Prosttext1"/>
      </w:pPr>
      <w:r>
        <w:tab/>
      </w:r>
    </w:p>
    <w:p w:rsidR="00032B94" w:rsidRPr="00CB451B" w:rsidRDefault="00032B94" w:rsidP="00995B30">
      <w:pPr>
        <w:rPr>
          <w:b/>
        </w:rPr>
      </w:pPr>
      <w:r w:rsidRPr="00CB451B">
        <w:rPr>
          <w:b/>
        </w:rPr>
        <w:t>Knihovny, které využívají službu přebírání záznamů</w:t>
      </w:r>
    </w:p>
    <w:p w:rsidR="00032B94" w:rsidRPr="00CB451B" w:rsidRDefault="00032B94" w:rsidP="00995B30">
      <w:pPr>
        <w:rPr>
          <w:b/>
        </w:rPr>
      </w:pPr>
    </w:p>
    <w:p w:rsidR="00AA0CE4" w:rsidRDefault="00032B94" w:rsidP="003E7FB9">
      <w:pPr>
        <w:jc w:val="left"/>
      </w:pPr>
      <w:r w:rsidRPr="00CB451B">
        <w:t>Akademie věd ČR - Filozofický ústav, v.v.i. - Kabinet pro klasická studia</w:t>
      </w:r>
      <w:r w:rsidRPr="00CB451B">
        <w:br/>
        <w:t>Centrální katolická knihovna Katolické teologické fakulty Univerzity Karlovy v Praze</w:t>
      </w:r>
      <w:r w:rsidRPr="00CB451B">
        <w:br/>
        <w:t>Centrum informačních a knihovnických služeb VŠE (Vysoká škola ekonomická v Praze)</w:t>
      </w:r>
      <w:r w:rsidRPr="00CB451B">
        <w:br/>
        <w:t>Česká filharmonie</w:t>
      </w:r>
      <w:r w:rsidRPr="00CB451B">
        <w:br/>
        <w:t>Česká geologická služba</w:t>
      </w:r>
      <w:r w:rsidRPr="00CB451B">
        <w:br/>
        <w:t>České dráhy, a.s. Ústřední technická knihovna dopravy</w:t>
      </w:r>
      <w:r w:rsidRPr="00CB451B">
        <w:br/>
        <w:t>České farmaceutické muzeum, Univerzita Karlova v Praze, Farmaceutická fakulta</w:t>
      </w:r>
      <w:r w:rsidRPr="00CB451B">
        <w:br/>
        <w:t>České vysoké učení technické v Praze</w:t>
      </w:r>
      <w:r w:rsidRPr="00CB451B">
        <w:br/>
        <w:t>Dokumentace Cirqueon</w:t>
      </w:r>
      <w:r w:rsidRPr="00CB451B">
        <w:br/>
        <w:t>Evropské dokumentační a informační středisko UK</w:t>
      </w:r>
      <w:r w:rsidRPr="00CB451B">
        <w:br/>
        <w:t>Fakulta rybářství a ochrany vod, Jihočeská univerzita v Českých Budějovicích</w:t>
      </w:r>
      <w:r w:rsidRPr="00CB451B">
        <w:br/>
        <w:t>Fakulta vojenského zdravotnictví Univerzity obrany</w:t>
      </w:r>
      <w:r w:rsidRPr="00CB451B">
        <w:br/>
        <w:t>Fakultní nemocnice Ostrava</w:t>
      </w:r>
      <w:r w:rsidRPr="00CB451B">
        <w:br/>
      </w:r>
      <w:r w:rsidRPr="00CB451B">
        <w:lastRenderedPageBreak/>
        <w:t>Fakultní nemocnice u sv. Anny v Brně, Lékařská knihovna</w:t>
      </w:r>
      <w:r w:rsidRPr="00CB451B">
        <w:br/>
        <w:t>Galerie výtvarného umění Ostrava</w:t>
      </w:r>
      <w:r w:rsidRPr="00CB451B">
        <w:br/>
        <w:t>Gymnázium Jana Nerudy, Škola Hl. m. Prahy</w:t>
      </w:r>
      <w:r w:rsidRPr="00CB451B">
        <w:br/>
        <w:t>Gymnázium Josefa Ressela</w:t>
      </w:r>
      <w:r w:rsidRPr="00CB451B">
        <w:br/>
        <w:t>Historický ústav AVČR</w:t>
      </w:r>
      <w:r w:rsidRPr="00CB451B">
        <w:br/>
        <w:t>Institut mezioborových studií</w:t>
      </w:r>
      <w:r w:rsidRPr="00CB451B">
        <w:br/>
        <w:t>Institut Terezínské iniciativy</w:t>
      </w:r>
      <w:r w:rsidRPr="00CB451B">
        <w:br/>
        <w:t>Institut vzdělávání Vězeňské služby ČR - Knihovna</w:t>
      </w:r>
      <w:r w:rsidRPr="00CB451B">
        <w:br/>
        <w:t>Jihočeská univerzita. Teologická fakulta</w:t>
      </w:r>
      <w:r w:rsidRPr="00CB451B">
        <w:br/>
        <w:t>Jihočeská vědecká knihovna v Českých Budějovicích</w:t>
      </w:r>
      <w:r w:rsidRPr="00CB451B">
        <w:br/>
        <w:t>Junák - svaz skautů a skautek ČR</w:t>
      </w:r>
      <w:r w:rsidRPr="00CB451B">
        <w:br/>
        <w:t>Kabinet pro klasická studia FLÚ AV ČR, v.v.i.</w:t>
      </w:r>
      <w:r w:rsidRPr="00CB451B">
        <w:br/>
        <w:t>Knihovna Akademie věd ČR</w:t>
      </w:r>
      <w:r w:rsidRPr="00CB451B">
        <w:br/>
        <w:t>Knihovna Akademie výtvarných umění</w:t>
      </w:r>
      <w:r w:rsidRPr="00CB451B">
        <w:br/>
        <w:t>Knihovna Archeologického ústavu AV ČR</w:t>
      </w:r>
      <w:r w:rsidRPr="00CB451B">
        <w:br/>
        <w:t>Knihovna Bedřicha Beneše Buchlovana</w:t>
      </w:r>
      <w:r w:rsidRPr="00CB451B">
        <w:br/>
        <w:t>Knihovna Cesty domů</w:t>
      </w:r>
      <w:r w:rsidRPr="00CB451B">
        <w:br/>
        <w:t>Knihovna Evangelické teologické fakulty Univerzity Karlovy v Praze</w:t>
      </w:r>
      <w:r w:rsidRPr="00CB451B">
        <w:br/>
        <w:t>Knihovna Jiřího Mahena v Brně</w:t>
      </w:r>
      <w:r w:rsidRPr="00CB451B">
        <w:br/>
        <w:t>Knihovna Karla Dvořáčka ve Vyškově</w:t>
      </w:r>
      <w:r w:rsidRPr="00CB451B">
        <w:br/>
        <w:t>Knihovna Karla Hynka Máchy Litoměřice</w:t>
      </w:r>
      <w:r w:rsidRPr="00CB451B">
        <w:br/>
        <w:t>Knihovna Matěje Josefa Sychry Žďár n. Sázavou</w:t>
      </w:r>
      <w:r w:rsidRPr="00CB451B">
        <w:br/>
        <w:t>Knihovna města Hradce Králové</w:t>
      </w:r>
      <w:r w:rsidRPr="00CB451B">
        <w:br/>
        <w:t>Knihovna města Mladá Boleslav</w:t>
      </w:r>
      <w:r w:rsidRPr="00CB451B">
        <w:br/>
        <w:t>Knihovna města Ostravy</w:t>
      </w:r>
      <w:r w:rsidRPr="00CB451B">
        <w:br/>
        <w:t>Knihovna města Plzně</w:t>
      </w:r>
      <w:r w:rsidRPr="00CB451B">
        <w:br/>
        <w:t>Knihovna Nadace pro dějiny kultury ve střední Evropě</w:t>
      </w:r>
      <w:r w:rsidRPr="00CB451B">
        <w:br/>
        <w:t>Knihovna Národního muzea Praha</w:t>
      </w:r>
      <w:r w:rsidRPr="00CB451B">
        <w:br/>
        <w:t>Knihovna Národního technického muzea</w:t>
      </w:r>
      <w:r w:rsidRPr="00CB451B">
        <w:br/>
        <w:t>Knihovna Petra Bezruče v Opavě</w:t>
      </w:r>
      <w:r w:rsidRPr="00CB451B">
        <w:br/>
        <w:t>Knihovna společenských věd T.G. Masaryka (Univerzita Karlova v Praze)</w:t>
      </w:r>
      <w:r w:rsidRPr="00CB451B">
        <w:br/>
        <w:t>Knihovna Uměleckoprůmyslového muzea</w:t>
      </w:r>
      <w:r w:rsidRPr="00CB451B">
        <w:br/>
        <w:t>Knihovna Václava Štěcha Slaný</w:t>
      </w:r>
      <w:r w:rsidRPr="00CB451B">
        <w:br/>
        <w:t>Knihovna Vincence Priessnitze Jeseník</w:t>
      </w:r>
      <w:r w:rsidRPr="00CB451B">
        <w:br/>
        <w:t>Knihovna Vysoké školy umělecko-průmyslové v Praze</w:t>
      </w:r>
      <w:r w:rsidRPr="00CB451B">
        <w:br/>
        <w:t>Knihovna Západočeského muzea v Plzni</w:t>
      </w:r>
      <w:r w:rsidRPr="00CB451B">
        <w:br/>
        <w:t>Krajská knihovna Františka Bartoše</w:t>
      </w:r>
      <w:r w:rsidRPr="00CB451B">
        <w:br/>
        <w:t>Krajská knihovna Karlovy Vary</w:t>
      </w:r>
      <w:r w:rsidRPr="00CB451B">
        <w:br/>
        <w:t>Krajská knihovna Vysočiny Havlíčkův Brod</w:t>
      </w:r>
      <w:r w:rsidRPr="00CB451B">
        <w:br/>
        <w:t>Krajská vědecká knihovna v Liberci</w:t>
      </w:r>
      <w:r w:rsidRPr="00CB451B">
        <w:br/>
        <w:t>Lékařská knihovna Krajské nemocnice Liberec</w:t>
      </w:r>
      <w:r w:rsidRPr="00CB451B">
        <w:br/>
        <w:t>Lékařská knihovna NsP Česká Lípa</w:t>
      </w:r>
      <w:r w:rsidRPr="00CB451B">
        <w:br/>
        <w:t>Lékařská knihovna v Třebíči</w:t>
      </w:r>
      <w:r w:rsidRPr="00CB451B">
        <w:br/>
        <w:t>LK Nemocnice Blansko</w:t>
      </w:r>
      <w:r w:rsidRPr="00CB451B">
        <w:br/>
        <w:t>Masarykova univerzita v Brně</w:t>
      </w:r>
      <w:r w:rsidRPr="00CB451B">
        <w:br/>
        <w:t>Masarykova veřejná knihovna Vsetín</w:t>
      </w:r>
      <w:r w:rsidRPr="00CB451B">
        <w:br/>
        <w:t>Masarykův ústav a Archiv AV ČR, Oddělení pro soupis a studium rukopisů</w:t>
      </w:r>
      <w:r w:rsidRPr="00CB451B">
        <w:br/>
        <w:t>Mendelova zemědělská a lesnická univerzita v Brně</w:t>
      </w:r>
      <w:r w:rsidRPr="00CB451B">
        <w:br/>
        <w:t>Městská knihovna Antonína Marka Turnov</w:t>
      </w:r>
      <w:r w:rsidRPr="00CB451B">
        <w:br/>
        <w:t>Městská knihovna Bruntál, Regionální knihovnické centrum</w:t>
      </w:r>
      <w:r w:rsidRPr="00CB451B">
        <w:br/>
      </w:r>
      <w:r w:rsidRPr="00CB451B">
        <w:lastRenderedPageBreak/>
        <w:t>Městská knihovna Chodov</w:t>
      </w:r>
      <w:r w:rsidRPr="00CB451B">
        <w:br/>
        <w:t>Městská knihovna Chrudim</w:t>
      </w:r>
      <w:r w:rsidRPr="00CB451B">
        <w:br/>
        <w:t>Městská knihovna Jihlava</w:t>
      </w:r>
      <w:r w:rsidRPr="00CB451B">
        <w:br/>
        <w:t>Městská knihovna Mariánské Lázně</w:t>
      </w:r>
      <w:r w:rsidRPr="00CB451B">
        <w:br/>
        <w:t>Městská knihovna Ostrov</w:t>
      </w:r>
      <w:r w:rsidRPr="00CB451B">
        <w:br/>
        <w:t>Městská knihovna Pelhřimov</w:t>
      </w:r>
      <w:r w:rsidRPr="00CB451B">
        <w:br/>
        <w:t>Městská knihovna Polička</w:t>
      </w:r>
      <w:r w:rsidRPr="00CB451B">
        <w:br/>
        <w:t>Městská knihovna Prostějov</w:t>
      </w:r>
      <w:r w:rsidRPr="00CB451B">
        <w:br/>
        <w:t>Městská knihovna Rožnov pod Radhoštěm</w:t>
      </w:r>
      <w:r w:rsidRPr="00CB451B">
        <w:br/>
        <w:t>Městská knihovna Šumperk</w:t>
      </w:r>
      <w:r w:rsidRPr="00CB451B">
        <w:br/>
        <w:t>Městská knihovna Tábor</w:t>
      </w:r>
      <w:r w:rsidRPr="00CB451B">
        <w:br/>
        <w:t>Městská knihovna Ústí nad Orlicí</w:t>
      </w:r>
      <w:r w:rsidRPr="00CB451B">
        <w:br/>
        <w:t>Městská knihovna v Chebu</w:t>
      </w:r>
      <w:r w:rsidRPr="00CB451B">
        <w:br/>
        <w:t>Metropolitní univerzita Praha, o. p. s. - Odborná knihovna J. Hájka</w:t>
      </w:r>
      <w:r w:rsidRPr="00CB451B">
        <w:br/>
        <w:t>Místní knihovna Rudá nad Moravou</w:t>
      </w:r>
      <w:r w:rsidRPr="00CB451B">
        <w:br/>
        <w:t>Moravská galerie</w:t>
      </w:r>
      <w:r w:rsidRPr="00CB451B">
        <w:br/>
        <w:t>Moravská zemská knihovna v Brně</w:t>
      </w:r>
      <w:r w:rsidRPr="00CB451B">
        <w:br/>
        <w:t>Moravské zemské muzeum</w:t>
      </w:r>
      <w:r w:rsidRPr="00CB451B">
        <w:br/>
        <w:t>Moravskoslezská vědecká knihovna v Ostravě, příspěvková organizace</w:t>
      </w:r>
      <w:r w:rsidRPr="00CB451B">
        <w:br/>
        <w:t>Moravský zemský archiv v Brně</w:t>
      </w:r>
      <w:r w:rsidRPr="00CB451B">
        <w:br/>
        <w:t>Muzeum jihovýchodní Moravy ve Zlíně</w:t>
      </w:r>
      <w:r w:rsidRPr="00CB451B">
        <w:br/>
        <w:t>Národní knihovna České republiky</w:t>
      </w:r>
      <w:r w:rsidRPr="00CB451B">
        <w:br/>
        <w:t>Národní lékařská knihovna</w:t>
      </w:r>
      <w:r w:rsidRPr="00CB451B">
        <w:br/>
        <w:t>Národní památkový ústav</w:t>
      </w:r>
      <w:r w:rsidRPr="00CB451B">
        <w:br/>
        <w:t>Národní zemědělské muzeum Praha - NZM Kačina</w:t>
      </w:r>
      <w:r w:rsidRPr="00CB451B">
        <w:br/>
        <w:t>Nemocnice Na Homolce</w:t>
      </w:r>
      <w:r w:rsidRPr="00CB451B">
        <w:br/>
        <w:t>Nemocnice Prostějov</w:t>
      </w:r>
      <w:r w:rsidRPr="00CB451B">
        <w:br/>
        <w:t>New York University in Prague</w:t>
      </w:r>
      <w:r w:rsidRPr="00CB451B">
        <w:br/>
        <w:t>Občanské sdružení DEN Brno</w:t>
      </w:r>
      <w:r w:rsidRPr="00CB451B">
        <w:br/>
        <w:t>Obec Struhařov</w:t>
      </w:r>
      <w:r w:rsidRPr="00CB451B">
        <w:br/>
        <w:t>Oblastní galerie Vysočiny v Jihlavě</w:t>
      </w:r>
      <w:r w:rsidRPr="00CB451B">
        <w:br/>
        <w:t>Oblastní muzeum v Lounech</w:t>
      </w:r>
      <w:r w:rsidRPr="00CB451B">
        <w:br/>
        <w:t>Oblastní muzeum v Mostě</w:t>
      </w:r>
      <w:r w:rsidRPr="00CB451B">
        <w:br/>
        <w:t>Oblastní nemocnice a.s. Mladá Boleslav</w:t>
      </w:r>
      <w:r w:rsidRPr="00CB451B">
        <w:br/>
        <w:t>Odborná knihovna Ministerstva financí České republiky</w:t>
      </w:r>
      <w:r w:rsidRPr="00CB451B">
        <w:br/>
        <w:t>Odborná knihovna Severoceské galerie výtvarného umení</w:t>
      </w:r>
      <w:r w:rsidRPr="00CB451B">
        <w:br/>
        <w:t>Open Gate – Gymnázium a základní škola</w:t>
      </w:r>
      <w:r w:rsidRPr="00CB451B">
        <w:br/>
        <w:t>Ostravská univerzita v Ostravě, Univerzitní knihovna</w:t>
      </w:r>
      <w:r w:rsidRPr="00CB451B">
        <w:br/>
        <w:t>Památník národního písemnictví</w:t>
      </w:r>
      <w:r w:rsidRPr="00CB451B">
        <w:br/>
        <w:t>Památník Terezín</w:t>
      </w:r>
      <w:r w:rsidRPr="00CB451B">
        <w:br/>
        <w:t>Pardubická krajská nemocnice</w:t>
      </w:r>
      <w:r w:rsidRPr="00CB451B">
        <w:br/>
        <w:t>Poštovní muzeum</w:t>
      </w:r>
      <w:r w:rsidRPr="00CB451B">
        <w:br/>
        <w:t>Práchenské muzeum v Písku</w:t>
      </w:r>
      <w:r w:rsidRPr="00CB451B">
        <w:br/>
        <w:t>Provincie bratří františkánů (historická knihovna), Praha</w:t>
      </w:r>
      <w:r w:rsidRPr="00CB451B">
        <w:br/>
        <w:t>Příruční knihovna Archivu Pražského hradu</w:t>
      </w:r>
      <w:r w:rsidRPr="00CB451B">
        <w:br/>
        <w:t>Psychiatrické centrum Praha</w:t>
      </w:r>
      <w:r w:rsidRPr="00CB451B">
        <w:br/>
        <w:t>Regionální muzeum Kolín - Podlipanské muzeum v Českém Brodě</w:t>
      </w:r>
      <w:r w:rsidRPr="00CB451B">
        <w:br/>
        <w:t>Severočeská vědecká knihovna</w:t>
      </w:r>
      <w:r w:rsidRPr="00CB451B">
        <w:br/>
        <w:t>Severočeské muzeum v Liberci</w:t>
      </w:r>
      <w:r w:rsidRPr="00CB451B">
        <w:br/>
        <w:t>Soukromá vysoká škola ekonomická Znojmo, s.r.o.</w:t>
      </w:r>
      <w:r w:rsidRPr="00CB451B">
        <w:br/>
      </w:r>
      <w:r w:rsidRPr="00CB451B">
        <w:lastRenderedPageBreak/>
        <w:t>Státní oblastní archiv v Praze</w:t>
      </w:r>
      <w:r w:rsidRPr="00CB451B">
        <w:br/>
        <w:t>Státní oblastní archiv v Třeboni</w:t>
      </w:r>
      <w:r w:rsidRPr="00CB451B">
        <w:br/>
        <w:t>Státní okresní archiv České Budějovice</w:t>
      </w:r>
      <w:r w:rsidRPr="00CB451B">
        <w:br/>
        <w:t>Státní okresní archiv Český Krumlov</w:t>
      </w:r>
      <w:r w:rsidRPr="00CB451B">
        <w:br/>
        <w:t>Státní okresní archiv Děčín</w:t>
      </w:r>
      <w:r w:rsidRPr="00CB451B">
        <w:br/>
        <w:t>Státní okresní archiv Jindřichův Hradec</w:t>
      </w:r>
      <w:r w:rsidRPr="00CB451B">
        <w:br/>
        <w:t>Státní okresní archiv Písek</w:t>
      </w:r>
      <w:r w:rsidRPr="00CB451B">
        <w:br/>
        <w:t>Státní okresní archiv Strakonice</w:t>
      </w:r>
      <w:r w:rsidRPr="00CB451B">
        <w:br/>
        <w:t>Státní okresní archiv Třeboň - pracoviště J</w:t>
      </w:r>
      <w:r w:rsidR="006A18CC">
        <w:t xml:space="preserve">indřichův </w:t>
      </w:r>
      <w:r w:rsidRPr="00CB451B">
        <w:t>Hradec</w:t>
      </w:r>
      <w:r w:rsidRPr="00CB451B">
        <w:br/>
        <w:t>Státní technická knihovna</w:t>
      </w:r>
      <w:r w:rsidRPr="00CB451B">
        <w:br/>
        <w:t>Středisko vědeckých informací - Státní zdravotní ústav</w:t>
      </w:r>
      <w:r w:rsidRPr="00CB451B">
        <w:br/>
        <w:t>Středisko vědeckých informací 3. lékařské fakulty UK v Praze</w:t>
      </w:r>
      <w:r w:rsidRPr="00CB451B">
        <w:br/>
        <w:t>Středisko vědeckých informací Fakulty sociálních věd Univerzity Karlovy v Praze</w:t>
      </w:r>
      <w:r w:rsidRPr="00CB451B">
        <w:br/>
        <w:t>Středisko vědeckých informací Přírodovědecké fakulty Univerzity Karlovy v Praze</w:t>
      </w:r>
      <w:r w:rsidRPr="00CB451B">
        <w:br/>
        <w:t>Střední Průmyslová Škola Strojnická - Škola Hlavního města Prahy</w:t>
      </w:r>
      <w:r w:rsidRPr="00CB451B">
        <w:br/>
        <w:t>Středočeská vědecká knihovna v Kladně</w:t>
      </w:r>
      <w:r w:rsidRPr="00CB451B">
        <w:br/>
        <w:t>Studijní a vědecká knihovna Plzeňského kraje</w:t>
      </w:r>
      <w:r w:rsidRPr="00CB451B">
        <w:br/>
        <w:t>Studijní a vědecká knihovna v Hradci Králové</w:t>
      </w:r>
      <w:r w:rsidRPr="00CB451B">
        <w:br/>
        <w:t>Školní knihovna VOŠ ekonomické a zdravotnické a SŠ Boskovice</w:t>
      </w:r>
      <w:r w:rsidRPr="00CB451B">
        <w:br/>
        <w:t>Školní knihovna ZŠ Hanspaulka</w:t>
      </w:r>
      <w:r w:rsidRPr="00CB451B">
        <w:br/>
        <w:t>Univerzita J. E. Purkyně Ústí n. L.</w:t>
      </w:r>
      <w:r w:rsidRPr="00CB451B">
        <w:br/>
        <w:t>Univerzita Karlova v Praze, Filozofická fakulta</w:t>
      </w:r>
      <w:r w:rsidRPr="00CB451B">
        <w:br/>
        <w:t>Univerzita Karlova v Praze, Husitská teologická fakulta</w:t>
      </w:r>
      <w:r w:rsidRPr="00CB451B">
        <w:br/>
        <w:t>Univerzita Karlova v Praze, Pedagogická fakulta, Ústřední knihovna</w:t>
      </w:r>
      <w:r w:rsidRPr="00CB451B">
        <w:br/>
        <w:t>Univerzita Karlova v Praze, Právnická fakulta - Knihovna</w:t>
      </w:r>
      <w:r w:rsidRPr="00CB451B">
        <w:br/>
        <w:t>Univerzita Tomáše Bati ve Zlíně</w:t>
      </w:r>
      <w:r w:rsidRPr="00CB451B">
        <w:br/>
        <w:t>Univerzitná knižnica UPJŠ v Košiciach</w:t>
      </w:r>
      <w:r w:rsidRPr="00CB451B">
        <w:br/>
        <w:t>Univerzitní knihovna SU Opava</w:t>
      </w:r>
      <w:r w:rsidRPr="00CB451B">
        <w:br/>
        <w:t>Univerzitní knihovna ZČU v Plzni</w:t>
      </w:r>
      <w:r w:rsidRPr="00CB451B">
        <w:br/>
        <w:t>Ústav biologie obratlovců AV ČR</w:t>
      </w:r>
      <w:r w:rsidRPr="00CB451B">
        <w:br/>
        <w:t>Ústav dějin UK a Archiv UK</w:t>
      </w:r>
      <w:r w:rsidRPr="00CB451B">
        <w:br/>
        <w:t xml:space="preserve">Ústav mezinárodních vztahů - knihovna a dokumentace </w:t>
      </w:r>
    </w:p>
    <w:p w:rsidR="00032B94" w:rsidRPr="00CB451B" w:rsidRDefault="00032B94" w:rsidP="003E7FB9">
      <w:pPr>
        <w:jc w:val="left"/>
      </w:pPr>
      <w:r w:rsidRPr="00CB451B">
        <w:t>Ústav pro českou literaturu AV ČR</w:t>
      </w:r>
      <w:r w:rsidRPr="00CB451B">
        <w:br/>
        <w:t>Ústav pro hydrodynamiku AV CR, v.v.i.</w:t>
      </w:r>
      <w:r w:rsidRPr="00CB451B">
        <w:br/>
        <w:t>Ústav pro studia dějin a kultury Střední Evropy</w:t>
      </w:r>
      <w:r w:rsidRPr="00CB451B">
        <w:br/>
        <w:t>Ústřední knihovna VŠCHT Praha</w:t>
      </w:r>
      <w:r w:rsidRPr="00CB451B">
        <w:br/>
        <w:t>Vědecká knihovna Olomouc</w:t>
      </w:r>
      <w:r w:rsidRPr="00CB451B">
        <w:br/>
        <w:t>Veterinární a farmaceutická univerzita v Brně</w:t>
      </w:r>
      <w:r w:rsidRPr="00CB451B">
        <w:br/>
        <w:t>Vlastivědné muzeum ve Slaném</w:t>
      </w:r>
      <w:r w:rsidRPr="00CB451B">
        <w:br/>
        <w:t>Vojenský historický ústav - knihovna</w:t>
      </w:r>
      <w:r w:rsidRPr="00CB451B">
        <w:br/>
        <w:t>Vysoká škola hotelová v Praze</w:t>
      </w:r>
      <w:r w:rsidRPr="00CB451B">
        <w:br/>
        <w:t>Vysoká škola politických a společenských věd Kolín</w:t>
      </w:r>
      <w:r w:rsidRPr="00CB451B">
        <w:br/>
        <w:t>Vysoké učení technické v Brně</w:t>
      </w:r>
      <w:r w:rsidRPr="00CB451B">
        <w:br/>
        <w:t>Vyšší odborná škola sociálně pedagogická a teologická</w:t>
      </w:r>
      <w:r w:rsidRPr="00CB451B">
        <w:br/>
        <w:t>Západočeská univerzita v Plzni</w:t>
      </w:r>
      <w:r w:rsidRPr="00CB451B">
        <w:br/>
        <w:t>Zemědělská a potravinářská knihovna - Ústav zemědělské ekonomiky a informací</w:t>
      </w:r>
      <w:r w:rsidRPr="00CB451B">
        <w:br/>
        <w:t>Zemědělský výzkumný ústav Kromeríž</w:t>
      </w:r>
      <w:r w:rsidRPr="00CB451B">
        <w:br/>
        <w:t>Židovské muzeum Praha</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lastRenderedPageBreak/>
        <w:t>Oborová brána Umění a architektura -  ART</w:t>
      </w:r>
    </w:p>
    <w:p w:rsidR="00032B94" w:rsidRPr="00CB451B" w:rsidRDefault="00032B94" w:rsidP="00995B30"/>
    <w:p w:rsidR="00032B94" w:rsidRPr="00CB451B" w:rsidRDefault="00032B94" w:rsidP="00995B30">
      <w:pPr>
        <w:rPr>
          <w:rFonts w:eastAsia="Trebuchet MS" w:cs="Trebuchet MS"/>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r w:rsidRPr="00CB451B">
        <w:t>Knihovna Uměleckoprůmyslového musea v Praze</w:t>
      </w:r>
    </w:p>
    <w:p w:rsidR="00032B94" w:rsidRPr="00CB451B" w:rsidRDefault="00032B94" w:rsidP="00995B30">
      <w:r w:rsidRPr="00CB451B">
        <w:t>Knihovna Akademie výtvarných umění v Praze</w:t>
      </w:r>
    </w:p>
    <w:p w:rsidR="00032B94" w:rsidRPr="00CB451B" w:rsidRDefault="00032B94" w:rsidP="00995B30">
      <w:r w:rsidRPr="00CB451B">
        <w:t>Knihovna Galerie výtvarného umění v Ostravě</w:t>
      </w:r>
    </w:p>
    <w:p w:rsidR="00032B94" w:rsidRPr="00CB451B" w:rsidRDefault="00032B94" w:rsidP="00995B30">
      <w:r w:rsidRPr="00CB451B">
        <w:t>Knihovna Moravské galerie v Brně</w:t>
      </w:r>
    </w:p>
    <w:p w:rsidR="00032B94" w:rsidRPr="00CB451B" w:rsidRDefault="00032B94" w:rsidP="00995B30">
      <w:r w:rsidRPr="00CB451B">
        <w:t>Knihovna Muzea umění Olomouc</w:t>
      </w:r>
    </w:p>
    <w:p w:rsidR="00032B94" w:rsidRPr="00CB451B" w:rsidRDefault="00032B94" w:rsidP="00995B30">
      <w:r w:rsidRPr="00CB451B">
        <w:t>Knihovna Národní galerie v Praze</w:t>
      </w:r>
    </w:p>
    <w:p w:rsidR="00032B94" w:rsidRPr="00CB451B" w:rsidRDefault="00032B94" w:rsidP="00995B30">
      <w:r w:rsidRPr="00CB451B">
        <w:t>Knihovna Národního technického muzea v Praze</w:t>
      </w:r>
    </w:p>
    <w:p w:rsidR="00032B94" w:rsidRPr="00CB451B" w:rsidRDefault="00032B94" w:rsidP="00995B30">
      <w:r w:rsidRPr="00CB451B">
        <w:t>Knihovna Vysoké školy uměleckoprůmyslové v Praze</w:t>
      </w:r>
    </w:p>
    <w:p w:rsidR="00032B94" w:rsidRPr="00CB451B" w:rsidRDefault="00032B94" w:rsidP="00995B30">
      <w:r w:rsidRPr="00CB451B">
        <w:t>Knihovna Západočeského muzea v Plzni</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t>Oborová brána Mezinárodní vztahy-  IREL</w:t>
      </w:r>
    </w:p>
    <w:p w:rsidR="00032B94" w:rsidRPr="00CB451B" w:rsidRDefault="00032B94" w:rsidP="00995B30"/>
    <w:p w:rsidR="00032B94" w:rsidRPr="00CB451B" w:rsidRDefault="00032B94" w:rsidP="00995B30">
      <w:pPr>
        <w:rPr>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pPr>
        <w:rPr>
          <w:b/>
        </w:rPr>
      </w:pPr>
      <w:r w:rsidRPr="00CB451B">
        <w:rPr>
          <w:b/>
          <w:bCs/>
        </w:rPr>
        <w:t>Ústav mezinárodních vztahů (zakládající knihovna CPK)</w:t>
      </w:r>
    </w:p>
    <w:p w:rsidR="00032B94" w:rsidRPr="00CB451B" w:rsidRDefault="00032B94" w:rsidP="00995B30"/>
    <w:p w:rsidR="00032B94" w:rsidRPr="00CB451B" w:rsidRDefault="00032B94" w:rsidP="00672525">
      <w:pPr>
        <w:jc w:val="center"/>
        <w:rPr>
          <w:b/>
          <w:color w:val="E36C0A"/>
        </w:rPr>
      </w:pPr>
    </w:p>
    <w:p w:rsidR="00032B94" w:rsidRPr="00CB451B" w:rsidRDefault="00032B94" w:rsidP="00672525">
      <w:pPr>
        <w:shd w:val="clear" w:color="auto" w:fill="E5004B"/>
        <w:jc w:val="center"/>
        <w:rPr>
          <w:b/>
          <w:color w:val="FFFFFF"/>
        </w:rPr>
      </w:pPr>
      <w:r w:rsidRPr="00CB451B">
        <w:rPr>
          <w:b/>
          <w:color w:val="FFFFFF"/>
        </w:rPr>
        <w:t>Oborová brána Knihovnictví a vědecké informace -  KIV</w:t>
      </w:r>
    </w:p>
    <w:p w:rsidR="00032B94" w:rsidRPr="00CB451B" w:rsidRDefault="00032B94" w:rsidP="00995B30"/>
    <w:p w:rsidR="00032B94" w:rsidRPr="00CB451B" w:rsidRDefault="00032B94" w:rsidP="00995B30">
      <w:pPr>
        <w:rPr>
          <w:rFonts w:eastAsia="Trebuchet MS" w:cs="Trebuchet MS"/>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pPr>
        <w:rPr>
          <w:b/>
          <w:bCs/>
        </w:rPr>
      </w:pPr>
      <w:r w:rsidRPr="00CB451B">
        <w:rPr>
          <w:b/>
          <w:bCs/>
        </w:rPr>
        <w:t>Moravská zemská knihovna (zakládající knihovna CPK)</w:t>
      </w:r>
    </w:p>
    <w:p w:rsidR="00032B94" w:rsidRPr="00CB451B" w:rsidRDefault="00032B94" w:rsidP="00995B30">
      <w:pPr>
        <w:rPr>
          <w:b/>
        </w:rPr>
      </w:pPr>
      <w:r w:rsidRPr="00CB451B">
        <w:rPr>
          <w:b/>
          <w:bCs/>
        </w:rPr>
        <w:t>Národní knihovna České republiky (zakládající knihovna CPK)</w:t>
      </w:r>
    </w:p>
    <w:p w:rsidR="00032B94" w:rsidRPr="00CB451B" w:rsidRDefault="00032B94" w:rsidP="00995B30">
      <w:r w:rsidRPr="00CB451B">
        <w:t>Univerzita Karlova v Praze</w:t>
      </w:r>
    </w:p>
    <w:p w:rsidR="00032B94" w:rsidRPr="00CB451B" w:rsidRDefault="00032B94" w:rsidP="00995B30">
      <w:r w:rsidRPr="00CB451B">
        <w:t>Slezská univerzita v Opavě</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t>Oborová brána MUSICA  -  MUS</w:t>
      </w:r>
    </w:p>
    <w:p w:rsidR="00032B94" w:rsidRPr="00CB451B" w:rsidRDefault="00032B94" w:rsidP="00995B30"/>
    <w:p w:rsidR="00032B94" w:rsidRPr="00CB451B" w:rsidRDefault="00032B94" w:rsidP="00995B30">
      <w:pPr>
        <w:rPr>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pPr>
        <w:rPr>
          <w:b/>
        </w:rPr>
      </w:pPr>
      <w:r w:rsidRPr="00CB451B">
        <w:rPr>
          <w:b/>
          <w:bCs/>
        </w:rPr>
        <w:t>Národní knihovna České republiky (zakládající knihovna CPK)</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t>Oborová brána PRÁVO</w:t>
      </w:r>
    </w:p>
    <w:p w:rsidR="00032B94" w:rsidRPr="00CB451B" w:rsidRDefault="00032B94" w:rsidP="00995B30"/>
    <w:p w:rsidR="00032B94" w:rsidRPr="00CB451B" w:rsidRDefault="00032B94" w:rsidP="00995B30">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r w:rsidRPr="00CB451B">
        <w:t>Univerzita Karlova v Praze - Právnická fakulta</w:t>
      </w:r>
    </w:p>
    <w:p w:rsidR="00032B94" w:rsidRPr="00CB451B" w:rsidRDefault="00032B94" w:rsidP="00995B30"/>
    <w:p w:rsidR="00032B94" w:rsidRPr="00CB451B" w:rsidRDefault="00032B94" w:rsidP="00995B30"/>
    <w:p w:rsidR="00032B94" w:rsidRPr="00CB451B" w:rsidRDefault="00032B94" w:rsidP="00672525">
      <w:pPr>
        <w:shd w:val="clear" w:color="auto" w:fill="E5004B"/>
        <w:jc w:val="center"/>
        <w:rPr>
          <w:b/>
          <w:color w:val="FFFFFF"/>
        </w:rPr>
      </w:pPr>
      <w:r w:rsidRPr="00CB451B">
        <w:rPr>
          <w:b/>
          <w:color w:val="FFFFFF"/>
        </w:rPr>
        <w:t>Oborová brána TECHNIKA -  TECH</w:t>
      </w:r>
    </w:p>
    <w:p w:rsidR="00032B94" w:rsidRPr="00CB451B" w:rsidRDefault="00032B94" w:rsidP="00995B30"/>
    <w:p w:rsidR="00032B94" w:rsidRPr="00CB451B" w:rsidRDefault="00032B94" w:rsidP="00995B30">
      <w:pPr>
        <w:rPr>
          <w:rFonts w:eastAsia="Trebuchet MS" w:cs="Trebuchet MS"/>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r w:rsidRPr="00CB451B">
        <w:rPr>
          <w:b/>
          <w:bCs/>
        </w:rPr>
        <w:t>Národní technická knihovna (zakládající knihovna CPK)</w:t>
      </w:r>
    </w:p>
    <w:p w:rsidR="000B77F6" w:rsidRPr="00CB451B" w:rsidRDefault="000B77F6" w:rsidP="00995B30">
      <w:r w:rsidRPr="00CB451B">
        <w:br w:type="page"/>
      </w:r>
    </w:p>
    <w:p w:rsidR="00BF7635" w:rsidRDefault="000B77F6" w:rsidP="00BF7635">
      <w:pPr>
        <w:pStyle w:val="Nadpis2"/>
        <w:spacing w:before="0"/>
        <w:jc w:val="left"/>
      </w:pPr>
      <w:bookmarkStart w:id="182" w:name="_Toc386374344"/>
      <w:r w:rsidRPr="00CB451B">
        <w:lastRenderedPageBreak/>
        <w:t xml:space="preserve">Příloha 5: </w:t>
      </w:r>
      <w:r w:rsidR="00066E00">
        <w:t>Model linkování v discovery CPK (</w:t>
      </w:r>
      <w:r w:rsidR="002F5472">
        <w:t>J</w:t>
      </w:r>
      <w:r w:rsidR="00066E00">
        <w:t>aroslav Meixner</w:t>
      </w:r>
      <w:r w:rsidR="00BF7635">
        <w:t>)</w:t>
      </w:r>
      <w:bookmarkEnd w:id="182"/>
    </w:p>
    <w:p w:rsidR="00000EB6" w:rsidRPr="00BF7635" w:rsidRDefault="00BF7635" w:rsidP="00BF7635">
      <w:pPr>
        <w:rPr>
          <w:b/>
          <w:sz w:val="26"/>
          <w:szCs w:val="26"/>
        </w:rPr>
      </w:pPr>
      <w:r w:rsidRPr="00BF7635">
        <w:rPr>
          <w:b/>
          <w:sz w:val="26"/>
          <w:szCs w:val="26"/>
        </w:rPr>
        <w:t xml:space="preserve">Spolupráce </w:t>
      </w:r>
      <w:r w:rsidR="00066E00" w:rsidRPr="00BF7635">
        <w:rPr>
          <w:b/>
          <w:sz w:val="26"/>
          <w:szCs w:val="26"/>
        </w:rPr>
        <w:t>Milan Janíček, Vlastimil Krejčíř, Jiří Pavlík</w:t>
      </w:r>
    </w:p>
    <w:p w:rsidR="00066E00" w:rsidRPr="00BF7635" w:rsidRDefault="00066E00" w:rsidP="00066E00">
      <w:pPr>
        <w:rPr>
          <w:sz w:val="26"/>
          <w:szCs w:val="26"/>
        </w:rPr>
      </w:pPr>
    </w:p>
    <w:p w:rsidR="00066E00" w:rsidRPr="00912ED2" w:rsidRDefault="00066E00" w:rsidP="00066E00">
      <w:pPr>
        <w:shd w:val="clear" w:color="auto" w:fill="E5004B"/>
        <w:autoSpaceDE w:val="0"/>
        <w:autoSpaceDN w:val="0"/>
        <w:adjustRightInd w:val="0"/>
        <w:jc w:val="center"/>
        <w:rPr>
          <w:rFonts w:asciiTheme="minorHAnsi" w:hAnsiTheme="minorHAnsi" w:cs="TrebuchetMS"/>
          <w:b/>
          <w:color w:val="FFFFFF" w:themeColor="background1"/>
        </w:rPr>
      </w:pPr>
      <w:r w:rsidRPr="00912ED2">
        <w:rPr>
          <w:rFonts w:asciiTheme="minorHAnsi" w:hAnsiTheme="minorHAnsi" w:cs="TrebuchetMS"/>
          <w:b/>
          <w:color w:val="FFFFFF" w:themeColor="background1"/>
        </w:rPr>
        <w:t>Základní principy</w:t>
      </w:r>
    </w:p>
    <w:p w:rsidR="00066E00" w:rsidRPr="00912ED2" w:rsidRDefault="00066E00" w:rsidP="00066E00">
      <w:pPr>
        <w:autoSpaceDE w:val="0"/>
        <w:autoSpaceDN w:val="0"/>
        <w:adjustRightInd w:val="0"/>
        <w:rPr>
          <w:rFonts w:asciiTheme="minorHAnsi" w:hAnsiTheme="minorHAnsi" w:cs="TrebuchetMS"/>
          <w:b/>
        </w:rPr>
      </w:pP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v maximální míře využít již fungující lokální linkservery:</w:t>
      </w:r>
    </w:p>
    <w:p w:rsidR="00066E00" w:rsidRPr="00912ED2" w:rsidRDefault="00066E00" w:rsidP="00556850">
      <w:pPr>
        <w:pStyle w:val="Odstavecseseznamem"/>
        <w:numPr>
          <w:ilvl w:val="1"/>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stávající linkservery knihoven, které jsou zapojeny v projektu CPK</w:t>
      </w:r>
    </w:p>
    <w:p w:rsidR="00066E00" w:rsidRPr="00912ED2" w:rsidRDefault="00066E00" w:rsidP="00556850">
      <w:pPr>
        <w:pStyle w:val="Odstavecseseznamem"/>
        <w:numPr>
          <w:ilvl w:val="1"/>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linkserver JIB (CPK)</w:t>
      </w:r>
    </w:p>
    <w:p w:rsidR="00066E00" w:rsidRPr="00912ED2" w:rsidRDefault="00066E00" w:rsidP="00556850">
      <w:pPr>
        <w:pStyle w:val="Odstavecseseznamem"/>
        <w:numPr>
          <w:ilvl w:val="1"/>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linkservery oborových bran JIB</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discovery CPK musí podporovat různé OpenURL linkservery:</w:t>
      </w:r>
    </w:p>
    <w:p w:rsidR="00066E00" w:rsidRPr="00912ED2" w:rsidRDefault="00066E00" w:rsidP="00556850">
      <w:pPr>
        <w:pStyle w:val="Odstavecseseznamem"/>
        <w:numPr>
          <w:ilvl w:val="1"/>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Ex Libris SFX</w:t>
      </w:r>
    </w:p>
    <w:p w:rsidR="00066E00" w:rsidRPr="00912ED2" w:rsidRDefault="00066E00" w:rsidP="00556850">
      <w:pPr>
        <w:pStyle w:val="Odstavecseseznamem"/>
        <w:numPr>
          <w:ilvl w:val="1"/>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EBSCO LinkSource</w:t>
      </w:r>
    </w:p>
    <w:p w:rsidR="00066E00" w:rsidRPr="00912ED2" w:rsidRDefault="00066E00" w:rsidP="00556850">
      <w:pPr>
        <w:pStyle w:val="Odstavecseseznamem"/>
        <w:numPr>
          <w:ilvl w:val="1"/>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Serials Solutions 360 Link</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kontextové linkování v knihovnách je nezávislé na discovery CPK</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pro linkování z discovery CPK může knihovna používat vlastní linkserver, linkserver některé z oborových bran JIB nebo </w:t>
      </w:r>
      <w:r w:rsidR="00D04290" w:rsidRPr="00912ED2">
        <w:rPr>
          <w:rFonts w:asciiTheme="minorHAnsi" w:hAnsiTheme="minorHAnsi" w:cs="ArialMT"/>
        </w:rPr>
        <w:t xml:space="preserve">základní </w:t>
      </w:r>
      <w:r w:rsidRPr="00912ED2">
        <w:rPr>
          <w:rFonts w:asciiTheme="minorHAnsi" w:hAnsiTheme="minorHAnsi" w:cs="ArialMT"/>
        </w:rPr>
        <w:t>linkserver JIB(CPK)</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jako defaultní linkserver pro knihovny, které nemají vlastní linkserver, nebo nevyužívají linkserver některé z oborových bran nastavit v discovery CPK </w:t>
      </w:r>
      <w:r w:rsidR="00D04290" w:rsidRPr="00912ED2">
        <w:rPr>
          <w:rFonts w:asciiTheme="minorHAnsi" w:hAnsiTheme="minorHAnsi" w:cs="ArialMT"/>
        </w:rPr>
        <w:t xml:space="preserve">základní </w:t>
      </w:r>
      <w:r w:rsidRPr="00912ED2">
        <w:rPr>
          <w:rFonts w:asciiTheme="minorHAnsi" w:hAnsiTheme="minorHAnsi" w:cs="ArialMT"/>
        </w:rPr>
        <w:t>linkserver JIB (CPK)</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nepřihlášeným uživatelům zobrazovat ve výsledných záznamech z discovery CPK defaultně </w:t>
      </w:r>
      <w:r w:rsidR="00D04290" w:rsidRPr="00912ED2">
        <w:rPr>
          <w:rFonts w:asciiTheme="minorHAnsi" w:hAnsiTheme="minorHAnsi" w:cs="ArialMT"/>
        </w:rPr>
        <w:t xml:space="preserve">základní </w:t>
      </w:r>
      <w:r w:rsidRPr="00912ED2">
        <w:rPr>
          <w:rFonts w:asciiTheme="minorHAnsi" w:hAnsiTheme="minorHAnsi" w:cs="ArialMT"/>
        </w:rPr>
        <w:t>linkresolver JIB (CPK)</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na základě přihlášení uživatele zobrazit u výsledných záznamů z indexů CPK relevantní linkresolver nebo “nabídku” relevatních linkresolverů (při více afiliacích uživatele) a uživatel si adekvátní vybere – požadavek na dodavatele discovery CPK do VŘ</w:t>
      </w:r>
    </w:p>
    <w:p w:rsidR="00066E00" w:rsidRPr="00912ED2" w:rsidRDefault="00066E00" w:rsidP="00556850">
      <w:pPr>
        <w:pStyle w:val="Odstavecseseznamem"/>
        <w:numPr>
          <w:ilvl w:val="0"/>
          <w:numId w:val="23"/>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Google Scholar je </w:t>
      </w:r>
      <w:r w:rsidR="00672525" w:rsidRPr="00912ED2">
        <w:rPr>
          <w:rFonts w:asciiTheme="minorHAnsi" w:hAnsiTheme="minorHAnsi" w:cs="ArialMT"/>
        </w:rPr>
        <w:t>příkladem</w:t>
      </w:r>
      <w:r w:rsidRPr="00912ED2">
        <w:rPr>
          <w:rFonts w:asciiTheme="minorHAnsi" w:hAnsiTheme="minorHAnsi" w:cs="ArialMT"/>
        </w:rPr>
        <w:t xml:space="preserve"> centrálního discovery, který využívá linkservery různých knihoven a umožňuje jejich zobrazení podle </w:t>
      </w:r>
      <w:r w:rsidR="00672525" w:rsidRPr="00912ED2">
        <w:rPr>
          <w:rFonts w:asciiTheme="minorHAnsi" w:hAnsiTheme="minorHAnsi" w:cs="ArialMT"/>
        </w:rPr>
        <w:t>institucionální</w:t>
      </w:r>
      <w:r w:rsidRPr="00912ED2">
        <w:rPr>
          <w:rFonts w:asciiTheme="minorHAnsi" w:hAnsiTheme="minorHAnsi" w:cs="ArialMT"/>
        </w:rPr>
        <w:t xml:space="preserve"> příslušnosti uživatele.</w:t>
      </w:r>
    </w:p>
    <w:p w:rsidR="00066E00" w:rsidRPr="00912ED2" w:rsidRDefault="00066E00" w:rsidP="00066E00">
      <w:pPr>
        <w:autoSpaceDE w:val="0"/>
        <w:autoSpaceDN w:val="0"/>
        <w:adjustRightInd w:val="0"/>
        <w:ind w:firstLine="360"/>
        <w:rPr>
          <w:rFonts w:asciiTheme="minorHAnsi" w:hAnsiTheme="minorHAnsi" w:cs="ArialMT"/>
        </w:rPr>
      </w:pPr>
      <w:r w:rsidRPr="00912ED2">
        <w:rPr>
          <w:rFonts w:asciiTheme="minorHAnsi" w:hAnsiTheme="minorHAnsi" w:cs="ArialMT"/>
        </w:rPr>
        <w:t>Discovery CPK by navíc mohl poskytnout</w:t>
      </w:r>
    </w:p>
    <w:p w:rsidR="00066E00" w:rsidRPr="00912ED2" w:rsidRDefault="00066E00" w:rsidP="00556850">
      <w:pPr>
        <w:pStyle w:val="Odstavecseseznamem"/>
        <w:numPr>
          <w:ilvl w:val="0"/>
          <w:numId w:val="24"/>
        </w:numPr>
        <w:autoSpaceDE w:val="0"/>
        <w:autoSpaceDN w:val="0"/>
        <w:adjustRightInd w:val="0"/>
        <w:contextualSpacing/>
        <w:jc w:val="left"/>
        <w:rPr>
          <w:rFonts w:asciiTheme="minorHAnsi" w:hAnsiTheme="minorHAnsi" w:cs="ArialMT"/>
        </w:rPr>
      </w:pPr>
      <w:r w:rsidRPr="00912ED2">
        <w:rPr>
          <w:rFonts w:asciiTheme="minorHAnsi" w:hAnsiTheme="minorHAnsi" w:cs="ArialMT"/>
        </w:rPr>
        <w:t>informace o dostupnosti vyhledaného dokumentu v knihovnách v ČR podle sklizených dat (katalogy, linkservery, případně dle vývoje Registr akvizice EIZ)</w:t>
      </w:r>
    </w:p>
    <w:p w:rsidR="00066E00" w:rsidRPr="00912ED2" w:rsidRDefault="00066E00" w:rsidP="00556850">
      <w:pPr>
        <w:pStyle w:val="Odstavecseseznamem"/>
        <w:numPr>
          <w:ilvl w:val="0"/>
          <w:numId w:val="24"/>
        </w:numPr>
        <w:autoSpaceDE w:val="0"/>
        <w:autoSpaceDN w:val="0"/>
        <w:adjustRightInd w:val="0"/>
        <w:contextualSpacing/>
        <w:jc w:val="left"/>
        <w:rPr>
          <w:rFonts w:asciiTheme="minorHAnsi" w:hAnsiTheme="minorHAnsi" w:cs="ArialMT"/>
        </w:rPr>
      </w:pPr>
      <w:r w:rsidRPr="00912ED2">
        <w:rPr>
          <w:rFonts w:asciiTheme="minorHAnsi" w:hAnsiTheme="minorHAnsi" w:cs="ArialMT"/>
        </w:rPr>
        <w:t>vyhledávání podle oborových nebo institucionálních profilů (oborové brány nebo zdroje instituce)</w:t>
      </w:r>
    </w:p>
    <w:p w:rsidR="00066E00" w:rsidRPr="00912ED2" w:rsidRDefault="00066E00" w:rsidP="00556850">
      <w:pPr>
        <w:pStyle w:val="Odstavecseseznamem"/>
        <w:numPr>
          <w:ilvl w:val="0"/>
          <w:numId w:val="24"/>
        </w:numPr>
        <w:autoSpaceDE w:val="0"/>
        <w:autoSpaceDN w:val="0"/>
        <w:adjustRightInd w:val="0"/>
        <w:contextualSpacing/>
        <w:jc w:val="left"/>
        <w:rPr>
          <w:rFonts w:asciiTheme="minorHAnsi" w:hAnsiTheme="minorHAnsi" w:cs="ArialMT"/>
        </w:rPr>
      </w:pPr>
      <w:r w:rsidRPr="00912ED2">
        <w:rPr>
          <w:rFonts w:asciiTheme="minorHAnsi" w:hAnsiTheme="minorHAnsi" w:cs="ArialMT"/>
        </w:rPr>
        <w:t>přihlášení uživatele účtem mojeID / eduID propojených pomocí Perun eduID.cz</w:t>
      </w:r>
    </w:p>
    <w:p w:rsidR="00066E00" w:rsidRPr="00912ED2" w:rsidRDefault="00066E00" w:rsidP="00556850">
      <w:pPr>
        <w:pStyle w:val="Odstavecseseznamem"/>
        <w:numPr>
          <w:ilvl w:val="0"/>
          <w:numId w:val="24"/>
        </w:numPr>
        <w:autoSpaceDE w:val="0"/>
        <w:autoSpaceDN w:val="0"/>
        <w:adjustRightInd w:val="0"/>
        <w:contextualSpacing/>
        <w:jc w:val="left"/>
        <w:rPr>
          <w:rFonts w:asciiTheme="minorHAnsi" w:hAnsiTheme="minorHAnsi" w:cs="ArialMT"/>
        </w:rPr>
      </w:pPr>
      <w:r w:rsidRPr="00912ED2">
        <w:rPr>
          <w:rFonts w:asciiTheme="minorHAnsi" w:hAnsiTheme="minorHAnsi" w:cs="ArialMT"/>
        </w:rPr>
        <w:t>linkování přes linkservery knihoven, kde je uživatel registrovaným čtenářem</w:t>
      </w:r>
    </w:p>
    <w:p w:rsidR="00066E00" w:rsidRPr="00912ED2" w:rsidRDefault="00066E00" w:rsidP="00556850">
      <w:pPr>
        <w:pStyle w:val="Odstavecseseznamem"/>
        <w:numPr>
          <w:ilvl w:val="0"/>
          <w:numId w:val="24"/>
        </w:numPr>
        <w:autoSpaceDE w:val="0"/>
        <w:autoSpaceDN w:val="0"/>
        <w:adjustRightInd w:val="0"/>
        <w:contextualSpacing/>
        <w:jc w:val="left"/>
        <w:rPr>
          <w:rFonts w:asciiTheme="minorHAnsi" w:hAnsiTheme="minorHAnsi" w:cs="ArialMT"/>
        </w:rPr>
      </w:pPr>
      <w:r w:rsidRPr="00912ED2">
        <w:rPr>
          <w:rFonts w:asciiTheme="minorHAnsi" w:hAnsiTheme="minorHAnsi" w:cs="ArialMT"/>
        </w:rPr>
        <w:t>známý zaindexovaný obsah oproti Google Scholaru</w:t>
      </w:r>
    </w:p>
    <w:p w:rsidR="00066E00" w:rsidRPr="00912ED2" w:rsidRDefault="00066E00" w:rsidP="00066E00">
      <w:pPr>
        <w:autoSpaceDE w:val="0"/>
        <w:autoSpaceDN w:val="0"/>
        <w:adjustRightInd w:val="0"/>
        <w:rPr>
          <w:rFonts w:asciiTheme="minorHAnsi" w:hAnsiTheme="minorHAnsi" w:cs="TrebuchetMS"/>
        </w:rPr>
      </w:pPr>
    </w:p>
    <w:p w:rsidR="00066E00" w:rsidRPr="00912ED2" w:rsidRDefault="00066E00" w:rsidP="00066E00">
      <w:pPr>
        <w:shd w:val="clear" w:color="auto" w:fill="E5004B"/>
        <w:autoSpaceDE w:val="0"/>
        <w:autoSpaceDN w:val="0"/>
        <w:adjustRightInd w:val="0"/>
        <w:jc w:val="center"/>
        <w:rPr>
          <w:rFonts w:asciiTheme="minorHAnsi" w:hAnsiTheme="minorHAnsi" w:cs="TrebuchetMS"/>
          <w:b/>
          <w:color w:val="FFFFFF" w:themeColor="background1"/>
          <w:shd w:val="clear" w:color="auto" w:fill="E5004B"/>
        </w:rPr>
      </w:pPr>
      <w:r w:rsidRPr="00912ED2">
        <w:rPr>
          <w:rFonts w:asciiTheme="minorHAnsi" w:hAnsiTheme="minorHAnsi" w:cs="TrebuchetMS"/>
          <w:b/>
          <w:color w:val="FFFFFF" w:themeColor="background1"/>
        </w:rPr>
        <w:t>I</w:t>
      </w:r>
      <w:r w:rsidRPr="00912ED2">
        <w:rPr>
          <w:rFonts w:asciiTheme="minorHAnsi" w:hAnsiTheme="minorHAnsi" w:cs="TrebuchetMS"/>
          <w:b/>
          <w:color w:val="FFFFFF" w:themeColor="background1"/>
          <w:shd w:val="clear" w:color="auto" w:fill="E5004B"/>
        </w:rPr>
        <w:t>nformace o dostupnosti elektronického titulu v knihovnách přes Registr akvizice EIZ</w:t>
      </w:r>
    </w:p>
    <w:p w:rsidR="00066E00" w:rsidRPr="00912ED2" w:rsidRDefault="00066E00" w:rsidP="00066E00">
      <w:pPr>
        <w:shd w:val="clear" w:color="auto" w:fill="E5004B"/>
        <w:autoSpaceDE w:val="0"/>
        <w:autoSpaceDN w:val="0"/>
        <w:adjustRightInd w:val="0"/>
        <w:jc w:val="center"/>
        <w:rPr>
          <w:rFonts w:asciiTheme="minorHAnsi" w:hAnsiTheme="minorHAnsi" w:cs="TrebuchetMS"/>
          <w:b/>
        </w:rPr>
      </w:pPr>
      <w:r w:rsidRPr="00912ED2">
        <w:rPr>
          <w:rFonts w:asciiTheme="minorHAnsi" w:hAnsiTheme="minorHAnsi" w:cs="TrebuchetMS"/>
          <w:b/>
          <w:color w:val="FFFFFF" w:themeColor="background1"/>
          <w:shd w:val="clear" w:color="auto" w:fill="E5004B"/>
        </w:rPr>
        <w:t>(RA EIZ)</w:t>
      </w:r>
    </w:p>
    <w:p w:rsidR="00066E00" w:rsidRPr="00912ED2" w:rsidRDefault="00066E00" w:rsidP="00066E00">
      <w:pPr>
        <w:autoSpaceDE w:val="0"/>
        <w:autoSpaceDN w:val="0"/>
        <w:adjustRightInd w:val="0"/>
        <w:rPr>
          <w:rFonts w:asciiTheme="minorHAnsi" w:hAnsiTheme="minorHAnsi" w:cs="TrebuchetMS"/>
          <w:b/>
        </w:rPr>
      </w:pPr>
    </w:p>
    <w:p w:rsidR="00066E00" w:rsidRPr="00912ED2" w:rsidRDefault="00066E00" w:rsidP="00556850">
      <w:pPr>
        <w:pStyle w:val="Odstavecseseznamem"/>
        <w:numPr>
          <w:ilvl w:val="0"/>
          <w:numId w:val="25"/>
        </w:numPr>
        <w:autoSpaceDE w:val="0"/>
        <w:autoSpaceDN w:val="0"/>
        <w:adjustRightInd w:val="0"/>
        <w:contextualSpacing/>
        <w:jc w:val="left"/>
        <w:rPr>
          <w:rFonts w:asciiTheme="minorHAnsi" w:hAnsiTheme="minorHAnsi" w:cs="ArialMT"/>
        </w:rPr>
      </w:pPr>
      <w:r w:rsidRPr="00912ED2">
        <w:rPr>
          <w:rFonts w:asciiTheme="minorHAnsi" w:hAnsiTheme="minorHAnsi" w:cs="ArialMT"/>
        </w:rPr>
        <w:t>informaci o dostupnosti etitulu v jednotlivých knihovnách zprostředkovat přes cílovou službu (“př. Vyhledej dostupnost etitulu v knihovnách v Registru akvizice EIZ”) v menu linkserveru.</w:t>
      </w:r>
    </w:p>
    <w:p w:rsidR="00066E00" w:rsidRPr="00912ED2" w:rsidRDefault="00066E00" w:rsidP="00556850">
      <w:pPr>
        <w:pStyle w:val="Odstavecseseznamem"/>
        <w:numPr>
          <w:ilvl w:val="0"/>
          <w:numId w:val="25"/>
        </w:numPr>
        <w:autoSpaceDE w:val="0"/>
        <w:autoSpaceDN w:val="0"/>
        <w:adjustRightInd w:val="0"/>
        <w:contextualSpacing/>
        <w:jc w:val="left"/>
        <w:rPr>
          <w:rFonts w:asciiTheme="minorHAnsi" w:hAnsiTheme="minorHAnsi" w:cs="ArialMT"/>
        </w:rPr>
      </w:pPr>
      <w:r w:rsidRPr="00912ED2">
        <w:rPr>
          <w:rFonts w:asciiTheme="minorHAnsi" w:hAnsiTheme="minorHAnsi" w:cs="ArialMT"/>
        </w:rPr>
        <w:t>při vývoji RA EIZ by se mělo počítat s možností, že bude využíván jako cílová služba jednotlivými zapojenými linkservery a následně poskytnout parametry pro konfiguraci služby v linkserveru</w:t>
      </w:r>
    </w:p>
    <w:p w:rsidR="00066E00" w:rsidRPr="00912ED2" w:rsidRDefault="00066E00" w:rsidP="00066E00">
      <w:pPr>
        <w:autoSpaceDE w:val="0"/>
        <w:autoSpaceDN w:val="0"/>
        <w:adjustRightInd w:val="0"/>
        <w:rPr>
          <w:rFonts w:asciiTheme="minorHAnsi" w:hAnsiTheme="minorHAnsi" w:cs="TrebuchetMS"/>
        </w:rPr>
      </w:pPr>
    </w:p>
    <w:p w:rsidR="00066E00" w:rsidRPr="00912ED2" w:rsidRDefault="00066E00" w:rsidP="00D04290">
      <w:pPr>
        <w:shd w:val="clear" w:color="auto" w:fill="E5004B"/>
        <w:autoSpaceDE w:val="0"/>
        <w:autoSpaceDN w:val="0"/>
        <w:adjustRightInd w:val="0"/>
        <w:jc w:val="center"/>
        <w:rPr>
          <w:rFonts w:asciiTheme="minorHAnsi" w:hAnsiTheme="minorHAnsi" w:cs="TrebuchetMS"/>
          <w:b/>
          <w:color w:val="FFFFFF" w:themeColor="background1"/>
        </w:rPr>
      </w:pPr>
      <w:r w:rsidRPr="00912ED2">
        <w:rPr>
          <w:rFonts w:asciiTheme="minorHAnsi" w:hAnsiTheme="minorHAnsi" w:cs="TrebuchetMS"/>
          <w:b/>
          <w:color w:val="FFFFFF" w:themeColor="background1"/>
        </w:rPr>
        <w:t>Centrální linkserver CPK jako nereálná alternativa</w:t>
      </w:r>
    </w:p>
    <w:p w:rsidR="00066E00" w:rsidRPr="00912ED2" w:rsidRDefault="00066E00" w:rsidP="00066E00">
      <w:pPr>
        <w:autoSpaceDE w:val="0"/>
        <w:autoSpaceDN w:val="0"/>
        <w:adjustRightInd w:val="0"/>
        <w:rPr>
          <w:rFonts w:asciiTheme="minorHAnsi" w:hAnsiTheme="minorHAnsi" w:cs="TrebuchetMS"/>
          <w:b/>
        </w:rPr>
      </w:pPr>
    </w:p>
    <w:p w:rsidR="00066E00" w:rsidRPr="00912ED2" w:rsidRDefault="00066E00" w:rsidP="00556850">
      <w:pPr>
        <w:pStyle w:val="Odstavecseseznamem"/>
        <w:numPr>
          <w:ilvl w:val="0"/>
          <w:numId w:val="26"/>
        </w:numPr>
        <w:autoSpaceDE w:val="0"/>
        <w:autoSpaceDN w:val="0"/>
        <w:adjustRightInd w:val="0"/>
        <w:contextualSpacing/>
        <w:jc w:val="left"/>
        <w:rPr>
          <w:rFonts w:asciiTheme="minorHAnsi" w:hAnsiTheme="minorHAnsi" w:cs="ArialMT"/>
        </w:rPr>
      </w:pPr>
      <w:r w:rsidRPr="00912ED2">
        <w:rPr>
          <w:rFonts w:asciiTheme="minorHAnsi" w:hAnsiTheme="minorHAnsi" w:cs="ArialMT"/>
        </w:rPr>
        <w:t>problematická centrální správa zdrojů, aktuálnost aktivací dostupných EIZ jednotlivých knihoven podle licencí, problematické shromažďování a udržování aktuálních informací z knihoven</w:t>
      </w:r>
    </w:p>
    <w:p w:rsidR="00066E00" w:rsidRPr="00912ED2" w:rsidRDefault="00066E00" w:rsidP="00556850">
      <w:pPr>
        <w:pStyle w:val="Odstavecseseznamem"/>
        <w:numPr>
          <w:ilvl w:val="0"/>
          <w:numId w:val="26"/>
        </w:numPr>
        <w:autoSpaceDE w:val="0"/>
        <w:autoSpaceDN w:val="0"/>
        <w:adjustRightInd w:val="0"/>
        <w:contextualSpacing/>
        <w:jc w:val="left"/>
        <w:rPr>
          <w:rFonts w:asciiTheme="minorHAnsi" w:hAnsiTheme="minorHAnsi" w:cs="ArialMT"/>
        </w:rPr>
      </w:pPr>
      <w:r w:rsidRPr="00912ED2">
        <w:rPr>
          <w:rFonts w:asciiTheme="minorHAnsi" w:hAnsiTheme="minorHAnsi" w:cs="ArialMT"/>
        </w:rPr>
        <w:t>výsledné menu linkserveru velk</w:t>
      </w:r>
      <w:r w:rsidR="00672525" w:rsidRPr="00912ED2">
        <w:rPr>
          <w:rFonts w:asciiTheme="minorHAnsi" w:hAnsiTheme="minorHAnsi" w:cs="ArialMT"/>
        </w:rPr>
        <w:t xml:space="preserve">ý </w:t>
      </w:r>
      <w:r w:rsidRPr="00912ED2">
        <w:rPr>
          <w:rFonts w:asciiTheme="minorHAnsi" w:hAnsiTheme="minorHAnsi" w:cs="ArialMT"/>
        </w:rPr>
        <w:t xml:space="preserve">počet odkazů vzhledem k množství aktivovaných EIZ a počtu zapojených knihoven navíc s údaji o dostupnosti nepřehlednost pro uživatele, riziko preference </w:t>
      </w:r>
      <w:r w:rsidRPr="00912ED2">
        <w:rPr>
          <w:rFonts w:asciiTheme="minorHAnsi" w:hAnsiTheme="minorHAnsi" w:cs="ArialMT"/>
        </w:rPr>
        <w:lastRenderedPageBreak/>
        <w:t>cílových odkazů EIZ uživatelem podle pořadí (možnost znevýhodnění některých databází), nereálná customizace menu pro jednotlivou knihovnu</w:t>
      </w:r>
    </w:p>
    <w:p w:rsidR="00066E00" w:rsidRPr="00912ED2" w:rsidRDefault="00066E00" w:rsidP="00556850">
      <w:pPr>
        <w:pStyle w:val="Odstavecseseznamem"/>
        <w:numPr>
          <w:ilvl w:val="0"/>
          <w:numId w:val="26"/>
        </w:numPr>
        <w:autoSpaceDE w:val="0"/>
        <w:autoSpaceDN w:val="0"/>
        <w:adjustRightInd w:val="0"/>
        <w:contextualSpacing/>
        <w:jc w:val="left"/>
        <w:rPr>
          <w:rFonts w:asciiTheme="minorHAnsi" w:hAnsiTheme="minorHAnsi" w:cs="ArialMT"/>
        </w:rPr>
      </w:pPr>
      <w:r w:rsidRPr="00912ED2">
        <w:rPr>
          <w:rFonts w:asciiTheme="minorHAnsi" w:hAnsiTheme="minorHAnsi" w:cs="ArialMT"/>
        </w:rPr>
        <w:t>vysoká provozní zátěž centrálního linkserveru</w:t>
      </w:r>
    </w:p>
    <w:p w:rsidR="00066E00" w:rsidRPr="00912ED2" w:rsidRDefault="00066E00" w:rsidP="00556850">
      <w:pPr>
        <w:pStyle w:val="Odstavecseseznamem"/>
        <w:numPr>
          <w:ilvl w:val="0"/>
          <w:numId w:val="26"/>
        </w:numPr>
        <w:autoSpaceDE w:val="0"/>
        <w:autoSpaceDN w:val="0"/>
        <w:adjustRightInd w:val="0"/>
        <w:contextualSpacing/>
        <w:jc w:val="left"/>
        <w:rPr>
          <w:rFonts w:asciiTheme="minorHAnsi" w:hAnsiTheme="minorHAnsi" w:cs="ArialMT"/>
        </w:rPr>
      </w:pPr>
      <w:r w:rsidRPr="00912ED2">
        <w:rPr>
          <w:rFonts w:asciiTheme="minorHAnsi" w:hAnsiTheme="minorHAnsi" w:cs="ArialMT"/>
        </w:rPr>
        <w:t>linkservery knihoven zajištují více způsobů prolinkování v modelu “zdrojová služba”-”cílová služba” (např. linkování z WoK, Scopus). Discovery CPK bude jen jednou ze zdrojových služeb.</w:t>
      </w:r>
    </w:p>
    <w:p w:rsidR="00066E00" w:rsidRPr="00912ED2" w:rsidRDefault="00066E00" w:rsidP="00066E00">
      <w:pPr>
        <w:autoSpaceDE w:val="0"/>
        <w:autoSpaceDN w:val="0"/>
        <w:adjustRightInd w:val="0"/>
        <w:rPr>
          <w:rFonts w:asciiTheme="minorHAnsi" w:hAnsiTheme="minorHAnsi" w:cs="TrebuchetMS"/>
        </w:rPr>
      </w:pPr>
    </w:p>
    <w:p w:rsidR="00066E00" w:rsidRPr="00912ED2" w:rsidRDefault="00066E00" w:rsidP="00066E00">
      <w:pPr>
        <w:shd w:val="clear" w:color="auto" w:fill="E5004B"/>
        <w:autoSpaceDE w:val="0"/>
        <w:autoSpaceDN w:val="0"/>
        <w:adjustRightInd w:val="0"/>
        <w:jc w:val="center"/>
        <w:rPr>
          <w:rFonts w:asciiTheme="minorHAnsi" w:hAnsiTheme="minorHAnsi" w:cs="TrebuchetMS"/>
          <w:b/>
          <w:color w:val="FFFFFF" w:themeColor="background1"/>
        </w:rPr>
      </w:pPr>
      <w:r w:rsidRPr="00912ED2">
        <w:rPr>
          <w:rFonts w:asciiTheme="minorHAnsi" w:hAnsiTheme="minorHAnsi" w:cs="TrebuchetMS"/>
          <w:b/>
          <w:color w:val="FFFFFF" w:themeColor="background1"/>
        </w:rPr>
        <w:t>Test modelu linkování v discovery CPK</w:t>
      </w:r>
    </w:p>
    <w:p w:rsidR="00D0561D" w:rsidRPr="00912ED2" w:rsidRDefault="00D0561D" w:rsidP="00D0561D">
      <w:pPr>
        <w:autoSpaceDE w:val="0"/>
        <w:autoSpaceDN w:val="0"/>
        <w:adjustRightInd w:val="0"/>
        <w:contextualSpacing/>
        <w:jc w:val="left"/>
        <w:rPr>
          <w:rFonts w:asciiTheme="minorHAnsi" w:hAnsiTheme="minorHAnsi" w:cs="ArialMT"/>
        </w:rPr>
      </w:pPr>
    </w:p>
    <w:p w:rsidR="00066E00" w:rsidRPr="00912ED2" w:rsidRDefault="00066E00" w:rsidP="00556850">
      <w:pPr>
        <w:pStyle w:val="Odstavecseseznamem"/>
        <w:numPr>
          <w:ilvl w:val="0"/>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ověření modelu linkování z discovery CPK přes linkservery zapojených knihoven v testovací fázi pilotu nebo případně na trial verzích řešení od dodavatelů</w:t>
      </w:r>
    </w:p>
    <w:p w:rsidR="00066E00" w:rsidRPr="00912ED2" w:rsidRDefault="00066E00" w:rsidP="00066E00">
      <w:pPr>
        <w:autoSpaceDE w:val="0"/>
        <w:autoSpaceDN w:val="0"/>
        <w:adjustRightInd w:val="0"/>
        <w:ind w:firstLine="360"/>
        <w:rPr>
          <w:rFonts w:asciiTheme="minorHAnsi" w:hAnsiTheme="minorHAnsi" w:cs="ArialMT"/>
        </w:rPr>
      </w:pPr>
      <w:r w:rsidRPr="00912ED2">
        <w:rPr>
          <w:rFonts w:asciiTheme="minorHAnsi" w:hAnsiTheme="minorHAnsi" w:cs="ArialMT"/>
        </w:rPr>
        <w:t>návrh účastníků:</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KNAV – vlastní linkserver SFX</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MUNI vlastní - linkserver LinkSource</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UK – vlastní link server SFX</w:t>
      </w:r>
    </w:p>
    <w:p w:rsidR="005564EE" w:rsidRPr="00912ED2" w:rsidRDefault="005564EE"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MZK – linkserver SFX JIB (CPK)</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SVK HK -  linkserver SFX JIB (CPK)</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VKOL – linkserver  SFX JIB (CPK)</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NTM – linkserver SFX oborové brány ART</w:t>
      </w:r>
    </w:p>
    <w:p w:rsidR="00066E00" w:rsidRPr="00912ED2" w:rsidRDefault="00066E00" w:rsidP="00556850">
      <w:pPr>
        <w:pStyle w:val="Odstavecseseznamem"/>
        <w:numPr>
          <w:ilvl w:val="0"/>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testování</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linkování z discovery CPK z lokálního a centrálního indexu</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zobrazení dostupných cílových služeb v menu linkserveru</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nabídka linkování (linkresolverů) v discovery CPK na základě přihlášení uživatele dle vývoje</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testování linkování na Registr akvizice EIZ dle vývoje</w:t>
      </w:r>
    </w:p>
    <w:p w:rsidR="00066E00" w:rsidRPr="00912ED2" w:rsidRDefault="00066E00" w:rsidP="00556850">
      <w:pPr>
        <w:pStyle w:val="Odstavecseseznamem"/>
        <w:numPr>
          <w:ilvl w:val="1"/>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discovery CPK k linkování využije:</w:t>
      </w:r>
    </w:p>
    <w:p w:rsidR="00066E00" w:rsidRPr="00912ED2" w:rsidRDefault="00066E00" w:rsidP="00556850">
      <w:pPr>
        <w:pStyle w:val="Odstavecseseznamem"/>
        <w:numPr>
          <w:ilvl w:val="2"/>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lok</w:t>
      </w:r>
      <w:r w:rsidRPr="00912ED2">
        <w:rPr>
          <w:rFonts w:asciiTheme="minorHAnsi" w:hAnsiTheme="minorHAnsi"/>
        </w:rPr>
        <w:t>á</w:t>
      </w:r>
      <w:r w:rsidRPr="00912ED2">
        <w:rPr>
          <w:rFonts w:asciiTheme="minorHAnsi" w:hAnsiTheme="minorHAnsi" w:cs="ArialMT"/>
        </w:rPr>
        <w:t>ln</w:t>
      </w:r>
      <w:r w:rsidRPr="00912ED2">
        <w:rPr>
          <w:rFonts w:asciiTheme="minorHAnsi" w:hAnsiTheme="minorHAnsi"/>
        </w:rPr>
        <w:t>í</w:t>
      </w:r>
      <w:r w:rsidRPr="00912ED2">
        <w:rPr>
          <w:rFonts w:asciiTheme="minorHAnsi" w:hAnsiTheme="minorHAnsi" w:cs="ArialMT"/>
        </w:rPr>
        <w:t xml:space="preserve"> index se zaindexovanými katalogy včetně OpenURL z pole 856 v bibliografických záznamech sklizených z katalogů přes OAI-PMH</w:t>
      </w:r>
    </w:p>
    <w:p w:rsidR="00066E00" w:rsidRPr="00912ED2" w:rsidRDefault="00066E00" w:rsidP="00556850">
      <w:pPr>
        <w:pStyle w:val="Odstavecseseznamem"/>
        <w:numPr>
          <w:ilvl w:val="2"/>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centr</w:t>
      </w:r>
      <w:r w:rsidRPr="00912ED2">
        <w:rPr>
          <w:rFonts w:asciiTheme="minorHAnsi" w:hAnsiTheme="minorHAnsi"/>
        </w:rPr>
        <w:t>á</w:t>
      </w:r>
      <w:r w:rsidRPr="00912ED2">
        <w:rPr>
          <w:rFonts w:asciiTheme="minorHAnsi" w:hAnsiTheme="minorHAnsi" w:cs="ArialMT"/>
        </w:rPr>
        <w:t>ln</w:t>
      </w:r>
      <w:r w:rsidRPr="00912ED2">
        <w:rPr>
          <w:rFonts w:asciiTheme="minorHAnsi" w:hAnsiTheme="minorHAnsi"/>
        </w:rPr>
        <w:t>í</w:t>
      </w:r>
      <w:r w:rsidRPr="00912ED2">
        <w:rPr>
          <w:rFonts w:asciiTheme="minorHAnsi" w:hAnsiTheme="minorHAnsi" w:cs="ArialMT"/>
        </w:rPr>
        <w:t xml:space="preserve"> index se zaindexovan</w:t>
      </w:r>
      <w:r w:rsidRPr="00912ED2">
        <w:rPr>
          <w:rFonts w:asciiTheme="minorHAnsi" w:hAnsiTheme="minorHAnsi"/>
        </w:rPr>
        <w:t>ý</w:t>
      </w:r>
      <w:r w:rsidRPr="00912ED2">
        <w:rPr>
          <w:rFonts w:asciiTheme="minorHAnsi" w:hAnsiTheme="minorHAnsi" w:cs="ArialMT"/>
        </w:rPr>
        <w:t>mi EIZ</w:t>
      </w:r>
    </w:p>
    <w:p w:rsidR="00066E00" w:rsidRPr="00912ED2" w:rsidRDefault="00066E00" w:rsidP="00556850">
      <w:pPr>
        <w:pStyle w:val="Odstavecseseznamem"/>
        <w:numPr>
          <w:ilvl w:val="2"/>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exporty z linkserver</w:t>
      </w:r>
      <w:r w:rsidRPr="00912ED2">
        <w:rPr>
          <w:rFonts w:asciiTheme="minorHAnsi" w:hAnsiTheme="minorHAnsi"/>
        </w:rPr>
        <w:t>ů</w:t>
      </w:r>
      <w:r w:rsidRPr="00912ED2">
        <w:rPr>
          <w:rFonts w:asciiTheme="minorHAnsi" w:hAnsiTheme="minorHAnsi" w:cs="ArialMT"/>
        </w:rPr>
        <w:t xml:space="preserve"> pro filtrov</w:t>
      </w:r>
      <w:r w:rsidRPr="00912ED2">
        <w:rPr>
          <w:rFonts w:asciiTheme="minorHAnsi" w:hAnsiTheme="minorHAnsi"/>
        </w:rPr>
        <w:t>á</w:t>
      </w:r>
      <w:r w:rsidRPr="00912ED2">
        <w:rPr>
          <w:rFonts w:asciiTheme="minorHAnsi" w:hAnsiTheme="minorHAnsi" w:cs="ArialMT"/>
        </w:rPr>
        <w:t>n</w:t>
      </w:r>
      <w:r w:rsidRPr="00912ED2">
        <w:rPr>
          <w:rFonts w:asciiTheme="minorHAnsi" w:hAnsiTheme="minorHAnsi"/>
        </w:rPr>
        <w:t>í</w:t>
      </w:r>
      <w:r w:rsidRPr="00912ED2">
        <w:rPr>
          <w:rFonts w:asciiTheme="minorHAnsi" w:hAnsiTheme="minorHAnsi" w:cs="ArialMT"/>
        </w:rPr>
        <w:t xml:space="preserve"> v</w:t>
      </w:r>
      <w:r w:rsidRPr="00912ED2">
        <w:rPr>
          <w:rFonts w:asciiTheme="minorHAnsi" w:hAnsiTheme="minorHAnsi"/>
        </w:rPr>
        <w:t>ý</w:t>
      </w:r>
      <w:r w:rsidRPr="00912ED2">
        <w:rPr>
          <w:rFonts w:asciiTheme="minorHAnsi" w:hAnsiTheme="minorHAnsi" w:cs="ArialMT"/>
        </w:rPr>
        <w:t>sledn</w:t>
      </w:r>
      <w:r w:rsidRPr="00912ED2">
        <w:rPr>
          <w:rFonts w:asciiTheme="minorHAnsi" w:hAnsiTheme="minorHAnsi"/>
        </w:rPr>
        <w:t>ý</w:t>
      </w:r>
      <w:r w:rsidRPr="00912ED2">
        <w:rPr>
          <w:rFonts w:asciiTheme="minorHAnsi" w:hAnsiTheme="minorHAnsi" w:cs="ArialMT"/>
        </w:rPr>
        <w:t>ch z</w:t>
      </w:r>
      <w:r w:rsidRPr="00912ED2">
        <w:rPr>
          <w:rFonts w:asciiTheme="minorHAnsi" w:hAnsiTheme="minorHAnsi"/>
        </w:rPr>
        <w:t>á</w:t>
      </w:r>
      <w:r w:rsidRPr="00912ED2">
        <w:rPr>
          <w:rFonts w:asciiTheme="minorHAnsi" w:hAnsiTheme="minorHAnsi" w:cs="ArialMT"/>
        </w:rPr>
        <w:t>znam</w:t>
      </w:r>
      <w:r w:rsidRPr="00912ED2">
        <w:rPr>
          <w:rFonts w:asciiTheme="minorHAnsi" w:hAnsiTheme="minorHAnsi"/>
        </w:rPr>
        <w:t>ů</w:t>
      </w:r>
      <w:r w:rsidRPr="00912ED2">
        <w:rPr>
          <w:rFonts w:asciiTheme="minorHAnsi" w:hAnsiTheme="minorHAnsi" w:cs="ArialMT"/>
        </w:rPr>
        <w:t xml:space="preserve"> v discovery CPK podle dostupnosti plného textu (pro přihlášeného uživatele)</w:t>
      </w:r>
    </w:p>
    <w:p w:rsidR="00066E00" w:rsidRPr="00912ED2" w:rsidRDefault="00066E00" w:rsidP="00556850">
      <w:pPr>
        <w:pStyle w:val="Odstavecseseznamem"/>
        <w:numPr>
          <w:ilvl w:val="2"/>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federativn</w:t>
      </w:r>
      <w:r w:rsidRPr="00912ED2">
        <w:rPr>
          <w:rFonts w:asciiTheme="minorHAnsi" w:hAnsiTheme="minorHAnsi"/>
        </w:rPr>
        <w:t>í</w:t>
      </w:r>
      <w:r w:rsidRPr="00912ED2">
        <w:rPr>
          <w:rFonts w:asciiTheme="minorHAnsi" w:hAnsiTheme="minorHAnsi" w:cs="ArialMT"/>
        </w:rPr>
        <w:t xml:space="preserve"> p</w:t>
      </w:r>
      <w:r w:rsidRPr="00912ED2">
        <w:rPr>
          <w:rFonts w:asciiTheme="minorHAnsi" w:hAnsiTheme="minorHAnsi"/>
        </w:rPr>
        <w:t>ř</w:t>
      </w:r>
      <w:r w:rsidRPr="00912ED2">
        <w:rPr>
          <w:rFonts w:asciiTheme="minorHAnsi" w:hAnsiTheme="minorHAnsi" w:cs="ArialMT"/>
        </w:rPr>
        <w:t>ihl</w:t>
      </w:r>
      <w:r w:rsidRPr="00912ED2">
        <w:rPr>
          <w:rFonts w:asciiTheme="minorHAnsi" w:hAnsiTheme="minorHAnsi"/>
        </w:rPr>
        <w:t>áš</w:t>
      </w:r>
      <w:r w:rsidRPr="00912ED2">
        <w:rPr>
          <w:rFonts w:asciiTheme="minorHAnsi" w:hAnsiTheme="minorHAnsi" w:cs="ArialMT"/>
        </w:rPr>
        <w:t>en</w:t>
      </w:r>
      <w:r w:rsidRPr="00912ED2">
        <w:rPr>
          <w:rFonts w:asciiTheme="minorHAnsi" w:hAnsiTheme="minorHAnsi"/>
        </w:rPr>
        <w:t>í</w:t>
      </w:r>
      <w:r w:rsidRPr="00912ED2">
        <w:rPr>
          <w:rFonts w:asciiTheme="minorHAnsi" w:hAnsiTheme="minorHAnsi" w:cs="ArialMT"/>
        </w:rPr>
        <w:t xml:space="preserve"> eduID.cz</w:t>
      </w:r>
    </w:p>
    <w:p w:rsidR="00066E00" w:rsidRPr="00912ED2" w:rsidRDefault="00066E00" w:rsidP="00556850">
      <w:pPr>
        <w:pStyle w:val="Odstavecseseznamem"/>
        <w:numPr>
          <w:ilvl w:val="2"/>
          <w:numId w:val="27"/>
        </w:numPr>
        <w:autoSpaceDE w:val="0"/>
        <w:autoSpaceDN w:val="0"/>
        <w:adjustRightInd w:val="0"/>
        <w:contextualSpacing/>
        <w:jc w:val="left"/>
        <w:rPr>
          <w:rFonts w:asciiTheme="minorHAnsi" w:hAnsiTheme="minorHAnsi" w:cs="ArialMT"/>
        </w:rPr>
      </w:pPr>
      <w:r w:rsidRPr="00912ED2">
        <w:rPr>
          <w:rFonts w:asciiTheme="minorHAnsi" w:hAnsiTheme="minorHAnsi" w:cs="ArialMT"/>
        </w:rPr>
        <w:t>jednotn</w:t>
      </w:r>
      <w:r w:rsidRPr="00912ED2">
        <w:rPr>
          <w:rFonts w:asciiTheme="minorHAnsi" w:hAnsiTheme="minorHAnsi"/>
        </w:rPr>
        <w:t>é</w:t>
      </w:r>
      <w:r w:rsidRPr="00912ED2">
        <w:rPr>
          <w:rFonts w:asciiTheme="minorHAnsi" w:hAnsiTheme="minorHAnsi" w:cs="ArialMT"/>
        </w:rPr>
        <w:t xml:space="preserve"> p</w:t>
      </w:r>
      <w:r w:rsidRPr="00912ED2">
        <w:rPr>
          <w:rFonts w:asciiTheme="minorHAnsi" w:hAnsiTheme="minorHAnsi"/>
        </w:rPr>
        <w:t>ř</w:t>
      </w:r>
      <w:r w:rsidRPr="00912ED2">
        <w:rPr>
          <w:rFonts w:asciiTheme="minorHAnsi" w:hAnsiTheme="minorHAnsi" w:cs="ArialMT"/>
        </w:rPr>
        <w:t>ihl</w:t>
      </w:r>
      <w:r w:rsidRPr="00912ED2">
        <w:rPr>
          <w:rFonts w:asciiTheme="minorHAnsi" w:hAnsiTheme="minorHAnsi"/>
        </w:rPr>
        <w:t>áš</w:t>
      </w:r>
      <w:r w:rsidRPr="00912ED2">
        <w:rPr>
          <w:rFonts w:asciiTheme="minorHAnsi" w:hAnsiTheme="minorHAnsi" w:cs="ArialMT"/>
        </w:rPr>
        <w:t>en</w:t>
      </w:r>
      <w:r w:rsidRPr="00912ED2">
        <w:rPr>
          <w:rFonts w:asciiTheme="minorHAnsi" w:hAnsiTheme="minorHAnsi"/>
        </w:rPr>
        <w:t>í</w:t>
      </w:r>
      <w:r w:rsidRPr="00912ED2">
        <w:rPr>
          <w:rFonts w:asciiTheme="minorHAnsi" w:hAnsiTheme="minorHAnsi" w:cs="ArialMT"/>
        </w:rPr>
        <w:t xml:space="preserve"> mojeID</w:t>
      </w:r>
    </w:p>
    <w:p w:rsidR="00066E00" w:rsidRPr="00912ED2" w:rsidRDefault="00066E00" w:rsidP="00556850">
      <w:pPr>
        <w:pStyle w:val="Odstavecseseznamem"/>
        <w:numPr>
          <w:ilvl w:val="2"/>
          <w:numId w:val="27"/>
        </w:numPr>
        <w:spacing w:after="200" w:line="276" w:lineRule="auto"/>
        <w:contextualSpacing/>
        <w:jc w:val="left"/>
        <w:rPr>
          <w:rFonts w:asciiTheme="minorHAnsi" w:hAnsiTheme="minorHAnsi"/>
        </w:rPr>
      </w:pPr>
      <w:r w:rsidRPr="00912ED2">
        <w:rPr>
          <w:rFonts w:asciiTheme="minorHAnsi" w:hAnsiTheme="minorHAnsi" w:cs="ArialMT"/>
        </w:rPr>
        <w:t>propojen</w:t>
      </w:r>
      <w:r w:rsidRPr="00912ED2">
        <w:rPr>
          <w:rFonts w:asciiTheme="minorHAnsi" w:hAnsiTheme="minorHAnsi"/>
        </w:rPr>
        <w:t>í</w:t>
      </w:r>
      <w:r w:rsidRPr="00912ED2">
        <w:rPr>
          <w:rFonts w:asciiTheme="minorHAnsi" w:hAnsiTheme="minorHAnsi" w:cs="ArialMT"/>
        </w:rPr>
        <w:t xml:space="preserve"> identit eduID.cz a mojeID pomoc</w:t>
      </w:r>
      <w:r w:rsidRPr="00912ED2">
        <w:rPr>
          <w:rFonts w:asciiTheme="minorHAnsi" w:hAnsiTheme="minorHAnsi"/>
        </w:rPr>
        <w:t>í</w:t>
      </w:r>
      <w:r w:rsidRPr="00912ED2">
        <w:rPr>
          <w:rFonts w:asciiTheme="minorHAnsi" w:hAnsiTheme="minorHAnsi" w:cs="ArialMT"/>
        </w:rPr>
        <w:t xml:space="preserve"> slu</w:t>
      </w:r>
      <w:r w:rsidRPr="00912ED2">
        <w:rPr>
          <w:rFonts w:asciiTheme="minorHAnsi" w:hAnsiTheme="minorHAnsi"/>
        </w:rPr>
        <w:t>ž</w:t>
      </w:r>
      <w:r w:rsidRPr="00912ED2">
        <w:rPr>
          <w:rFonts w:asciiTheme="minorHAnsi" w:hAnsiTheme="minorHAnsi" w:cs="ArialMT"/>
        </w:rPr>
        <w:t>by Perun eduID.cz</w:t>
      </w:r>
    </w:p>
    <w:p w:rsidR="00066E00" w:rsidRPr="00066E00" w:rsidRDefault="00066E00" w:rsidP="00066E00"/>
    <w:p w:rsidR="00000EB6" w:rsidRDefault="00000EB6" w:rsidP="00000EB6">
      <w:pPr>
        <w:rPr>
          <w:rFonts w:eastAsia="Times New Roman"/>
          <w:color w:val="E5004B"/>
          <w:sz w:val="26"/>
          <w:szCs w:val="26"/>
        </w:rPr>
      </w:pPr>
      <w:r>
        <w:br w:type="page"/>
      </w:r>
    </w:p>
    <w:p w:rsidR="00C153AD" w:rsidRDefault="00000EB6" w:rsidP="00000EB6">
      <w:pPr>
        <w:pStyle w:val="Nadpis2"/>
      </w:pPr>
      <w:bookmarkStart w:id="183" w:name="_Toc386374345"/>
      <w:r>
        <w:lastRenderedPageBreak/>
        <w:t>Příloha 6</w:t>
      </w:r>
      <w:r w:rsidRPr="00CB451B">
        <w:t xml:space="preserve">: </w:t>
      </w:r>
      <w:r>
        <w:t xml:space="preserve">Smlouva o spolupráci a Příkazní smlouva </w:t>
      </w:r>
      <w:r w:rsidR="0045513F">
        <w:t>(</w:t>
      </w:r>
      <w:r w:rsidR="00C153AD">
        <w:t>Martin Lhoták)</w:t>
      </w:r>
      <w:bookmarkEnd w:id="183"/>
    </w:p>
    <w:p w:rsidR="00000EB6" w:rsidRPr="00CB451B" w:rsidRDefault="00C153AD" w:rsidP="00C153AD">
      <w:r>
        <w:t xml:space="preserve"> </w:t>
      </w:r>
      <w:r w:rsidR="0045513F" w:rsidRPr="00C153AD">
        <w:rPr>
          <w:highlight w:val="yellow"/>
        </w:rPr>
        <w:t>bude doplněno</w:t>
      </w:r>
      <w:r w:rsidR="00C26B72">
        <w:t xml:space="preserve"> </w:t>
      </w:r>
    </w:p>
    <w:p w:rsidR="00032B94" w:rsidRPr="00000EB6" w:rsidRDefault="00032B94" w:rsidP="00995B30">
      <w:pPr>
        <w:pStyle w:val="Nadpis2"/>
        <w:rPr>
          <w:b w:val="0"/>
        </w:rPr>
      </w:pPr>
    </w:p>
    <w:sectPr w:rsidR="00032B94" w:rsidRPr="00000EB6" w:rsidSect="00F427EC">
      <w:headerReference w:type="default" r:id="rId60"/>
      <w:footerReference w:type="default" r:id="rId61"/>
      <w:headerReference w:type="first" r:id="rId6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CBE" w:rsidRDefault="008D4CBE" w:rsidP="00C7376C">
      <w:r>
        <w:separator/>
      </w:r>
    </w:p>
  </w:endnote>
  <w:endnote w:type="continuationSeparator" w:id="0">
    <w:p w:rsidR="008D4CBE" w:rsidRDefault="008D4CBE" w:rsidP="00C73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Bold">
    <w:altName w:val="Times New Roman"/>
    <w:charset w:val="00"/>
    <w:family w:val="swiss"/>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BoldItalic">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rialMT">
    <w:altName w:val="Times New Roman"/>
    <w:panose1 w:val="00000000000000000000"/>
    <w:charset w:val="EE"/>
    <w:family w:val="auto"/>
    <w:notTrueType/>
    <w:pitch w:val="default"/>
    <w:sig w:usb0="00000007" w:usb1="00000000" w:usb2="00000000" w:usb3="00000000" w:csb0="00000003" w:csb1="00000000"/>
  </w:font>
  <w:font w:name="Trebuchet MS Bold">
    <w:altName w:val="Times New Roman"/>
    <w:charset w:val="00"/>
    <w:family w:val="roman"/>
    <w:pitch w:val="default"/>
  </w:font>
  <w:font w:name="Verdana">
    <w:panose1 w:val="020B0604030504040204"/>
    <w:charset w:val="EE"/>
    <w:family w:val="swiss"/>
    <w:pitch w:val="variable"/>
    <w:sig w:usb0="A10006FF" w:usb1="4000205B" w:usb2="00000010" w:usb3="00000000" w:csb0="0000019F" w:csb1="00000000"/>
  </w:font>
  <w:font w:name="TrebuchetMS">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251561"/>
      <w:docPartObj>
        <w:docPartGallery w:val="Page Numbers (Bottom of Page)"/>
        <w:docPartUnique/>
      </w:docPartObj>
    </w:sdtPr>
    <w:sdtContent>
      <w:p w:rsidR="00D957D1" w:rsidRDefault="00D957D1">
        <w:pPr>
          <w:pStyle w:val="Zpat"/>
          <w:jc w:val="center"/>
        </w:pPr>
        <w:r>
          <w:fldChar w:fldCharType="begin"/>
        </w:r>
        <w:r>
          <w:instrText>PAGE   \* MERGEFORMAT</w:instrText>
        </w:r>
        <w:r>
          <w:fldChar w:fldCharType="separate"/>
        </w:r>
        <w:r w:rsidR="000D50BC">
          <w:rPr>
            <w:noProof/>
          </w:rPr>
          <w:t>3</w:t>
        </w:r>
        <w:r>
          <w:fldChar w:fldCharType="end"/>
        </w:r>
      </w:p>
    </w:sdtContent>
  </w:sdt>
  <w:p w:rsidR="00D957D1" w:rsidRDefault="00D957D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CBE" w:rsidRDefault="008D4CBE" w:rsidP="00C7376C">
      <w:r>
        <w:separator/>
      </w:r>
    </w:p>
  </w:footnote>
  <w:footnote w:type="continuationSeparator" w:id="0">
    <w:p w:rsidR="008D4CBE" w:rsidRDefault="008D4CBE" w:rsidP="00C7376C">
      <w:r>
        <w:continuationSeparator/>
      </w:r>
    </w:p>
  </w:footnote>
  <w:footnote w:id="1">
    <w:p w:rsidR="00D957D1" w:rsidRDefault="00D957D1" w:rsidP="00F60335">
      <w:pPr>
        <w:pStyle w:val="Textpoznpodarou"/>
        <w:rPr>
          <w:sz w:val="16"/>
          <w:szCs w:val="16"/>
        </w:rPr>
      </w:pPr>
      <w:r>
        <w:rPr>
          <w:rStyle w:val="Znakapoznpodarou"/>
          <w:rFonts w:ascii="Calibri" w:hAnsi="Calibri"/>
          <w:sz w:val="16"/>
          <w:szCs w:val="16"/>
        </w:rPr>
        <w:t>*</w:t>
      </w:r>
      <w:r>
        <w:rPr>
          <w:sz w:val="16"/>
          <w:szCs w:val="16"/>
        </w:rPr>
        <w:t xml:space="preserve"> např. projekt InternetArchive / Wayback Machine Brewstera Kahle, český WebArchiv nebo podobné projekty</w:t>
      </w:r>
    </w:p>
  </w:footnote>
  <w:footnote w:id="2">
    <w:p w:rsidR="00D957D1" w:rsidRDefault="00D957D1" w:rsidP="00F60335">
      <w:pPr>
        <w:pStyle w:val="Textpoznpodarou"/>
        <w:jc w:val="both"/>
        <w:rPr>
          <w:sz w:val="16"/>
          <w:szCs w:val="16"/>
        </w:rPr>
      </w:pPr>
      <w:r>
        <w:rPr>
          <w:rStyle w:val="Znakapoznpodarou"/>
          <w:rFonts w:ascii="Calibri" w:hAnsi="Calibri"/>
        </w:rPr>
        <w:t>**</w:t>
      </w:r>
      <w:r>
        <w:rPr>
          <w:sz w:val="16"/>
          <w:szCs w:val="16"/>
        </w:rPr>
        <w:t xml:space="preserve"> např. Infozdroje.cz (realizuje společnost Albertina icome Praha s.r.o., dodavatel zahraničních elektronických informačních zdrojů pro vědu, výzkum, vzděláván) - cílem projektu je zpřehlednit přístup k informačním zdrojům z jednotlivých institucí, usnadnit zveřejňování informací o konsorciálních projektech a informovat uživatele o novinkách a pomůckách k jednotlivým informačním zdrojům. Od roku 2010 jsou informace o jednotlivých zdrojích dostupné pouze konkrétní instituci s předplatným ke zdroji/zdrojům v rozsahu konkrétních IP adres. </w:t>
      </w:r>
    </w:p>
  </w:footnote>
  <w:footnote w:id="3">
    <w:p w:rsidR="00D957D1" w:rsidRDefault="00D957D1" w:rsidP="00F60335">
      <w:pPr>
        <w:pStyle w:val="Textpoznpodarou"/>
        <w:rPr>
          <w:sz w:val="16"/>
          <w:szCs w:val="16"/>
          <w:lang w:val="x-none"/>
        </w:rPr>
      </w:pPr>
      <w:r>
        <w:rPr>
          <w:rStyle w:val="Znakapoznpodarou"/>
          <w:rFonts w:ascii="Calibri" w:hAnsi="Calibri"/>
          <w:sz w:val="16"/>
          <w:szCs w:val="16"/>
        </w:rPr>
        <w:t>***</w:t>
      </w:r>
      <w:r>
        <w:rPr>
          <w:sz w:val="16"/>
          <w:szCs w:val="16"/>
        </w:rPr>
        <w:t xml:space="preserve"> </w:t>
      </w:r>
      <w:r>
        <w:rPr>
          <w:sz w:val="16"/>
          <w:szCs w:val="16"/>
          <w:lang w:eastAsia="en-US"/>
        </w:rPr>
        <w:t>Dokumenty, které neprocházejí tradičním vydavatelským postupem, typicky: vysokoškolské kvalifikační práce, sborníky z konferencí, výzkumné a další zprávy, aj.</w:t>
      </w:r>
    </w:p>
  </w:footnote>
  <w:footnote w:id="4">
    <w:p w:rsidR="00D957D1" w:rsidRDefault="00D957D1" w:rsidP="000B77F6">
      <w:pPr>
        <w:pStyle w:val="Textpoznpodarou"/>
      </w:pPr>
      <w:r>
        <w:rPr>
          <w:rStyle w:val="Znakapoznpodarou"/>
          <w:rFonts w:ascii="Calibri" w:hAnsi="Calibri" w:cs="Calibri"/>
        </w:rPr>
        <w:footnoteRef/>
      </w:r>
      <w:r>
        <w:rPr>
          <w:rFonts w:ascii="Calibri" w:hAnsi="Calibri" w:cs="Calibri"/>
        </w:rPr>
        <w:t xml:space="preserve"> Důvodová zpráva k vládnímu návrhu zákona o veřejných knihovnách. [online]. [cit. 2012-07-30]. Dostupný z &lt;</w:t>
      </w:r>
      <w:hyperlink r:id="rId1" w:history="1">
        <w:r>
          <w:rPr>
            <w:rStyle w:val="Hypertextovodkaz"/>
            <w:rFonts w:ascii="Calibri" w:eastAsia="Calibri" w:hAnsi="Calibri" w:cs="Calibri"/>
          </w:rPr>
          <w:t>http://knihovnam.nkp.cz/sekce.php3?page=03_Leg/01_LegPod/ZakonDuvZpr.htm</w:t>
        </w:r>
      </w:hyperlink>
      <w:r>
        <w:rPr>
          <w:rFonts w:ascii="Calibri" w:hAnsi="Calibri" w:cs="Calibri"/>
        </w:rPr>
        <w:t xml:space="preserve">&gt;.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D1" w:rsidRDefault="00D957D1" w:rsidP="00360021">
    <w:pPr>
      <w:pStyle w:val="Zhlav"/>
      <w:pBdr>
        <w:bottom w:val="single" w:sz="12" w:space="1" w:color="auto"/>
      </w:pBdr>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b/>
        <w:bCs/>
        <w:sz w:val="20"/>
        <w:szCs w:val="20"/>
      </w:rPr>
      <w:t xml:space="preserve">                 </w:t>
    </w:r>
    <w:r w:rsidRPr="00F5712B">
      <w:rPr>
        <w:b/>
        <w:bCs/>
        <w:sz w:val="20"/>
        <w:szCs w:val="20"/>
      </w:rPr>
      <w:t xml:space="preserve"> </w:t>
    </w:r>
    <w:r>
      <w:rPr>
        <w:noProof/>
        <w:lang w:eastAsia="cs-CZ"/>
      </w:rPr>
      <w:drawing>
        <wp:inline distT="0" distB="0" distL="0" distR="0" wp14:anchorId="1D01204D" wp14:editId="4F40F7AC">
          <wp:extent cx="1200150" cy="3524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Projektový záměr</w:t>
    </w:r>
    <w:r>
      <w:rPr>
        <w:b/>
        <w:bCs/>
        <w:sz w:val="20"/>
        <w:szCs w:val="20"/>
      </w:rPr>
      <w:t>_verze 3</w:t>
    </w:r>
  </w:p>
  <w:p w:rsidR="00D957D1" w:rsidRDefault="00D957D1" w:rsidP="00360021">
    <w:pPr>
      <w:pStyle w:val="Zhlav"/>
      <w:pBdr>
        <w:bottom w:val="single" w:sz="12" w:space="1" w:color="auto"/>
      </w:pBdr>
      <w:tabs>
        <w:tab w:val="clear" w:pos="9072"/>
      </w:tabs>
      <w:rPr>
        <w:b/>
        <w:bCs/>
        <w:sz w:val="20"/>
        <w:szCs w:val="20"/>
      </w:rPr>
    </w:pPr>
    <w:r>
      <w:rPr>
        <w:b/>
        <w:bCs/>
        <w:sz w:val="20"/>
        <w:szCs w:val="20"/>
      </w:rPr>
      <w:t xml:space="preserve"> </w:t>
    </w:r>
  </w:p>
  <w:p w:rsidR="00D957D1" w:rsidRDefault="00D957D1" w:rsidP="00360021">
    <w:pPr>
      <w:pStyle w:val="Zhlav"/>
      <w:tabs>
        <w:tab w:val="clear" w:pos="9072"/>
      </w:tabs>
      <w:rPr>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D1" w:rsidRDefault="00D957D1" w:rsidP="009C6C7C">
    <w:pPr>
      <w:pStyle w:val="Zhlav"/>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noProof/>
        <w:lang w:eastAsia="cs-CZ"/>
      </w:rPr>
      <w:drawing>
        <wp:inline distT="0" distB="0" distL="0" distR="0" wp14:anchorId="379BD9AE" wp14:editId="70FAB336">
          <wp:extent cx="1200150" cy="352425"/>
          <wp:effectExtent l="0" t="0" r="0" b="9525"/>
          <wp:docPr id="2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Projektový záměr</w:t>
    </w:r>
    <w:r>
      <w:rPr>
        <w:b/>
        <w:bCs/>
        <w:sz w:val="20"/>
        <w:szCs w:val="20"/>
      </w:rPr>
      <w:t xml:space="preserve"> </w:t>
    </w:r>
  </w:p>
  <w:p w:rsidR="00D957D1" w:rsidRDefault="00D957D1" w:rsidP="00904177">
    <w:pPr>
      <w:pStyle w:val="Zhlav"/>
      <w:rPr>
        <w:b/>
        <w:bCs/>
        <w:sz w:val="20"/>
        <w:szCs w:val="20"/>
      </w:rPr>
    </w:pPr>
    <w:r>
      <w:rPr>
        <w:noProof/>
        <w:lang w:eastAsia="cs-CZ"/>
      </w:rPr>
      <mc:AlternateContent>
        <mc:Choice Requires="wps">
          <w:drawing>
            <wp:anchor distT="0" distB="0" distL="114300" distR="114300" simplePos="0" relativeHeight="251664384" behindDoc="0" locked="0" layoutInCell="1" allowOverlap="1" wp14:anchorId="5CBA1800" wp14:editId="6A379BBA">
              <wp:simplePos x="0" y="0"/>
              <wp:positionH relativeFrom="column">
                <wp:posOffset>24130</wp:posOffset>
              </wp:positionH>
              <wp:positionV relativeFrom="paragraph">
                <wp:posOffset>126365</wp:posOffset>
              </wp:positionV>
              <wp:extent cx="5734050" cy="8890"/>
              <wp:effectExtent l="0" t="0" r="19050" b="2921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pt;margin-top:9.95pt;width:451.5pt;height:.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"/>
          </w:pict>
        </mc:Fallback>
      </mc:AlternateContent>
    </w:r>
  </w:p>
  <w:p w:rsidR="00D957D1" w:rsidRDefault="00D957D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15"/>
    <w:lvl w:ilvl="0">
      <w:start w:val="1"/>
      <w:numFmt w:val="decimal"/>
      <w:lvlText w:val="%1."/>
      <w:lvlJc w:val="left"/>
      <w:pPr>
        <w:tabs>
          <w:tab w:val="num" w:pos="-128"/>
        </w:tabs>
        <w:ind w:left="-128" w:hanging="360"/>
      </w:pPr>
    </w:lvl>
    <w:lvl w:ilvl="1">
      <w:start w:val="1"/>
      <w:numFmt w:val="decimal"/>
      <w:lvlText w:val="%2."/>
      <w:lvlJc w:val="left"/>
      <w:pPr>
        <w:tabs>
          <w:tab w:val="num" w:pos="232"/>
        </w:tabs>
        <w:ind w:left="232" w:hanging="360"/>
      </w:pPr>
    </w:lvl>
    <w:lvl w:ilvl="2">
      <w:start w:val="1"/>
      <w:numFmt w:val="decimal"/>
      <w:lvlText w:val="%3."/>
      <w:lvlJc w:val="left"/>
      <w:pPr>
        <w:tabs>
          <w:tab w:val="num" w:pos="592"/>
        </w:tabs>
        <w:ind w:left="592" w:hanging="360"/>
      </w:pPr>
    </w:lvl>
    <w:lvl w:ilvl="3">
      <w:start w:val="1"/>
      <w:numFmt w:val="decimal"/>
      <w:lvlText w:val="%4."/>
      <w:lvlJc w:val="left"/>
      <w:pPr>
        <w:tabs>
          <w:tab w:val="num" w:pos="952"/>
        </w:tabs>
        <w:ind w:left="952" w:hanging="360"/>
      </w:pPr>
    </w:lvl>
    <w:lvl w:ilvl="4">
      <w:start w:val="1"/>
      <w:numFmt w:val="decimal"/>
      <w:lvlText w:val="%5."/>
      <w:lvlJc w:val="left"/>
      <w:pPr>
        <w:tabs>
          <w:tab w:val="num" w:pos="1312"/>
        </w:tabs>
        <w:ind w:left="1312" w:hanging="360"/>
      </w:pPr>
    </w:lvl>
    <w:lvl w:ilvl="5">
      <w:start w:val="1"/>
      <w:numFmt w:val="decimal"/>
      <w:lvlText w:val="%6."/>
      <w:lvlJc w:val="left"/>
      <w:pPr>
        <w:tabs>
          <w:tab w:val="num" w:pos="1672"/>
        </w:tabs>
        <w:ind w:left="1672" w:hanging="360"/>
      </w:pPr>
    </w:lvl>
    <w:lvl w:ilvl="6">
      <w:start w:val="1"/>
      <w:numFmt w:val="decimal"/>
      <w:lvlText w:val="%7."/>
      <w:lvlJc w:val="left"/>
      <w:pPr>
        <w:tabs>
          <w:tab w:val="num" w:pos="2032"/>
        </w:tabs>
        <w:ind w:left="2032" w:hanging="360"/>
      </w:pPr>
    </w:lvl>
    <w:lvl w:ilvl="7">
      <w:start w:val="1"/>
      <w:numFmt w:val="decimal"/>
      <w:lvlText w:val="%8."/>
      <w:lvlJc w:val="left"/>
      <w:pPr>
        <w:tabs>
          <w:tab w:val="num" w:pos="2392"/>
        </w:tabs>
        <w:ind w:left="2392" w:hanging="360"/>
      </w:pPr>
    </w:lvl>
    <w:lvl w:ilvl="8">
      <w:start w:val="1"/>
      <w:numFmt w:val="decimal"/>
      <w:lvlText w:val="%9."/>
      <w:lvlJc w:val="left"/>
      <w:pPr>
        <w:tabs>
          <w:tab w:val="num" w:pos="2752"/>
        </w:tabs>
        <w:ind w:left="2752"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7"/>
    <w:lvl w:ilvl="0">
      <w:start w:val="1"/>
      <w:numFmt w:val="bullet"/>
      <w:lvlText w:val="•"/>
      <w:lvlJc w:val="left"/>
      <w:pPr>
        <w:tabs>
          <w:tab w:val="num" w:pos="0"/>
        </w:tabs>
        <w:ind w:left="0" w:firstLine="0"/>
      </w:pPr>
      <w:rPr>
        <w:rFonts w:ascii="Times New Roman" w:hAnsi="Times New Roman"/>
        <w:position w:val="0"/>
        <w:sz w:val="24"/>
        <w:vertAlign w:val="baseline"/>
      </w:rPr>
    </w:lvl>
    <w:lvl w:ilvl="1">
      <w:start w:val="1"/>
      <w:numFmt w:val="bullet"/>
      <w:lvlText w:val="•"/>
      <w:lvlJc w:val="left"/>
      <w:pPr>
        <w:tabs>
          <w:tab w:val="num" w:pos="0"/>
        </w:tabs>
        <w:ind w:left="0" w:firstLine="0"/>
      </w:pPr>
      <w:rPr>
        <w:rFonts w:ascii="Times New Roman" w:hAnsi="Times New Roman"/>
        <w:position w:val="0"/>
        <w:sz w:val="24"/>
        <w:vertAlign w:val="baseline"/>
      </w:rPr>
    </w:lvl>
    <w:lvl w:ilvl="2">
      <w:start w:val="1"/>
      <w:numFmt w:val="bullet"/>
      <w:lvlText w:val="•"/>
      <w:lvlJc w:val="left"/>
      <w:pPr>
        <w:tabs>
          <w:tab w:val="num" w:pos="0"/>
        </w:tabs>
        <w:ind w:left="0" w:firstLine="0"/>
      </w:pPr>
      <w:rPr>
        <w:rFonts w:ascii="Times New Roman" w:hAnsi="Times New Roman"/>
        <w:position w:val="0"/>
        <w:sz w:val="24"/>
        <w:vertAlign w:val="baseline"/>
      </w:rPr>
    </w:lvl>
    <w:lvl w:ilvl="3">
      <w:start w:val="1"/>
      <w:numFmt w:val="bullet"/>
      <w:lvlText w:val="•"/>
      <w:lvlJc w:val="left"/>
      <w:pPr>
        <w:tabs>
          <w:tab w:val="num" w:pos="0"/>
        </w:tabs>
        <w:ind w:left="0" w:firstLine="0"/>
      </w:pPr>
      <w:rPr>
        <w:rFonts w:ascii="Times New Roman" w:hAnsi="Times New Roman"/>
        <w:position w:val="0"/>
        <w:sz w:val="24"/>
        <w:vertAlign w:val="baseline"/>
      </w:rPr>
    </w:lvl>
    <w:lvl w:ilvl="4">
      <w:start w:val="1"/>
      <w:numFmt w:val="bullet"/>
      <w:lvlText w:val="•"/>
      <w:lvlJc w:val="left"/>
      <w:pPr>
        <w:tabs>
          <w:tab w:val="num" w:pos="0"/>
        </w:tabs>
        <w:ind w:left="0" w:firstLine="0"/>
      </w:pPr>
      <w:rPr>
        <w:rFonts w:ascii="Times New Roman" w:hAnsi="Times New Roman"/>
        <w:position w:val="0"/>
        <w:sz w:val="24"/>
        <w:vertAlign w:val="baseline"/>
      </w:rPr>
    </w:lvl>
    <w:lvl w:ilvl="5">
      <w:start w:val="1"/>
      <w:numFmt w:val="bullet"/>
      <w:lvlText w:val="•"/>
      <w:lvlJc w:val="left"/>
      <w:pPr>
        <w:tabs>
          <w:tab w:val="num" w:pos="0"/>
        </w:tabs>
        <w:ind w:left="0" w:firstLine="0"/>
      </w:pPr>
      <w:rPr>
        <w:rFonts w:ascii="Times New Roman" w:hAnsi="Times New Roman"/>
        <w:position w:val="0"/>
        <w:sz w:val="24"/>
        <w:vertAlign w:val="baseline"/>
      </w:rPr>
    </w:lvl>
    <w:lvl w:ilvl="6">
      <w:start w:val="1"/>
      <w:numFmt w:val="bullet"/>
      <w:lvlText w:val="•"/>
      <w:lvlJc w:val="left"/>
      <w:pPr>
        <w:tabs>
          <w:tab w:val="num" w:pos="0"/>
        </w:tabs>
        <w:ind w:left="0" w:firstLine="0"/>
      </w:pPr>
      <w:rPr>
        <w:rFonts w:ascii="Times New Roman" w:hAnsi="Times New Roman"/>
        <w:position w:val="0"/>
        <w:sz w:val="24"/>
        <w:vertAlign w:val="baseline"/>
      </w:rPr>
    </w:lvl>
    <w:lvl w:ilvl="7">
      <w:start w:val="1"/>
      <w:numFmt w:val="bullet"/>
      <w:lvlText w:val="•"/>
      <w:lvlJc w:val="left"/>
      <w:pPr>
        <w:tabs>
          <w:tab w:val="num" w:pos="0"/>
        </w:tabs>
        <w:ind w:left="0" w:firstLine="0"/>
      </w:pPr>
      <w:rPr>
        <w:rFonts w:ascii="Times New Roman" w:hAnsi="Times New Roman"/>
        <w:position w:val="0"/>
        <w:sz w:val="24"/>
        <w:vertAlign w:val="baseline"/>
      </w:rPr>
    </w:lvl>
    <w:lvl w:ilvl="8">
      <w:start w:val="1"/>
      <w:numFmt w:val="bullet"/>
      <w:lvlText w:val="•"/>
      <w:lvlJc w:val="left"/>
      <w:pPr>
        <w:tabs>
          <w:tab w:val="num" w:pos="0"/>
        </w:tabs>
        <w:ind w:left="0" w:firstLine="0"/>
      </w:pPr>
      <w:rPr>
        <w:rFonts w:ascii="Times New Roman" w:hAnsi="Times New Roman"/>
        <w:position w:val="0"/>
        <w:sz w:val="24"/>
        <w:vertAlign w:val="baseline"/>
      </w:rPr>
    </w:lvl>
  </w:abstractNum>
  <w:abstractNum w:abstractNumId="5">
    <w:nsid w:val="00000009"/>
    <w:multiLevelType w:val="multilevel"/>
    <w:tmpl w:val="00000009"/>
    <w:name w:val="WW8Num9"/>
    <w:lvl w:ilvl="0">
      <w:numFmt w:val="bullet"/>
      <w:lvlText w:val="•"/>
      <w:lvlJc w:val="left"/>
      <w:pPr>
        <w:tabs>
          <w:tab w:val="num" w:pos="0"/>
        </w:tabs>
        <w:ind w:left="0" w:firstLine="0"/>
      </w:pPr>
      <w:rPr>
        <w:rFonts w:ascii="Times New Roman" w:hAnsi="Times New Roman"/>
        <w:position w:val="0"/>
        <w:sz w:val="24"/>
        <w:vertAlign w:val="baseline"/>
      </w:rPr>
    </w:lvl>
    <w:lvl w:ilvl="1">
      <w:start w:val="1"/>
      <w:numFmt w:val="bullet"/>
      <w:lvlText w:val="•"/>
      <w:lvlJc w:val="left"/>
      <w:pPr>
        <w:tabs>
          <w:tab w:val="num" w:pos="0"/>
        </w:tabs>
        <w:ind w:left="0" w:firstLine="0"/>
      </w:pPr>
      <w:rPr>
        <w:rFonts w:ascii="Times New Roman" w:hAnsi="Times New Roman"/>
        <w:position w:val="0"/>
        <w:sz w:val="24"/>
        <w:vertAlign w:val="baseline"/>
      </w:rPr>
    </w:lvl>
    <w:lvl w:ilvl="2">
      <w:start w:val="1"/>
      <w:numFmt w:val="bullet"/>
      <w:lvlText w:val="•"/>
      <w:lvlJc w:val="left"/>
      <w:pPr>
        <w:tabs>
          <w:tab w:val="num" w:pos="0"/>
        </w:tabs>
        <w:ind w:left="0" w:firstLine="0"/>
      </w:pPr>
      <w:rPr>
        <w:rFonts w:ascii="Times New Roman" w:hAnsi="Times New Roman"/>
        <w:position w:val="0"/>
        <w:sz w:val="24"/>
        <w:vertAlign w:val="baseline"/>
      </w:rPr>
    </w:lvl>
    <w:lvl w:ilvl="3">
      <w:start w:val="1"/>
      <w:numFmt w:val="bullet"/>
      <w:lvlText w:val="•"/>
      <w:lvlJc w:val="left"/>
      <w:pPr>
        <w:tabs>
          <w:tab w:val="num" w:pos="0"/>
        </w:tabs>
        <w:ind w:left="0" w:firstLine="0"/>
      </w:pPr>
      <w:rPr>
        <w:rFonts w:ascii="Times New Roman" w:hAnsi="Times New Roman"/>
        <w:position w:val="0"/>
        <w:sz w:val="24"/>
        <w:vertAlign w:val="baseline"/>
      </w:rPr>
    </w:lvl>
    <w:lvl w:ilvl="4">
      <w:start w:val="1"/>
      <w:numFmt w:val="bullet"/>
      <w:lvlText w:val="•"/>
      <w:lvlJc w:val="left"/>
      <w:pPr>
        <w:tabs>
          <w:tab w:val="num" w:pos="0"/>
        </w:tabs>
        <w:ind w:left="0" w:firstLine="0"/>
      </w:pPr>
      <w:rPr>
        <w:rFonts w:ascii="Times New Roman" w:hAnsi="Times New Roman"/>
        <w:position w:val="0"/>
        <w:sz w:val="24"/>
        <w:vertAlign w:val="baseline"/>
      </w:rPr>
    </w:lvl>
    <w:lvl w:ilvl="5">
      <w:start w:val="1"/>
      <w:numFmt w:val="bullet"/>
      <w:lvlText w:val="•"/>
      <w:lvlJc w:val="left"/>
      <w:pPr>
        <w:tabs>
          <w:tab w:val="num" w:pos="0"/>
        </w:tabs>
        <w:ind w:left="0" w:firstLine="0"/>
      </w:pPr>
      <w:rPr>
        <w:rFonts w:ascii="Times New Roman" w:hAnsi="Times New Roman"/>
        <w:position w:val="0"/>
        <w:sz w:val="24"/>
        <w:vertAlign w:val="baseline"/>
      </w:rPr>
    </w:lvl>
    <w:lvl w:ilvl="6">
      <w:start w:val="1"/>
      <w:numFmt w:val="bullet"/>
      <w:lvlText w:val="•"/>
      <w:lvlJc w:val="left"/>
      <w:pPr>
        <w:tabs>
          <w:tab w:val="num" w:pos="0"/>
        </w:tabs>
        <w:ind w:left="0" w:firstLine="0"/>
      </w:pPr>
      <w:rPr>
        <w:rFonts w:ascii="Times New Roman" w:hAnsi="Times New Roman"/>
        <w:position w:val="0"/>
        <w:sz w:val="24"/>
        <w:vertAlign w:val="baseline"/>
      </w:rPr>
    </w:lvl>
    <w:lvl w:ilvl="7">
      <w:start w:val="1"/>
      <w:numFmt w:val="bullet"/>
      <w:lvlText w:val="•"/>
      <w:lvlJc w:val="left"/>
      <w:pPr>
        <w:tabs>
          <w:tab w:val="num" w:pos="0"/>
        </w:tabs>
        <w:ind w:left="0" w:firstLine="0"/>
      </w:pPr>
      <w:rPr>
        <w:rFonts w:ascii="Times New Roman" w:hAnsi="Times New Roman"/>
        <w:position w:val="0"/>
        <w:sz w:val="24"/>
        <w:vertAlign w:val="baseline"/>
      </w:rPr>
    </w:lvl>
    <w:lvl w:ilvl="8">
      <w:start w:val="1"/>
      <w:numFmt w:val="bullet"/>
      <w:lvlText w:val="•"/>
      <w:lvlJc w:val="left"/>
      <w:pPr>
        <w:tabs>
          <w:tab w:val="num" w:pos="0"/>
        </w:tabs>
        <w:ind w:left="0" w:firstLine="0"/>
      </w:pPr>
      <w:rPr>
        <w:rFonts w:ascii="Times New Roman" w:hAnsi="Times New Roman"/>
        <w:position w:val="0"/>
        <w:sz w:val="24"/>
        <w:vertAlign w:val="baseline"/>
      </w:rPr>
    </w:lvl>
  </w:abstractNum>
  <w:abstractNum w:abstractNumId="6">
    <w:nsid w:val="0000000A"/>
    <w:multiLevelType w:val="multilevel"/>
    <w:tmpl w:val="0000000A"/>
    <w:name w:val="WW8Num10"/>
    <w:lvl w:ilvl="0">
      <w:numFmt w:val="bullet"/>
      <w:lvlText w:val="•"/>
      <w:lvlJc w:val="left"/>
      <w:pPr>
        <w:tabs>
          <w:tab w:val="num" w:pos="0"/>
        </w:tabs>
        <w:ind w:left="0" w:firstLine="0"/>
      </w:pPr>
      <w:rPr>
        <w:rFonts w:ascii="Times New Roman" w:hAnsi="Times New Roman"/>
        <w:position w:val="0"/>
        <w:sz w:val="24"/>
        <w:vertAlign w:val="baseline"/>
      </w:rPr>
    </w:lvl>
    <w:lvl w:ilvl="1">
      <w:start w:val="1"/>
      <w:numFmt w:val="bullet"/>
      <w:lvlText w:val="•"/>
      <w:lvlJc w:val="left"/>
      <w:pPr>
        <w:tabs>
          <w:tab w:val="num" w:pos="0"/>
        </w:tabs>
        <w:ind w:left="0" w:firstLine="0"/>
      </w:pPr>
      <w:rPr>
        <w:rFonts w:ascii="Trebuchet MS" w:hAnsi="Trebuchet MS" w:cs="Trebuchet MS"/>
        <w:position w:val="0"/>
        <w:sz w:val="24"/>
        <w:vertAlign w:val="baseline"/>
      </w:rPr>
    </w:lvl>
    <w:lvl w:ilvl="2">
      <w:start w:val="1"/>
      <w:numFmt w:val="bullet"/>
      <w:lvlText w:val="•"/>
      <w:lvlJc w:val="left"/>
      <w:pPr>
        <w:tabs>
          <w:tab w:val="num" w:pos="0"/>
        </w:tabs>
        <w:ind w:left="0" w:firstLine="0"/>
      </w:pPr>
      <w:rPr>
        <w:rFonts w:ascii="Trebuchet MS" w:hAnsi="Trebuchet MS" w:cs="Trebuchet MS"/>
        <w:position w:val="0"/>
        <w:sz w:val="24"/>
        <w:vertAlign w:val="baseline"/>
      </w:rPr>
    </w:lvl>
    <w:lvl w:ilvl="3">
      <w:start w:val="1"/>
      <w:numFmt w:val="bullet"/>
      <w:lvlText w:val="•"/>
      <w:lvlJc w:val="left"/>
      <w:pPr>
        <w:tabs>
          <w:tab w:val="num" w:pos="0"/>
        </w:tabs>
        <w:ind w:left="0" w:firstLine="0"/>
      </w:pPr>
      <w:rPr>
        <w:rFonts w:ascii="Trebuchet MS" w:hAnsi="Trebuchet MS" w:cs="Trebuchet MS"/>
        <w:position w:val="0"/>
        <w:sz w:val="24"/>
        <w:vertAlign w:val="baseline"/>
      </w:rPr>
    </w:lvl>
    <w:lvl w:ilvl="4">
      <w:start w:val="1"/>
      <w:numFmt w:val="bullet"/>
      <w:lvlText w:val="•"/>
      <w:lvlJc w:val="left"/>
      <w:pPr>
        <w:tabs>
          <w:tab w:val="num" w:pos="0"/>
        </w:tabs>
        <w:ind w:left="0" w:firstLine="0"/>
      </w:pPr>
      <w:rPr>
        <w:rFonts w:ascii="Trebuchet MS" w:hAnsi="Trebuchet MS" w:cs="Trebuchet MS"/>
        <w:position w:val="0"/>
        <w:sz w:val="24"/>
        <w:vertAlign w:val="baseline"/>
      </w:rPr>
    </w:lvl>
    <w:lvl w:ilvl="5">
      <w:start w:val="1"/>
      <w:numFmt w:val="bullet"/>
      <w:lvlText w:val="•"/>
      <w:lvlJc w:val="left"/>
      <w:pPr>
        <w:tabs>
          <w:tab w:val="num" w:pos="0"/>
        </w:tabs>
        <w:ind w:left="0" w:firstLine="0"/>
      </w:pPr>
      <w:rPr>
        <w:rFonts w:ascii="Trebuchet MS" w:hAnsi="Trebuchet MS" w:cs="Trebuchet MS"/>
        <w:position w:val="0"/>
        <w:sz w:val="24"/>
        <w:vertAlign w:val="baseline"/>
      </w:rPr>
    </w:lvl>
    <w:lvl w:ilvl="6">
      <w:start w:val="1"/>
      <w:numFmt w:val="bullet"/>
      <w:lvlText w:val="•"/>
      <w:lvlJc w:val="left"/>
      <w:pPr>
        <w:tabs>
          <w:tab w:val="num" w:pos="0"/>
        </w:tabs>
        <w:ind w:left="0" w:firstLine="0"/>
      </w:pPr>
      <w:rPr>
        <w:rFonts w:ascii="Trebuchet MS" w:hAnsi="Trebuchet MS" w:cs="Trebuchet MS"/>
        <w:position w:val="0"/>
        <w:sz w:val="24"/>
        <w:vertAlign w:val="baseline"/>
      </w:rPr>
    </w:lvl>
    <w:lvl w:ilvl="7">
      <w:start w:val="1"/>
      <w:numFmt w:val="bullet"/>
      <w:lvlText w:val="•"/>
      <w:lvlJc w:val="left"/>
      <w:pPr>
        <w:tabs>
          <w:tab w:val="num" w:pos="0"/>
        </w:tabs>
        <w:ind w:left="0" w:firstLine="0"/>
      </w:pPr>
      <w:rPr>
        <w:rFonts w:ascii="Trebuchet MS" w:hAnsi="Trebuchet MS" w:cs="Trebuchet MS"/>
        <w:position w:val="0"/>
        <w:sz w:val="24"/>
        <w:vertAlign w:val="baseline"/>
      </w:rPr>
    </w:lvl>
    <w:lvl w:ilvl="8">
      <w:start w:val="1"/>
      <w:numFmt w:val="bullet"/>
      <w:lvlText w:val="•"/>
      <w:lvlJc w:val="left"/>
      <w:pPr>
        <w:tabs>
          <w:tab w:val="num" w:pos="0"/>
        </w:tabs>
        <w:ind w:left="0" w:firstLine="0"/>
      </w:pPr>
      <w:rPr>
        <w:rFonts w:ascii="Trebuchet MS" w:hAnsi="Trebuchet MS" w:cs="Trebuchet MS"/>
        <w:position w:val="0"/>
        <w:sz w:val="24"/>
        <w:vertAlign w:val="baseline"/>
      </w:rPr>
    </w:lvl>
  </w:abstractNum>
  <w:abstractNum w:abstractNumId="7">
    <w:nsid w:val="056F16BE"/>
    <w:multiLevelType w:val="hybridMultilevel"/>
    <w:tmpl w:val="664CD4A2"/>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nsid w:val="0AE52E93"/>
    <w:multiLevelType w:val="multilevel"/>
    <w:tmpl w:val="00000002"/>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9">
    <w:nsid w:val="0B852D2F"/>
    <w:multiLevelType w:val="hybridMultilevel"/>
    <w:tmpl w:val="5A828C1A"/>
    <w:lvl w:ilvl="0" w:tplc="BAF032AE">
      <w:numFmt w:val="bullet"/>
      <w:lvlText w:val="-"/>
      <w:lvlJc w:val="left"/>
      <w:pPr>
        <w:ind w:left="360" w:hanging="360"/>
      </w:pPr>
      <w:rPr>
        <w:rFonts w:ascii="Calibri" w:eastAsiaTheme="minorHAnsi" w:hAnsi="Calibri" w:cstheme="minorBidi" w:hint="default"/>
      </w:rPr>
    </w:lvl>
    <w:lvl w:ilvl="1" w:tplc="0405000B">
      <w:start w:val="1"/>
      <w:numFmt w:val="bullet"/>
      <w:lvlText w:val=""/>
      <w:lvlJc w:val="left"/>
      <w:pPr>
        <w:ind w:left="1080" w:hanging="360"/>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0">
    <w:nsid w:val="0EB9710B"/>
    <w:multiLevelType w:val="hybridMultilevel"/>
    <w:tmpl w:val="F3583A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FAC6184"/>
    <w:multiLevelType w:val="hybridMultilevel"/>
    <w:tmpl w:val="9B5451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11924E7D"/>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13">
    <w:nsid w:val="1AAA2407"/>
    <w:multiLevelType w:val="hybridMultilevel"/>
    <w:tmpl w:val="929A9B1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1AC76E2B"/>
    <w:multiLevelType w:val="hybridMultilevel"/>
    <w:tmpl w:val="93688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1CC85621"/>
    <w:multiLevelType w:val="hybridMultilevel"/>
    <w:tmpl w:val="F632978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D561946"/>
    <w:multiLevelType w:val="hybridMultilevel"/>
    <w:tmpl w:val="B6A0BB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1EEC6EA7"/>
    <w:multiLevelType w:val="hybridMultilevel"/>
    <w:tmpl w:val="F81CE8B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21A14A54"/>
    <w:multiLevelType w:val="multilevel"/>
    <w:tmpl w:val="00000002"/>
    <w:lvl w:ilvl="0">
      <w:start w:val="1"/>
      <w:numFmt w:val="decimal"/>
      <w:lvlText w:val="%1."/>
      <w:lvlJc w:val="left"/>
      <w:pPr>
        <w:tabs>
          <w:tab w:val="num" w:pos="720"/>
        </w:tabs>
        <w:ind w:left="720" w:hanging="360"/>
      </w:pPr>
      <w:rPr>
        <w:u w:val="none"/>
      </w:rPr>
    </w:lvl>
    <w:lvl w:ilvl="1">
      <w:start w:val="1"/>
      <w:numFmt w:val="lowerLetter"/>
      <w:lvlText w:val="%2."/>
      <w:lvlJc w:val="left"/>
      <w:pPr>
        <w:tabs>
          <w:tab w:val="num" w:pos="1440"/>
        </w:tabs>
        <w:ind w:left="1440" w:hanging="360"/>
      </w:pPr>
      <w:rPr>
        <w:u w:val="none"/>
      </w:rPr>
    </w:lvl>
    <w:lvl w:ilvl="2">
      <w:start w:val="1"/>
      <w:numFmt w:val="lowerRoman"/>
      <w:lvlText w:val="%3."/>
      <w:lvlJc w:val="right"/>
      <w:pPr>
        <w:tabs>
          <w:tab w:val="num" w:pos="2160"/>
        </w:tabs>
        <w:ind w:left="2160" w:hanging="180"/>
      </w:pPr>
      <w:rPr>
        <w:u w:val="none"/>
      </w:rPr>
    </w:lvl>
    <w:lvl w:ilvl="3">
      <w:start w:val="1"/>
      <w:numFmt w:val="decimal"/>
      <w:lvlText w:val="%4."/>
      <w:lvlJc w:val="left"/>
      <w:pPr>
        <w:tabs>
          <w:tab w:val="num" w:pos="2880"/>
        </w:tabs>
        <w:ind w:left="2880" w:hanging="360"/>
      </w:pPr>
      <w:rPr>
        <w:u w:val="none"/>
      </w:rPr>
    </w:lvl>
    <w:lvl w:ilvl="4">
      <w:start w:val="1"/>
      <w:numFmt w:val="lowerLetter"/>
      <w:lvlText w:val="%5."/>
      <w:lvlJc w:val="left"/>
      <w:pPr>
        <w:tabs>
          <w:tab w:val="num" w:pos="3600"/>
        </w:tabs>
        <w:ind w:left="3600" w:hanging="360"/>
      </w:pPr>
      <w:rPr>
        <w:u w:val="none"/>
      </w:rPr>
    </w:lvl>
    <w:lvl w:ilvl="5">
      <w:start w:val="1"/>
      <w:numFmt w:val="lowerRoman"/>
      <w:lvlText w:val="%6."/>
      <w:lvlJc w:val="right"/>
      <w:pPr>
        <w:tabs>
          <w:tab w:val="num" w:pos="4320"/>
        </w:tabs>
        <w:ind w:left="4320" w:hanging="180"/>
      </w:pPr>
      <w:rPr>
        <w:u w:val="none"/>
      </w:rPr>
    </w:lvl>
    <w:lvl w:ilvl="6">
      <w:start w:val="1"/>
      <w:numFmt w:val="decimal"/>
      <w:lvlText w:val="%7."/>
      <w:lvlJc w:val="left"/>
      <w:pPr>
        <w:tabs>
          <w:tab w:val="num" w:pos="5040"/>
        </w:tabs>
        <w:ind w:left="5040" w:hanging="360"/>
      </w:pPr>
      <w:rPr>
        <w:u w:val="none"/>
      </w:rPr>
    </w:lvl>
    <w:lvl w:ilvl="7">
      <w:start w:val="1"/>
      <w:numFmt w:val="lowerLetter"/>
      <w:lvlText w:val="%8."/>
      <w:lvlJc w:val="left"/>
      <w:pPr>
        <w:tabs>
          <w:tab w:val="num" w:pos="5760"/>
        </w:tabs>
        <w:ind w:left="5760" w:hanging="360"/>
      </w:pPr>
      <w:rPr>
        <w:u w:val="none"/>
      </w:rPr>
    </w:lvl>
    <w:lvl w:ilvl="8">
      <w:start w:val="1"/>
      <w:numFmt w:val="lowerRoman"/>
      <w:lvlText w:val="%9."/>
      <w:lvlJc w:val="right"/>
      <w:pPr>
        <w:tabs>
          <w:tab w:val="num" w:pos="6480"/>
        </w:tabs>
        <w:ind w:left="6480" w:hanging="180"/>
      </w:pPr>
      <w:rPr>
        <w:u w:val="none"/>
      </w:rPr>
    </w:lvl>
  </w:abstractNum>
  <w:abstractNum w:abstractNumId="19">
    <w:nsid w:val="24FB7670"/>
    <w:multiLevelType w:val="multilevel"/>
    <w:tmpl w:val="00000005"/>
    <w:lvl w:ilvl="0">
      <w:start w:val="1"/>
      <w:numFmt w:val="decimal"/>
      <w:lvlText w:val="%1."/>
      <w:lvlJc w:val="left"/>
      <w:pPr>
        <w:tabs>
          <w:tab w:val="num" w:pos="720"/>
        </w:tabs>
        <w:ind w:left="720" w:hanging="360"/>
      </w:pPr>
      <w:rPr>
        <w:rFonts w:hint="default"/>
        <w:position w:val="0"/>
        <w:sz w:val="24"/>
        <w:vertAlign w:val="baseline"/>
      </w:rPr>
    </w:lvl>
    <w:lvl w:ilvl="1">
      <w:start w:val="1"/>
      <w:numFmt w:val="decimal"/>
      <w:lvlText w:val="%2."/>
      <w:lvlJc w:val="left"/>
      <w:pPr>
        <w:tabs>
          <w:tab w:val="num" w:pos="1080"/>
        </w:tabs>
        <w:ind w:left="1080" w:hanging="360"/>
      </w:pPr>
      <w:rPr>
        <w:position w:val="0"/>
        <w:sz w:val="24"/>
        <w:vertAlign w:val="baseline"/>
      </w:rPr>
    </w:lvl>
    <w:lvl w:ilvl="2">
      <w:start w:val="1"/>
      <w:numFmt w:val="decimal"/>
      <w:lvlText w:val="%3."/>
      <w:lvlJc w:val="left"/>
      <w:pPr>
        <w:tabs>
          <w:tab w:val="num" w:pos="1440"/>
        </w:tabs>
        <w:ind w:left="1440" w:hanging="360"/>
      </w:pPr>
      <w:rPr>
        <w:position w:val="0"/>
        <w:sz w:val="24"/>
        <w:vertAlign w:val="baseline"/>
      </w:rPr>
    </w:lvl>
    <w:lvl w:ilvl="3">
      <w:start w:val="1"/>
      <w:numFmt w:val="decimal"/>
      <w:lvlText w:val="%4."/>
      <w:lvlJc w:val="left"/>
      <w:pPr>
        <w:tabs>
          <w:tab w:val="num" w:pos="1800"/>
        </w:tabs>
        <w:ind w:left="1800" w:hanging="360"/>
      </w:pPr>
      <w:rPr>
        <w:position w:val="0"/>
        <w:sz w:val="24"/>
        <w:vertAlign w:val="baseline"/>
      </w:rPr>
    </w:lvl>
    <w:lvl w:ilvl="4">
      <w:start w:val="1"/>
      <w:numFmt w:val="decimal"/>
      <w:lvlText w:val="%5."/>
      <w:lvlJc w:val="left"/>
      <w:pPr>
        <w:tabs>
          <w:tab w:val="num" w:pos="2160"/>
        </w:tabs>
        <w:ind w:left="2160" w:hanging="360"/>
      </w:pPr>
      <w:rPr>
        <w:position w:val="0"/>
        <w:sz w:val="24"/>
        <w:vertAlign w:val="baseline"/>
      </w:rPr>
    </w:lvl>
    <w:lvl w:ilvl="5">
      <w:start w:val="1"/>
      <w:numFmt w:val="decimal"/>
      <w:lvlText w:val="%6."/>
      <w:lvlJc w:val="left"/>
      <w:pPr>
        <w:tabs>
          <w:tab w:val="num" w:pos="2520"/>
        </w:tabs>
        <w:ind w:left="2520" w:hanging="360"/>
      </w:pPr>
      <w:rPr>
        <w:position w:val="0"/>
        <w:sz w:val="24"/>
        <w:vertAlign w:val="baseline"/>
      </w:rPr>
    </w:lvl>
    <w:lvl w:ilvl="6">
      <w:start w:val="1"/>
      <w:numFmt w:val="decimal"/>
      <w:lvlText w:val="%7."/>
      <w:lvlJc w:val="left"/>
      <w:pPr>
        <w:tabs>
          <w:tab w:val="num" w:pos="2880"/>
        </w:tabs>
        <w:ind w:left="2880" w:hanging="360"/>
      </w:pPr>
      <w:rPr>
        <w:position w:val="0"/>
        <w:sz w:val="24"/>
        <w:vertAlign w:val="baseline"/>
      </w:rPr>
    </w:lvl>
    <w:lvl w:ilvl="7">
      <w:start w:val="1"/>
      <w:numFmt w:val="decimal"/>
      <w:lvlText w:val="%8."/>
      <w:lvlJc w:val="left"/>
      <w:pPr>
        <w:tabs>
          <w:tab w:val="num" w:pos="3240"/>
        </w:tabs>
        <w:ind w:left="3240" w:hanging="360"/>
      </w:pPr>
      <w:rPr>
        <w:position w:val="0"/>
        <w:sz w:val="24"/>
        <w:vertAlign w:val="baseline"/>
      </w:rPr>
    </w:lvl>
    <w:lvl w:ilvl="8">
      <w:start w:val="1"/>
      <w:numFmt w:val="decimal"/>
      <w:lvlText w:val="%9."/>
      <w:lvlJc w:val="left"/>
      <w:pPr>
        <w:tabs>
          <w:tab w:val="num" w:pos="3600"/>
        </w:tabs>
        <w:ind w:left="3600" w:hanging="360"/>
      </w:pPr>
      <w:rPr>
        <w:position w:val="0"/>
        <w:sz w:val="24"/>
        <w:vertAlign w:val="baseline"/>
      </w:rPr>
    </w:lvl>
  </w:abstractNum>
  <w:abstractNum w:abstractNumId="20">
    <w:nsid w:val="27C025FB"/>
    <w:multiLevelType w:val="hybridMultilevel"/>
    <w:tmpl w:val="06EAB860"/>
    <w:lvl w:ilvl="0" w:tplc="04050001">
      <w:start w:val="1"/>
      <w:numFmt w:val="bullet"/>
      <w:lvlText w:val=""/>
      <w:lvlJc w:val="left"/>
      <w:pPr>
        <w:ind w:left="720" w:hanging="360"/>
      </w:pPr>
      <w:rPr>
        <w:rFonts w:ascii="Symbol" w:hAnsi="Symbol" w:hint="default"/>
      </w:rPr>
    </w:lvl>
    <w:lvl w:ilvl="1" w:tplc="BE4270FC">
      <w:numFmt w:val="bullet"/>
      <w:lvlText w:val="•"/>
      <w:lvlJc w:val="left"/>
      <w:pPr>
        <w:ind w:left="1440" w:hanging="360"/>
      </w:pPr>
      <w:rPr>
        <w:rFonts w:ascii="Calibri" w:eastAsia="Calibr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AB17BCE"/>
    <w:multiLevelType w:val="hybridMultilevel"/>
    <w:tmpl w:val="6966F81E"/>
    <w:lvl w:ilvl="0" w:tplc="F45892B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nsid w:val="2EFD6770"/>
    <w:multiLevelType w:val="hybridMultilevel"/>
    <w:tmpl w:val="E0768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F812F95"/>
    <w:multiLevelType w:val="hybridMultilevel"/>
    <w:tmpl w:val="27789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3D81226"/>
    <w:multiLevelType w:val="hybridMultilevel"/>
    <w:tmpl w:val="04382B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355B1958"/>
    <w:multiLevelType w:val="hybridMultilevel"/>
    <w:tmpl w:val="D80E0D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359B456D"/>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27">
    <w:nsid w:val="361624A9"/>
    <w:multiLevelType w:val="hybridMultilevel"/>
    <w:tmpl w:val="2C366B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36D01B66"/>
    <w:multiLevelType w:val="hybridMultilevel"/>
    <w:tmpl w:val="7A40853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9">
    <w:nsid w:val="372376E1"/>
    <w:multiLevelType w:val="multilevel"/>
    <w:tmpl w:val="00000002"/>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30">
    <w:nsid w:val="37310BE9"/>
    <w:multiLevelType w:val="hybridMultilevel"/>
    <w:tmpl w:val="26A604AE"/>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1">
    <w:nsid w:val="38F83EA6"/>
    <w:multiLevelType w:val="hybridMultilevel"/>
    <w:tmpl w:val="2B34F39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3B777FBD"/>
    <w:multiLevelType w:val="hybridMultilevel"/>
    <w:tmpl w:val="BA608B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3C0E23D9"/>
    <w:multiLevelType w:val="hybridMultilevel"/>
    <w:tmpl w:val="CD000DE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E2B40B8"/>
    <w:multiLevelType w:val="hybridMultilevel"/>
    <w:tmpl w:val="078CF3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40EA0574"/>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36">
    <w:nsid w:val="49FB669F"/>
    <w:multiLevelType w:val="hybridMultilevel"/>
    <w:tmpl w:val="A92A5E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4E1428F6"/>
    <w:multiLevelType w:val="multilevel"/>
    <w:tmpl w:val="24120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F8A2279"/>
    <w:multiLevelType w:val="hybridMultilevel"/>
    <w:tmpl w:val="F4B69B9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5A7B604C"/>
    <w:multiLevelType w:val="hybridMultilevel"/>
    <w:tmpl w:val="29A2A3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61302777"/>
    <w:multiLevelType w:val="hybridMultilevel"/>
    <w:tmpl w:val="83D2A866"/>
    <w:lvl w:ilvl="0" w:tplc="BAF032AE">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1">
    <w:nsid w:val="6E255187"/>
    <w:multiLevelType w:val="hybridMultilevel"/>
    <w:tmpl w:val="D5FCB8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720E4C96"/>
    <w:multiLevelType w:val="hybridMultilevel"/>
    <w:tmpl w:val="C94C12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nsid w:val="73C35855"/>
    <w:multiLevelType w:val="hybridMultilevel"/>
    <w:tmpl w:val="043CC8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nsid w:val="74356A7F"/>
    <w:multiLevelType w:val="hybridMultilevel"/>
    <w:tmpl w:val="D29E98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nsid w:val="76903728"/>
    <w:multiLevelType w:val="hybridMultilevel"/>
    <w:tmpl w:val="8014F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7164DAB"/>
    <w:multiLevelType w:val="multilevel"/>
    <w:tmpl w:val="AA3A1728"/>
    <w:lvl w:ilvl="0">
      <w:start w:val="1"/>
      <w:numFmt w:val="bullet"/>
      <w:lvlText w:val=""/>
      <w:lvlJc w:val="left"/>
      <w:pPr>
        <w:tabs>
          <w:tab w:val="num" w:pos="720"/>
        </w:tabs>
        <w:ind w:left="720" w:firstLine="0"/>
      </w:pPr>
      <w:rPr>
        <w:rFonts w:ascii="Wingdings" w:hAnsi="Wingdings" w:hint="default"/>
        <w:position w:val="0"/>
        <w:sz w:val="24"/>
        <w:vertAlign w:val="baseline"/>
      </w:rPr>
    </w:lvl>
    <w:lvl w:ilvl="1">
      <w:start w:val="1"/>
      <w:numFmt w:val="bullet"/>
      <w:lvlText w:val="•"/>
      <w:lvlJc w:val="left"/>
      <w:pPr>
        <w:tabs>
          <w:tab w:val="num" w:pos="720"/>
        </w:tabs>
        <w:ind w:left="720" w:firstLine="0"/>
      </w:pPr>
      <w:rPr>
        <w:rFonts w:ascii="Times New Roman" w:hAnsi="Times New Roman"/>
        <w:position w:val="0"/>
        <w:sz w:val="24"/>
        <w:vertAlign w:val="baseline"/>
      </w:rPr>
    </w:lvl>
    <w:lvl w:ilvl="2">
      <w:start w:val="1"/>
      <w:numFmt w:val="bullet"/>
      <w:lvlText w:val="•"/>
      <w:lvlJc w:val="left"/>
      <w:pPr>
        <w:tabs>
          <w:tab w:val="num" w:pos="720"/>
        </w:tabs>
        <w:ind w:left="720" w:firstLine="0"/>
      </w:pPr>
      <w:rPr>
        <w:rFonts w:ascii="Times New Roman" w:hAnsi="Times New Roman"/>
        <w:position w:val="0"/>
        <w:sz w:val="24"/>
        <w:vertAlign w:val="baseline"/>
      </w:rPr>
    </w:lvl>
    <w:lvl w:ilvl="3">
      <w:start w:val="1"/>
      <w:numFmt w:val="bullet"/>
      <w:lvlText w:val="•"/>
      <w:lvlJc w:val="left"/>
      <w:pPr>
        <w:tabs>
          <w:tab w:val="num" w:pos="720"/>
        </w:tabs>
        <w:ind w:left="720" w:firstLine="0"/>
      </w:pPr>
      <w:rPr>
        <w:rFonts w:ascii="Times New Roman" w:hAnsi="Times New Roman"/>
        <w:position w:val="0"/>
        <w:sz w:val="24"/>
        <w:vertAlign w:val="baseline"/>
      </w:rPr>
    </w:lvl>
    <w:lvl w:ilvl="4">
      <w:start w:val="1"/>
      <w:numFmt w:val="bullet"/>
      <w:lvlText w:val="•"/>
      <w:lvlJc w:val="left"/>
      <w:pPr>
        <w:tabs>
          <w:tab w:val="num" w:pos="720"/>
        </w:tabs>
        <w:ind w:left="720" w:firstLine="0"/>
      </w:pPr>
      <w:rPr>
        <w:rFonts w:ascii="Times New Roman" w:hAnsi="Times New Roman"/>
        <w:position w:val="0"/>
        <w:sz w:val="24"/>
        <w:vertAlign w:val="baseline"/>
      </w:rPr>
    </w:lvl>
    <w:lvl w:ilvl="5">
      <w:start w:val="1"/>
      <w:numFmt w:val="bullet"/>
      <w:lvlText w:val="•"/>
      <w:lvlJc w:val="left"/>
      <w:pPr>
        <w:tabs>
          <w:tab w:val="num" w:pos="720"/>
        </w:tabs>
        <w:ind w:left="720" w:firstLine="0"/>
      </w:pPr>
      <w:rPr>
        <w:rFonts w:ascii="Times New Roman" w:hAnsi="Times New Roman"/>
        <w:position w:val="0"/>
        <w:sz w:val="24"/>
        <w:vertAlign w:val="baseline"/>
      </w:rPr>
    </w:lvl>
    <w:lvl w:ilvl="6">
      <w:start w:val="1"/>
      <w:numFmt w:val="bullet"/>
      <w:lvlText w:val="•"/>
      <w:lvlJc w:val="left"/>
      <w:pPr>
        <w:tabs>
          <w:tab w:val="num" w:pos="720"/>
        </w:tabs>
        <w:ind w:left="720" w:firstLine="0"/>
      </w:pPr>
      <w:rPr>
        <w:rFonts w:ascii="Times New Roman" w:hAnsi="Times New Roman"/>
        <w:position w:val="0"/>
        <w:sz w:val="24"/>
        <w:vertAlign w:val="baseline"/>
      </w:rPr>
    </w:lvl>
    <w:lvl w:ilvl="7">
      <w:start w:val="1"/>
      <w:numFmt w:val="bullet"/>
      <w:lvlText w:val="•"/>
      <w:lvlJc w:val="left"/>
      <w:pPr>
        <w:tabs>
          <w:tab w:val="num" w:pos="720"/>
        </w:tabs>
        <w:ind w:left="720" w:firstLine="0"/>
      </w:pPr>
      <w:rPr>
        <w:rFonts w:ascii="Times New Roman" w:hAnsi="Times New Roman"/>
        <w:position w:val="0"/>
        <w:sz w:val="24"/>
        <w:vertAlign w:val="baseline"/>
      </w:rPr>
    </w:lvl>
    <w:lvl w:ilvl="8">
      <w:start w:val="1"/>
      <w:numFmt w:val="bullet"/>
      <w:lvlText w:val="•"/>
      <w:lvlJc w:val="left"/>
      <w:pPr>
        <w:tabs>
          <w:tab w:val="num" w:pos="720"/>
        </w:tabs>
        <w:ind w:left="720" w:firstLine="0"/>
      </w:pPr>
      <w:rPr>
        <w:rFonts w:ascii="Times New Roman" w:hAnsi="Times New Roman"/>
        <w:position w:val="0"/>
        <w:sz w:val="24"/>
        <w:vertAlign w:val="baseline"/>
      </w:rPr>
    </w:lvl>
  </w:abstractNum>
  <w:abstractNum w:abstractNumId="47">
    <w:nsid w:val="78534CF2"/>
    <w:multiLevelType w:val="hybridMultilevel"/>
    <w:tmpl w:val="41DCFE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A2C49A0"/>
    <w:multiLevelType w:val="hybridMultilevel"/>
    <w:tmpl w:val="90940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DA20309"/>
    <w:multiLevelType w:val="hybridMultilevel"/>
    <w:tmpl w:val="AE629C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7E320B36"/>
    <w:multiLevelType w:val="hybridMultilevel"/>
    <w:tmpl w:val="45400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44"/>
  </w:num>
  <w:num w:numId="3">
    <w:abstractNumId w:val="3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6"/>
  </w:num>
  <w:num w:numId="7">
    <w:abstractNumId w:val="13"/>
  </w:num>
  <w:num w:numId="8">
    <w:abstractNumId w:val="7"/>
  </w:num>
  <w:num w:numId="9">
    <w:abstractNumId w:val="41"/>
  </w:num>
  <w:num w:numId="10">
    <w:abstractNumId w:val="40"/>
  </w:num>
  <w:num w:numId="11">
    <w:abstractNumId w:val="0"/>
  </w:num>
  <w:num w:numId="12">
    <w:abstractNumId w:val="3"/>
  </w:num>
  <w:num w:numId="13">
    <w:abstractNumId w:val="4"/>
  </w:num>
  <w:num w:numId="14">
    <w:abstractNumId w:val="5"/>
  </w:num>
  <w:num w:numId="15">
    <w:abstractNumId w:val="6"/>
  </w:num>
  <w:num w:numId="16">
    <w:abstractNumId w:val="46"/>
  </w:num>
  <w:num w:numId="17">
    <w:abstractNumId w:val="19"/>
  </w:num>
  <w:num w:numId="18">
    <w:abstractNumId w:val="28"/>
  </w:num>
  <w:num w:numId="19">
    <w:abstractNumId w:val="42"/>
  </w:num>
  <w:num w:numId="20">
    <w:abstractNumId w:val="20"/>
  </w:num>
  <w:num w:numId="21">
    <w:abstractNumId w:val="9"/>
  </w:num>
  <w:num w:numId="22">
    <w:abstractNumId w:val="49"/>
  </w:num>
  <w:num w:numId="23">
    <w:abstractNumId w:val="17"/>
  </w:num>
  <w:num w:numId="24">
    <w:abstractNumId w:val="33"/>
  </w:num>
  <w:num w:numId="25">
    <w:abstractNumId w:val="36"/>
  </w:num>
  <w:num w:numId="26">
    <w:abstractNumId w:val="27"/>
  </w:num>
  <w:num w:numId="27">
    <w:abstractNumId w:val="38"/>
  </w:num>
  <w:num w:numId="28">
    <w:abstractNumId w:val="39"/>
  </w:num>
  <w:num w:numId="29">
    <w:abstractNumId w:val="23"/>
  </w:num>
  <w:num w:numId="30">
    <w:abstractNumId w:val="10"/>
  </w:num>
  <w:num w:numId="31">
    <w:abstractNumId w:val="15"/>
  </w:num>
  <w:num w:numId="32">
    <w:abstractNumId w:val="47"/>
  </w:num>
  <w:num w:numId="33">
    <w:abstractNumId w:val="30"/>
    <w:lvlOverride w:ilvl="0">
      <w:startOverride w:val="1"/>
    </w:lvlOverride>
    <w:lvlOverride w:ilvl="1"/>
    <w:lvlOverride w:ilvl="2"/>
    <w:lvlOverride w:ilvl="3"/>
    <w:lvlOverride w:ilvl="4"/>
    <w:lvlOverride w:ilvl="5"/>
    <w:lvlOverride w:ilvl="6"/>
    <w:lvlOverride w:ilvl="7"/>
    <w:lvlOverride w:ilvl="8"/>
  </w:num>
  <w:num w:numId="34">
    <w:abstractNumId w:val="18"/>
  </w:num>
  <w:num w:numId="35">
    <w:abstractNumId w:val="8"/>
  </w:num>
  <w:num w:numId="36">
    <w:abstractNumId w:val="29"/>
  </w:num>
  <w:num w:numId="37">
    <w:abstractNumId w:val="34"/>
  </w:num>
  <w:num w:numId="38">
    <w:abstractNumId w:val="43"/>
  </w:num>
  <w:num w:numId="39">
    <w:abstractNumId w:val="22"/>
  </w:num>
  <w:num w:numId="40">
    <w:abstractNumId w:val="48"/>
  </w:num>
  <w:num w:numId="41">
    <w:abstractNumId w:val="14"/>
  </w:num>
  <w:num w:numId="42">
    <w:abstractNumId w:val="25"/>
  </w:num>
  <w:num w:numId="43">
    <w:abstractNumId w:val="31"/>
  </w:num>
  <w:num w:numId="44">
    <w:abstractNumId w:val="50"/>
  </w:num>
  <w:num w:numId="45">
    <w:abstractNumId w:val="45"/>
  </w:num>
  <w:num w:numId="46">
    <w:abstractNumId w:val="12"/>
  </w:num>
  <w:num w:numId="47">
    <w:abstractNumId w:val="26"/>
  </w:num>
  <w:num w:numId="48">
    <w:abstractNumId w:val="24"/>
  </w:num>
  <w:num w:numId="49">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embedSystemFonts/>
  <w:hideSpellingError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A7"/>
    <w:rsid w:val="00000EB6"/>
    <w:rsid w:val="00000F4E"/>
    <w:rsid w:val="000013AF"/>
    <w:rsid w:val="0000411F"/>
    <w:rsid w:val="00011A8F"/>
    <w:rsid w:val="0001409D"/>
    <w:rsid w:val="00014287"/>
    <w:rsid w:val="00014E6C"/>
    <w:rsid w:val="00015FF9"/>
    <w:rsid w:val="00017175"/>
    <w:rsid w:val="00020C02"/>
    <w:rsid w:val="0002403C"/>
    <w:rsid w:val="000272AD"/>
    <w:rsid w:val="00030660"/>
    <w:rsid w:val="0003168C"/>
    <w:rsid w:val="00031C23"/>
    <w:rsid w:val="00032B94"/>
    <w:rsid w:val="000355BB"/>
    <w:rsid w:val="00036C3F"/>
    <w:rsid w:val="000374EC"/>
    <w:rsid w:val="00042E4E"/>
    <w:rsid w:val="00042E5A"/>
    <w:rsid w:val="00044A11"/>
    <w:rsid w:val="00047C06"/>
    <w:rsid w:val="0005138F"/>
    <w:rsid w:val="00055424"/>
    <w:rsid w:val="00055B09"/>
    <w:rsid w:val="00062154"/>
    <w:rsid w:val="00066E00"/>
    <w:rsid w:val="000706A2"/>
    <w:rsid w:val="000718F7"/>
    <w:rsid w:val="00072F7B"/>
    <w:rsid w:val="00074DA2"/>
    <w:rsid w:val="00076B25"/>
    <w:rsid w:val="00081B5F"/>
    <w:rsid w:val="0008206C"/>
    <w:rsid w:val="000903D4"/>
    <w:rsid w:val="00090687"/>
    <w:rsid w:val="00090825"/>
    <w:rsid w:val="00091015"/>
    <w:rsid w:val="0009116B"/>
    <w:rsid w:val="000925D7"/>
    <w:rsid w:val="000936C9"/>
    <w:rsid w:val="000938DA"/>
    <w:rsid w:val="00094AD5"/>
    <w:rsid w:val="00095503"/>
    <w:rsid w:val="00095592"/>
    <w:rsid w:val="00096304"/>
    <w:rsid w:val="00096BA0"/>
    <w:rsid w:val="00096E64"/>
    <w:rsid w:val="00097795"/>
    <w:rsid w:val="000A1895"/>
    <w:rsid w:val="000A3649"/>
    <w:rsid w:val="000A3712"/>
    <w:rsid w:val="000A6D66"/>
    <w:rsid w:val="000B2533"/>
    <w:rsid w:val="000B3A90"/>
    <w:rsid w:val="000B4471"/>
    <w:rsid w:val="000B4700"/>
    <w:rsid w:val="000B48A3"/>
    <w:rsid w:val="000B77F6"/>
    <w:rsid w:val="000C1221"/>
    <w:rsid w:val="000C21F5"/>
    <w:rsid w:val="000C3666"/>
    <w:rsid w:val="000C5178"/>
    <w:rsid w:val="000D055C"/>
    <w:rsid w:val="000D3700"/>
    <w:rsid w:val="000D4D74"/>
    <w:rsid w:val="000D50BC"/>
    <w:rsid w:val="000E08E3"/>
    <w:rsid w:val="000E43E4"/>
    <w:rsid w:val="000E6B04"/>
    <w:rsid w:val="000E7BC5"/>
    <w:rsid w:val="000F0A82"/>
    <w:rsid w:val="000F0CBD"/>
    <w:rsid w:val="000F3579"/>
    <w:rsid w:val="000F78A6"/>
    <w:rsid w:val="00103C6C"/>
    <w:rsid w:val="00105460"/>
    <w:rsid w:val="00110887"/>
    <w:rsid w:val="0011122D"/>
    <w:rsid w:val="0011205B"/>
    <w:rsid w:val="00112CFC"/>
    <w:rsid w:val="00114BA0"/>
    <w:rsid w:val="00121421"/>
    <w:rsid w:val="00127788"/>
    <w:rsid w:val="00132F8F"/>
    <w:rsid w:val="00134BD5"/>
    <w:rsid w:val="0013587B"/>
    <w:rsid w:val="001372CE"/>
    <w:rsid w:val="0014005A"/>
    <w:rsid w:val="0014236E"/>
    <w:rsid w:val="001456BE"/>
    <w:rsid w:val="00151AF0"/>
    <w:rsid w:val="001530AC"/>
    <w:rsid w:val="00155988"/>
    <w:rsid w:val="0016066F"/>
    <w:rsid w:val="00162E49"/>
    <w:rsid w:val="00164577"/>
    <w:rsid w:val="00164927"/>
    <w:rsid w:val="0016663F"/>
    <w:rsid w:val="00170B27"/>
    <w:rsid w:val="00173C8C"/>
    <w:rsid w:val="00180ECD"/>
    <w:rsid w:val="0018584A"/>
    <w:rsid w:val="00187419"/>
    <w:rsid w:val="0019401C"/>
    <w:rsid w:val="00196F61"/>
    <w:rsid w:val="00197F0F"/>
    <w:rsid w:val="001A0DF9"/>
    <w:rsid w:val="001A0F85"/>
    <w:rsid w:val="001A4F12"/>
    <w:rsid w:val="001B0FDF"/>
    <w:rsid w:val="001B10F4"/>
    <w:rsid w:val="001B1892"/>
    <w:rsid w:val="001B1B9A"/>
    <w:rsid w:val="001B5746"/>
    <w:rsid w:val="001B5C41"/>
    <w:rsid w:val="001B74CA"/>
    <w:rsid w:val="001C03B6"/>
    <w:rsid w:val="001C3038"/>
    <w:rsid w:val="001C3E76"/>
    <w:rsid w:val="001C4E17"/>
    <w:rsid w:val="001C74EF"/>
    <w:rsid w:val="001D08E3"/>
    <w:rsid w:val="001D1653"/>
    <w:rsid w:val="001E04AD"/>
    <w:rsid w:val="001E54D6"/>
    <w:rsid w:val="001E6543"/>
    <w:rsid w:val="001F3E00"/>
    <w:rsid w:val="001F5F3F"/>
    <w:rsid w:val="0020383B"/>
    <w:rsid w:val="0020481B"/>
    <w:rsid w:val="0021034B"/>
    <w:rsid w:val="00210DA3"/>
    <w:rsid w:val="0021629B"/>
    <w:rsid w:val="002204B1"/>
    <w:rsid w:val="00221A89"/>
    <w:rsid w:val="00222557"/>
    <w:rsid w:val="00234A77"/>
    <w:rsid w:val="00235280"/>
    <w:rsid w:val="00235BC4"/>
    <w:rsid w:val="00237469"/>
    <w:rsid w:val="002416B8"/>
    <w:rsid w:val="00242578"/>
    <w:rsid w:val="0024388D"/>
    <w:rsid w:val="0024524C"/>
    <w:rsid w:val="002459DE"/>
    <w:rsid w:val="00247941"/>
    <w:rsid w:val="002545B0"/>
    <w:rsid w:val="002571EA"/>
    <w:rsid w:val="00262A85"/>
    <w:rsid w:val="00262FE1"/>
    <w:rsid w:val="00264F3F"/>
    <w:rsid w:val="00265787"/>
    <w:rsid w:val="00266EDE"/>
    <w:rsid w:val="002813B7"/>
    <w:rsid w:val="002818EA"/>
    <w:rsid w:val="00284A30"/>
    <w:rsid w:val="0028655E"/>
    <w:rsid w:val="00286E01"/>
    <w:rsid w:val="00294FCE"/>
    <w:rsid w:val="002A060C"/>
    <w:rsid w:val="002A12E5"/>
    <w:rsid w:val="002A5E04"/>
    <w:rsid w:val="002A6D36"/>
    <w:rsid w:val="002A737F"/>
    <w:rsid w:val="002A7893"/>
    <w:rsid w:val="002B361C"/>
    <w:rsid w:val="002B6559"/>
    <w:rsid w:val="002B6C77"/>
    <w:rsid w:val="002B728D"/>
    <w:rsid w:val="002C05AC"/>
    <w:rsid w:val="002C0E1F"/>
    <w:rsid w:val="002C67E0"/>
    <w:rsid w:val="002D4C91"/>
    <w:rsid w:val="002D5D5F"/>
    <w:rsid w:val="002D7D6F"/>
    <w:rsid w:val="002E3F68"/>
    <w:rsid w:val="002E4F8E"/>
    <w:rsid w:val="002E5CDB"/>
    <w:rsid w:val="002E70D4"/>
    <w:rsid w:val="002F16E4"/>
    <w:rsid w:val="002F3E10"/>
    <w:rsid w:val="002F5472"/>
    <w:rsid w:val="0030049B"/>
    <w:rsid w:val="00307FE3"/>
    <w:rsid w:val="00310025"/>
    <w:rsid w:val="00310467"/>
    <w:rsid w:val="00313F85"/>
    <w:rsid w:val="00317D55"/>
    <w:rsid w:val="00321045"/>
    <w:rsid w:val="00324293"/>
    <w:rsid w:val="0032458E"/>
    <w:rsid w:val="00324E23"/>
    <w:rsid w:val="00325C27"/>
    <w:rsid w:val="00330012"/>
    <w:rsid w:val="00335DD6"/>
    <w:rsid w:val="00342419"/>
    <w:rsid w:val="00350790"/>
    <w:rsid w:val="003510D4"/>
    <w:rsid w:val="00353D4D"/>
    <w:rsid w:val="0035422E"/>
    <w:rsid w:val="00354A04"/>
    <w:rsid w:val="00360021"/>
    <w:rsid w:val="0036122C"/>
    <w:rsid w:val="00364BC7"/>
    <w:rsid w:val="00364FB4"/>
    <w:rsid w:val="0036741C"/>
    <w:rsid w:val="0037319C"/>
    <w:rsid w:val="0037418D"/>
    <w:rsid w:val="00376376"/>
    <w:rsid w:val="00376679"/>
    <w:rsid w:val="00376DBD"/>
    <w:rsid w:val="003770AD"/>
    <w:rsid w:val="003771D5"/>
    <w:rsid w:val="0038253B"/>
    <w:rsid w:val="0038643D"/>
    <w:rsid w:val="003866F1"/>
    <w:rsid w:val="00386A61"/>
    <w:rsid w:val="00391353"/>
    <w:rsid w:val="003922A6"/>
    <w:rsid w:val="00393B56"/>
    <w:rsid w:val="0039558A"/>
    <w:rsid w:val="003A2262"/>
    <w:rsid w:val="003A2B22"/>
    <w:rsid w:val="003A2F65"/>
    <w:rsid w:val="003A5A1E"/>
    <w:rsid w:val="003B7824"/>
    <w:rsid w:val="003C2806"/>
    <w:rsid w:val="003C396F"/>
    <w:rsid w:val="003C5109"/>
    <w:rsid w:val="003C573F"/>
    <w:rsid w:val="003D028A"/>
    <w:rsid w:val="003D2586"/>
    <w:rsid w:val="003D29D8"/>
    <w:rsid w:val="003D2DA6"/>
    <w:rsid w:val="003D3498"/>
    <w:rsid w:val="003D3675"/>
    <w:rsid w:val="003D662B"/>
    <w:rsid w:val="003E1A2A"/>
    <w:rsid w:val="003E2608"/>
    <w:rsid w:val="003E6CF9"/>
    <w:rsid w:val="003E7FB9"/>
    <w:rsid w:val="003F19F4"/>
    <w:rsid w:val="003F3A78"/>
    <w:rsid w:val="003F4C68"/>
    <w:rsid w:val="003F592A"/>
    <w:rsid w:val="00400E59"/>
    <w:rsid w:val="00401AD9"/>
    <w:rsid w:val="0040292B"/>
    <w:rsid w:val="00404B9D"/>
    <w:rsid w:val="00405705"/>
    <w:rsid w:val="004103B2"/>
    <w:rsid w:val="004111D0"/>
    <w:rsid w:val="00412E4B"/>
    <w:rsid w:val="00414B37"/>
    <w:rsid w:val="00415222"/>
    <w:rsid w:val="004165DF"/>
    <w:rsid w:val="00416F53"/>
    <w:rsid w:val="00417C8C"/>
    <w:rsid w:val="004203AB"/>
    <w:rsid w:val="00422BF8"/>
    <w:rsid w:val="004329D9"/>
    <w:rsid w:val="00434752"/>
    <w:rsid w:val="00436755"/>
    <w:rsid w:val="0044022C"/>
    <w:rsid w:val="0044085C"/>
    <w:rsid w:val="004428B0"/>
    <w:rsid w:val="00443E62"/>
    <w:rsid w:val="00451CEC"/>
    <w:rsid w:val="00452D97"/>
    <w:rsid w:val="0045359F"/>
    <w:rsid w:val="0045513F"/>
    <w:rsid w:val="00460383"/>
    <w:rsid w:val="00460FD4"/>
    <w:rsid w:val="00462BA5"/>
    <w:rsid w:val="00465A34"/>
    <w:rsid w:val="00471498"/>
    <w:rsid w:val="0047233D"/>
    <w:rsid w:val="00473FBA"/>
    <w:rsid w:val="004803CB"/>
    <w:rsid w:val="00484E7C"/>
    <w:rsid w:val="00490122"/>
    <w:rsid w:val="004A0A83"/>
    <w:rsid w:val="004A314D"/>
    <w:rsid w:val="004A34E6"/>
    <w:rsid w:val="004A4AC6"/>
    <w:rsid w:val="004A7BA8"/>
    <w:rsid w:val="004B5656"/>
    <w:rsid w:val="004B58DE"/>
    <w:rsid w:val="004B6E18"/>
    <w:rsid w:val="004C3DFB"/>
    <w:rsid w:val="004C598E"/>
    <w:rsid w:val="004D00B2"/>
    <w:rsid w:val="004D119D"/>
    <w:rsid w:val="004D21C7"/>
    <w:rsid w:val="004D4963"/>
    <w:rsid w:val="004D4BB7"/>
    <w:rsid w:val="004D4F8A"/>
    <w:rsid w:val="004D780E"/>
    <w:rsid w:val="004E494F"/>
    <w:rsid w:val="004E4C7D"/>
    <w:rsid w:val="004E6AE8"/>
    <w:rsid w:val="004E7709"/>
    <w:rsid w:val="004F0A4E"/>
    <w:rsid w:val="004F0E3D"/>
    <w:rsid w:val="004F1883"/>
    <w:rsid w:val="004F2EC0"/>
    <w:rsid w:val="004F3BED"/>
    <w:rsid w:val="004F5435"/>
    <w:rsid w:val="004F6BC6"/>
    <w:rsid w:val="004F770C"/>
    <w:rsid w:val="005017C3"/>
    <w:rsid w:val="00502391"/>
    <w:rsid w:val="00502692"/>
    <w:rsid w:val="0050423E"/>
    <w:rsid w:val="00504834"/>
    <w:rsid w:val="005058A4"/>
    <w:rsid w:val="00507401"/>
    <w:rsid w:val="00507827"/>
    <w:rsid w:val="005100A1"/>
    <w:rsid w:val="005114E8"/>
    <w:rsid w:val="0051304A"/>
    <w:rsid w:val="00513CED"/>
    <w:rsid w:val="00516167"/>
    <w:rsid w:val="005170D6"/>
    <w:rsid w:val="00520C98"/>
    <w:rsid w:val="00522ABC"/>
    <w:rsid w:val="00522C3D"/>
    <w:rsid w:val="005244AE"/>
    <w:rsid w:val="00532ABB"/>
    <w:rsid w:val="00534E4A"/>
    <w:rsid w:val="00535476"/>
    <w:rsid w:val="0053614A"/>
    <w:rsid w:val="00537821"/>
    <w:rsid w:val="00540F5F"/>
    <w:rsid w:val="005438F6"/>
    <w:rsid w:val="0055313C"/>
    <w:rsid w:val="005533D2"/>
    <w:rsid w:val="0055379C"/>
    <w:rsid w:val="005560CC"/>
    <w:rsid w:val="005564EE"/>
    <w:rsid w:val="00556850"/>
    <w:rsid w:val="00560DB9"/>
    <w:rsid w:val="00563E3C"/>
    <w:rsid w:val="005701A5"/>
    <w:rsid w:val="0057364E"/>
    <w:rsid w:val="005740AB"/>
    <w:rsid w:val="005742AB"/>
    <w:rsid w:val="0058207B"/>
    <w:rsid w:val="00586A1C"/>
    <w:rsid w:val="00586A7C"/>
    <w:rsid w:val="00593828"/>
    <w:rsid w:val="00595F67"/>
    <w:rsid w:val="0059730A"/>
    <w:rsid w:val="005A4609"/>
    <w:rsid w:val="005A613B"/>
    <w:rsid w:val="005B0475"/>
    <w:rsid w:val="005B166A"/>
    <w:rsid w:val="005B2716"/>
    <w:rsid w:val="005B2D26"/>
    <w:rsid w:val="005B3B5B"/>
    <w:rsid w:val="005B4361"/>
    <w:rsid w:val="005B5EC1"/>
    <w:rsid w:val="005C1128"/>
    <w:rsid w:val="005C7A2C"/>
    <w:rsid w:val="005D15CF"/>
    <w:rsid w:val="005D19BE"/>
    <w:rsid w:val="005D3787"/>
    <w:rsid w:val="005D382E"/>
    <w:rsid w:val="005D3A86"/>
    <w:rsid w:val="005D4B0A"/>
    <w:rsid w:val="005D5F06"/>
    <w:rsid w:val="005E2602"/>
    <w:rsid w:val="005E273B"/>
    <w:rsid w:val="005E4146"/>
    <w:rsid w:val="005E4DAF"/>
    <w:rsid w:val="005E7A41"/>
    <w:rsid w:val="005F2918"/>
    <w:rsid w:val="005F54E0"/>
    <w:rsid w:val="005F67E2"/>
    <w:rsid w:val="00600035"/>
    <w:rsid w:val="006010C4"/>
    <w:rsid w:val="0060793B"/>
    <w:rsid w:val="00610B25"/>
    <w:rsid w:val="006220DB"/>
    <w:rsid w:val="00624AD1"/>
    <w:rsid w:val="0062623A"/>
    <w:rsid w:val="006309D3"/>
    <w:rsid w:val="0063194D"/>
    <w:rsid w:val="006324D2"/>
    <w:rsid w:val="0063310C"/>
    <w:rsid w:val="006340CF"/>
    <w:rsid w:val="00634B94"/>
    <w:rsid w:val="00635312"/>
    <w:rsid w:val="0063692B"/>
    <w:rsid w:val="0064097D"/>
    <w:rsid w:val="006423D6"/>
    <w:rsid w:val="00643CCD"/>
    <w:rsid w:val="006474EF"/>
    <w:rsid w:val="00647D1C"/>
    <w:rsid w:val="00651370"/>
    <w:rsid w:val="006520EF"/>
    <w:rsid w:val="00655079"/>
    <w:rsid w:val="00660E4D"/>
    <w:rsid w:val="006620AF"/>
    <w:rsid w:val="006633E2"/>
    <w:rsid w:val="00670E65"/>
    <w:rsid w:val="00672525"/>
    <w:rsid w:val="0067507F"/>
    <w:rsid w:val="00675E72"/>
    <w:rsid w:val="0067636F"/>
    <w:rsid w:val="0067765D"/>
    <w:rsid w:val="00680E7A"/>
    <w:rsid w:val="00683A55"/>
    <w:rsid w:val="00684393"/>
    <w:rsid w:val="006865BD"/>
    <w:rsid w:val="006876B6"/>
    <w:rsid w:val="0069288B"/>
    <w:rsid w:val="00692BEA"/>
    <w:rsid w:val="00692CB8"/>
    <w:rsid w:val="0069318B"/>
    <w:rsid w:val="00696A8C"/>
    <w:rsid w:val="00697C23"/>
    <w:rsid w:val="006A0F46"/>
    <w:rsid w:val="006A18CC"/>
    <w:rsid w:val="006A234E"/>
    <w:rsid w:val="006A7E16"/>
    <w:rsid w:val="006B5E61"/>
    <w:rsid w:val="006C4503"/>
    <w:rsid w:val="006C7774"/>
    <w:rsid w:val="006D2E85"/>
    <w:rsid w:val="006D308B"/>
    <w:rsid w:val="006D5226"/>
    <w:rsid w:val="006E39C0"/>
    <w:rsid w:val="006E3F6F"/>
    <w:rsid w:val="006E60BA"/>
    <w:rsid w:val="006E696D"/>
    <w:rsid w:val="006F4A4E"/>
    <w:rsid w:val="006F5969"/>
    <w:rsid w:val="006F6998"/>
    <w:rsid w:val="00703DE9"/>
    <w:rsid w:val="007052E5"/>
    <w:rsid w:val="007074A9"/>
    <w:rsid w:val="00713844"/>
    <w:rsid w:val="007149CF"/>
    <w:rsid w:val="00716F6F"/>
    <w:rsid w:val="00723E25"/>
    <w:rsid w:val="0073036D"/>
    <w:rsid w:val="007340F1"/>
    <w:rsid w:val="00740349"/>
    <w:rsid w:val="00742734"/>
    <w:rsid w:val="00746258"/>
    <w:rsid w:val="0075166C"/>
    <w:rsid w:val="007517D2"/>
    <w:rsid w:val="00752FD4"/>
    <w:rsid w:val="007554B2"/>
    <w:rsid w:val="0075721E"/>
    <w:rsid w:val="00764A63"/>
    <w:rsid w:val="00772099"/>
    <w:rsid w:val="00773850"/>
    <w:rsid w:val="007738B2"/>
    <w:rsid w:val="0078069F"/>
    <w:rsid w:val="00780E4F"/>
    <w:rsid w:val="00791847"/>
    <w:rsid w:val="007923E5"/>
    <w:rsid w:val="007937EA"/>
    <w:rsid w:val="00794D31"/>
    <w:rsid w:val="00795043"/>
    <w:rsid w:val="0079600C"/>
    <w:rsid w:val="007A0260"/>
    <w:rsid w:val="007A339B"/>
    <w:rsid w:val="007A4D5F"/>
    <w:rsid w:val="007A5DA5"/>
    <w:rsid w:val="007B0FD4"/>
    <w:rsid w:val="007B425E"/>
    <w:rsid w:val="007C13F1"/>
    <w:rsid w:val="007C284F"/>
    <w:rsid w:val="007C2DC5"/>
    <w:rsid w:val="007C44D9"/>
    <w:rsid w:val="007C4DCD"/>
    <w:rsid w:val="007C695D"/>
    <w:rsid w:val="007D16B5"/>
    <w:rsid w:val="007D2D9A"/>
    <w:rsid w:val="007D3E7E"/>
    <w:rsid w:val="007D48DE"/>
    <w:rsid w:val="007D49A9"/>
    <w:rsid w:val="007D56BE"/>
    <w:rsid w:val="007D59E0"/>
    <w:rsid w:val="007D629C"/>
    <w:rsid w:val="007D68E1"/>
    <w:rsid w:val="007E0179"/>
    <w:rsid w:val="007E32C4"/>
    <w:rsid w:val="007E519A"/>
    <w:rsid w:val="007E5781"/>
    <w:rsid w:val="007E6045"/>
    <w:rsid w:val="007E68C0"/>
    <w:rsid w:val="007E6C3C"/>
    <w:rsid w:val="007F2B19"/>
    <w:rsid w:val="007F40FB"/>
    <w:rsid w:val="007F6FCF"/>
    <w:rsid w:val="00803EFE"/>
    <w:rsid w:val="00807D13"/>
    <w:rsid w:val="008149F5"/>
    <w:rsid w:val="008176F6"/>
    <w:rsid w:val="00820007"/>
    <w:rsid w:val="00821716"/>
    <w:rsid w:val="00834B50"/>
    <w:rsid w:val="008400A3"/>
    <w:rsid w:val="00842C60"/>
    <w:rsid w:val="00843391"/>
    <w:rsid w:val="008443A8"/>
    <w:rsid w:val="0084733B"/>
    <w:rsid w:val="00855797"/>
    <w:rsid w:val="00856AB0"/>
    <w:rsid w:val="008641F7"/>
    <w:rsid w:val="00866263"/>
    <w:rsid w:val="008716C6"/>
    <w:rsid w:val="00873860"/>
    <w:rsid w:val="00873D94"/>
    <w:rsid w:val="0087622D"/>
    <w:rsid w:val="00883999"/>
    <w:rsid w:val="008858AA"/>
    <w:rsid w:val="008868E5"/>
    <w:rsid w:val="00893A5C"/>
    <w:rsid w:val="008A665B"/>
    <w:rsid w:val="008B24DF"/>
    <w:rsid w:val="008B43FB"/>
    <w:rsid w:val="008B4FDC"/>
    <w:rsid w:val="008B67CD"/>
    <w:rsid w:val="008B69B7"/>
    <w:rsid w:val="008C00FC"/>
    <w:rsid w:val="008C2161"/>
    <w:rsid w:val="008C69A7"/>
    <w:rsid w:val="008C74C6"/>
    <w:rsid w:val="008C7695"/>
    <w:rsid w:val="008D17CD"/>
    <w:rsid w:val="008D2128"/>
    <w:rsid w:val="008D2236"/>
    <w:rsid w:val="008D3D4C"/>
    <w:rsid w:val="008D4CBE"/>
    <w:rsid w:val="008D70AB"/>
    <w:rsid w:val="008D7D23"/>
    <w:rsid w:val="008E371F"/>
    <w:rsid w:val="008E3BFD"/>
    <w:rsid w:val="008E645C"/>
    <w:rsid w:val="008F402D"/>
    <w:rsid w:val="008F4227"/>
    <w:rsid w:val="008F46B7"/>
    <w:rsid w:val="008F7B95"/>
    <w:rsid w:val="00904177"/>
    <w:rsid w:val="00905C05"/>
    <w:rsid w:val="00910C12"/>
    <w:rsid w:val="0091234B"/>
    <w:rsid w:val="00912ED2"/>
    <w:rsid w:val="00916ADC"/>
    <w:rsid w:val="0091796D"/>
    <w:rsid w:val="00917980"/>
    <w:rsid w:val="009179B5"/>
    <w:rsid w:val="00922570"/>
    <w:rsid w:val="00924F08"/>
    <w:rsid w:val="00926416"/>
    <w:rsid w:val="0093292C"/>
    <w:rsid w:val="00932FD7"/>
    <w:rsid w:val="009366B4"/>
    <w:rsid w:val="00940804"/>
    <w:rsid w:val="00941675"/>
    <w:rsid w:val="00945A44"/>
    <w:rsid w:val="0095004C"/>
    <w:rsid w:val="0095182C"/>
    <w:rsid w:val="00951E25"/>
    <w:rsid w:val="009568C1"/>
    <w:rsid w:val="00956F05"/>
    <w:rsid w:val="00963E07"/>
    <w:rsid w:val="00964FD1"/>
    <w:rsid w:val="009653EA"/>
    <w:rsid w:val="00971F98"/>
    <w:rsid w:val="00975B7B"/>
    <w:rsid w:val="0097737E"/>
    <w:rsid w:val="009858CD"/>
    <w:rsid w:val="00986A22"/>
    <w:rsid w:val="009875C7"/>
    <w:rsid w:val="0099080F"/>
    <w:rsid w:val="00991048"/>
    <w:rsid w:val="00992187"/>
    <w:rsid w:val="0099224A"/>
    <w:rsid w:val="00995B30"/>
    <w:rsid w:val="00995BC8"/>
    <w:rsid w:val="009A03A9"/>
    <w:rsid w:val="009A0815"/>
    <w:rsid w:val="009A47A4"/>
    <w:rsid w:val="009A5006"/>
    <w:rsid w:val="009A5AEC"/>
    <w:rsid w:val="009B1E3C"/>
    <w:rsid w:val="009B60D7"/>
    <w:rsid w:val="009C2D65"/>
    <w:rsid w:val="009C3B67"/>
    <w:rsid w:val="009C6C7C"/>
    <w:rsid w:val="009C6F15"/>
    <w:rsid w:val="009C6F9B"/>
    <w:rsid w:val="009D6ED0"/>
    <w:rsid w:val="009D7C78"/>
    <w:rsid w:val="009E0262"/>
    <w:rsid w:val="009E034B"/>
    <w:rsid w:val="009E0CC9"/>
    <w:rsid w:val="009E2ED3"/>
    <w:rsid w:val="009E34C2"/>
    <w:rsid w:val="009E5E2C"/>
    <w:rsid w:val="009E6AEE"/>
    <w:rsid w:val="009E7A93"/>
    <w:rsid w:val="009F7B0B"/>
    <w:rsid w:val="00A0010B"/>
    <w:rsid w:val="00A00358"/>
    <w:rsid w:val="00A01F67"/>
    <w:rsid w:val="00A04A31"/>
    <w:rsid w:val="00A05113"/>
    <w:rsid w:val="00A05E96"/>
    <w:rsid w:val="00A06454"/>
    <w:rsid w:val="00A101EE"/>
    <w:rsid w:val="00A10651"/>
    <w:rsid w:val="00A13CEE"/>
    <w:rsid w:val="00A17A81"/>
    <w:rsid w:val="00A22949"/>
    <w:rsid w:val="00A2327E"/>
    <w:rsid w:val="00A236F5"/>
    <w:rsid w:val="00A23CF1"/>
    <w:rsid w:val="00A23D80"/>
    <w:rsid w:val="00A244B1"/>
    <w:rsid w:val="00A244D1"/>
    <w:rsid w:val="00A27AEE"/>
    <w:rsid w:val="00A31949"/>
    <w:rsid w:val="00A3207F"/>
    <w:rsid w:val="00A33AC7"/>
    <w:rsid w:val="00A349FF"/>
    <w:rsid w:val="00A34CA0"/>
    <w:rsid w:val="00A369D1"/>
    <w:rsid w:val="00A37FFC"/>
    <w:rsid w:val="00A41F91"/>
    <w:rsid w:val="00A437DC"/>
    <w:rsid w:val="00A44909"/>
    <w:rsid w:val="00A44E24"/>
    <w:rsid w:val="00A51267"/>
    <w:rsid w:val="00A520ED"/>
    <w:rsid w:val="00A5354C"/>
    <w:rsid w:val="00A545E3"/>
    <w:rsid w:val="00A550DC"/>
    <w:rsid w:val="00A55531"/>
    <w:rsid w:val="00A61188"/>
    <w:rsid w:val="00A61AF7"/>
    <w:rsid w:val="00A620A1"/>
    <w:rsid w:val="00A62B61"/>
    <w:rsid w:val="00A7382E"/>
    <w:rsid w:val="00A74C4C"/>
    <w:rsid w:val="00A76D44"/>
    <w:rsid w:val="00A80FDE"/>
    <w:rsid w:val="00A87FF4"/>
    <w:rsid w:val="00A91896"/>
    <w:rsid w:val="00A9217C"/>
    <w:rsid w:val="00A92186"/>
    <w:rsid w:val="00A9700D"/>
    <w:rsid w:val="00AA0CE4"/>
    <w:rsid w:val="00AA51B2"/>
    <w:rsid w:val="00AB6457"/>
    <w:rsid w:val="00AB76C2"/>
    <w:rsid w:val="00AC022B"/>
    <w:rsid w:val="00AC058E"/>
    <w:rsid w:val="00AC181A"/>
    <w:rsid w:val="00AC21B5"/>
    <w:rsid w:val="00AC395F"/>
    <w:rsid w:val="00AC4373"/>
    <w:rsid w:val="00AC6D99"/>
    <w:rsid w:val="00AC7534"/>
    <w:rsid w:val="00AC7DB3"/>
    <w:rsid w:val="00AD1141"/>
    <w:rsid w:val="00AD40C6"/>
    <w:rsid w:val="00AD6057"/>
    <w:rsid w:val="00AD6727"/>
    <w:rsid w:val="00AD73B3"/>
    <w:rsid w:val="00AE1896"/>
    <w:rsid w:val="00AE223A"/>
    <w:rsid w:val="00AE354A"/>
    <w:rsid w:val="00AE7923"/>
    <w:rsid w:val="00AF1596"/>
    <w:rsid w:val="00AF163F"/>
    <w:rsid w:val="00AF493F"/>
    <w:rsid w:val="00AF6034"/>
    <w:rsid w:val="00AF7A90"/>
    <w:rsid w:val="00AF7AE0"/>
    <w:rsid w:val="00B001F5"/>
    <w:rsid w:val="00B01A0B"/>
    <w:rsid w:val="00B02504"/>
    <w:rsid w:val="00B0514E"/>
    <w:rsid w:val="00B149A9"/>
    <w:rsid w:val="00B14B38"/>
    <w:rsid w:val="00B174B8"/>
    <w:rsid w:val="00B22DD5"/>
    <w:rsid w:val="00B25992"/>
    <w:rsid w:val="00B2615C"/>
    <w:rsid w:val="00B3101B"/>
    <w:rsid w:val="00B31BBD"/>
    <w:rsid w:val="00B331EE"/>
    <w:rsid w:val="00B361C5"/>
    <w:rsid w:val="00B36BEF"/>
    <w:rsid w:val="00B37153"/>
    <w:rsid w:val="00B4138C"/>
    <w:rsid w:val="00B41E91"/>
    <w:rsid w:val="00B42536"/>
    <w:rsid w:val="00B42948"/>
    <w:rsid w:val="00B45CFC"/>
    <w:rsid w:val="00B51163"/>
    <w:rsid w:val="00B520C4"/>
    <w:rsid w:val="00B53033"/>
    <w:rsid w:val="00B57518"/>
    <w:rsid w:val="00B64B96"/>
    <w:rsid w:val="00B6588A"/>
    <w:rsid w:val="00B66AA4"/>
    <w:rsid w:val="00B706F5"/>
    <w:rsid w:val="00B73327"/>
    <w:rsid w:val="00B76213"/>
    <w:rsid w:val="00B84FA9"/>
    <w:rsid w:val="00B918AD"/>
    <w:rsid w:val="00B91C4B"/>
    <w:rsid w:val="00B931A4"/>
    <w:rsid w:val="00B94888"/>
    <w:rsid w:val="00BA0B99"/>
    <w:rsid w:val="00BA5A55"/>
    <w:rsid w:val="00BA611E"/>
    <w:rsid w:val="00BA6680"/>
    <w:rsid w:val="00BB4C5F"/>
    <w:rsid w:val="00BB55D8"/>
    <w:rsid w:val="00BB7EC9"/>
    <w:rsid w:val="00BC555D"/>
    <w:rsid w:val="00BD5E95"/>
    <w:rsid w:val="00BD63E3"/>
    <w:rsid w:val="00BE133F"/>
    <w:rsid w:val="00BE716C"/>
    <w:rsid w:val="00BF2256"/>
    <w:rsid w:val="00BF2769"/>
    <w:rsid w:val="00BF3E56"/>
    <w:rsid w:val="00BF7635"/>
    <w:rsid w:val="00BF7B21"/>
    <w:rsid w:val="00C00BBF"/>
    <w:rsid w:val="00C0269D"/>
    <w:rsid w:val="00C02DAD"/>
    <w:rsid w:val="00C02EBC"/>
    <w:rsid w:val="00C07549"/>
    <w:rsid w:val="00C153AD"/>
    <w:rsid w:val="00C15794"/>
    <w:rsid w:val="00C1592E"/>
    <w:rsid w:val="00C162EB"/>
    <w:rsid w:val="00C26B72"/>
    <w:rsid w:val="00C42D74"/>
    <w:rsid w:val="00C45DDD"/>
    <w:rsid w:val="00C50F45"/>
    <w:rsid w:val="00C51181"/>
    <w:rsid w:val="00C52849"/>
    <w:rsid w:val="00C579ED"/>
    <w:rsid w:val="00C61B42"/>
    <w:rsid w:val="00C61C2D"/>
    <w:rsid w:val="00C708A6"/>
    <w:rsid w:val="00C7376C"/>
    <w:rsid w:val="00C776AF"/>
    <w:rsid w:val="00C82F47"/>
    <w:rsid w:val="00C8448C"/>
    <w:rsid w:val="00C84662"/>
    <w:rsid w:val="00C85054"/>
    <w:rsid w:val="00C86CFD"/>
    <w:rsid w:val="00C87967"/>
    <w:rsid w:val="00C94030"/>
    <w:rsid w:val="00C978CD"/>
    <w:rsid w:val="00CA1657"/>
    <w:rsid w:val="00CA2568"/>
    <w:rsid w:val="00CA38BB"/>
    <w:rsid w:val="00CA56D2"/>
    <w:rsid w:val="00CA5C37"/>
    <w:rsid w:val="00CA75AB"/>
    <w:rsid w:val="00CB157B"/>
    <w:rsid w:val="00CB1E13"/>
    <w:rsid w:val="00CB215C"/>
    <w:rsid w:val="00CB451B"/>
    <w:rsid w:val="00CB5EDD"/>
    <w:rsid w:val="00CB74D1"/>
    <w:rsid w:val="00CB7993"/>
    <w:rsid w:val="00CC0E3D"/>
    <w:rsid w:val="00CD00E1"/>
    <w:rsid w:val="00CD619C"/>
    <w:rsid w:val="00CD79CF"/>
    <w:rsid w:val="00CE2257"/>
    <w:rsid w:val="00CE2725"/>
    <w:rsid w:val="00CE723A"/>
    <w:rsid w:val="00CF2540"/>
    <w:rsid w:val="00D04290"/>
    <w:rsid w:val="00D043E6"/>
    <w:rsid w:val="00D0561D"/>
    <w:rsid w:val="00D05ACF"/>
    <w:rsid w:val="00D05D52"/>
    <w:rsid w:val="00D1034E"/>
    <w:rsid w:val="00D10F22"/>
    <w:rsid w:val="00D12405"/>
    <w:rsid w:val="00D152E9"/>
    <w:rsid w:val="00D206A3"/>
    <w:rsid w:val="00D20F12"/>
    <w:rsid w:val="00D216ED"/>
    <w:rsid w:val="00D217E5"/>
    <w:rsid w:val="00D21A8E"/>
    <w:rsid w:val="00D23DA5"/>
    <w:rsid w:val="00D30622"/>
    <w:rsid w:val="00D31F1F"/>
    <w:rsid w:val="00D34F22"/>
    <w:rsid w:val="00D35736"/>
    <w:rsid w:val="00D3668F"/>
    <w:rsid w:val="00D4026A"/>
    <w:rsid w:val="00D406A1"/>
    <w:rsid w:val="00D408AD"/>
    <w:rsid w:val="00D416DF"/>
    <w:rsid w:val="00D41794"/>
    <w:rsid w:val="00D46BD0"/>
    <w:rsid w:val="00D476D9"/>
    <w:rsid w:val="00D53C33"/>
    <w:rsid w:val="00D55112"/>
    <w:rsid w:val="00D56EFD"/>
    <w:rsid w:val="00D56F36"/>
    <w:rsid w:val="00D6200F"/>
    <w:rsid w:val="00D62B1E"/>
    <w:rsid w:val="00D6396F"/>
    <w:rsid w:val="00D64457"/>
    <w:rsid w:val="00D65086"/>
    <w:rsid w:val="00D66882"/>
    <w:rsid w:val="00D66C3F"/>
    <w:rsid w:val="00D66C41"/>
    <w:rsid w:val="00D70655"/>
    <w:rsid w:val="00D7115F"/>
    <w:rsid w:val="00D7776C"/>
    <w:rsid w:val="00D80348"/>
    <w:rsid w:val="00D81634"/>
    <w:rsid w:val="00D83551"/>
    <w:rsid w:val="00D83A13"/>
    <w:rsid w:val="00D868F2"/>
    <w:rsid w:val="00D907B0"/>
    <w:rsid w:val="00D90A92"/>
    <w:rsid w:val="00D9220C"/>
    <w:rsid w:val="00D9432C"/>
    <w:rsid w:val="00D9538A"/>
    <w:rsid w:val="00D957D1"/>
    <w:rsid w:val="00DA70E4"/>
    <w:rsid w:val="00DB1A46"/>
    <w:rsid w:val="00DB3F23"/>
    <w:rsid w:val="00DB75D7"/>
    <w:rsid w:val="00DC077B"/>
    <w:rsid w:val="00DD1924"/>
    <w:rsid w:val="00DD3D58"/>
    <w:rsid w:val="00DD6C73"/>
    <w:rsid w:val="00DE6E89"/>
    <w:rsid w:val="00DF0A9C"/>
    <w:rsid w:val="00DF3147"/>
    <w:rsid w:val="00DF347B"/>
    <w:rsid w:val="00DF47E9"/>
    <w:rsid w:val="00DF6F19"/>
    <w:rsid w:val="00E01DF6"/>
    <w:rsid w:val="00E04C8A"/>
    <w:rsid w:val="00E0593B"/>
    <w:rsid w:val="00E11368"/>
    <w:rsid w:val="00E12557"/>
    <w:rsid w:val="00E17048"/>
    <w:rsid w:val="00E21CE0"/>
    <w:rsid w:val="00E23D8C"/>
    <w:rsid w:val="00E300F9"/>
    <w:rsid w:val="00E33033"/>
    <w:rsid w:val="00E360F9"/>
    <w:rsid w:val="00E37818"/>
    <w:rsid w:val="00E42950"/>
    <w:rsid w:val="00E42C24"/>
    <w:rsid w:val="00E45596"/>
    <w:rsid w:val="00E45EBF"/>
    <w:rsid w:val="00E471B1"/>
    <w:rsid w:val="00E5037D"/>
    <w:rsid w:val="00E53AAF"/>
    <w:rsid w:val="00E60B2E"/>
    <w:rsid w:val="00E62D5D"/>
    <w:rsid w:val="00E661BE"/>
    <w:rsid w:val="00E711A6"/>
    <w:rsid w:val="00E71935"/>
    <w:rsid w:val="00E73A70"/>
    <w:rsid w:val="00E848C4"/>
    <w:rsid w:val="00E85525"/>
    <w:rsid w:val="00E86B18"/>
    <w:rsid w:val="00E9356D"/>
    <w:rsid w:val="00E974B4"/>
    <w:rsid w:val="00EA0F9A"/>
    <w:rsid w:val="00EA3025"/>
    <w:rsid w:val="00EA5F0B"/>
    <w:rsid w:val="00EB2B96"/>
    <w:rsid w:val="00EB3C29"/>
    <w:rsid w:val="00EB5351"/>
    <w:rsid w:val="00EB5421"/>
    <w:rsid w:val="00EB73E0"/>
    <w:rsid w:val="00EC650A"/>
    <w:rsid w:val="00ED1031"/>
    <w:rsid w:val="00ED1C6C"/>
    <w:rsid w:val="00ED23D1"/>
    <w:rsid w:val="00ED6C19"/>
    <w:rsid w:val="00ED7217"/>
    <w:rsid w:val="00EE683F"/>
    <w:rsid w:val="00EE6ACB"/>
    <w:rsid w:val="00EE7352"/>
    <w:rsid w:val="00EF1B40"/>
    <w:rsid w:val="00EF232B"/>
    <w:rsid w:val="00EF2548"/>
    <w:rsid w:val="00EF31F8"/>
    <w:rsid w:val="00EF54C2"/>
    <w:rsid w:val="00F00EC6"/>
    <w:rsid w:val="00F04E03"/>
    <w:rsid w:val="00F06604"/>
    <w:rsid w:val="00F10BDD"/>
    <w:rsid w:val="00F13EC4"/>
    <w:rsid w:val="00F1483E"/>
    <w:rsid w:val="00F216F9"/>
    <w:rsid w:val="00F27786"/>
    <w:rsid w:val="00F277AC"/>
    <w:rsid w:val="00F308EE"/>
    <w:rsid w:val="00F32493"/>
    <w:rsid w:val="00F327F1"/>
    <w:rsid w:val="00F427EC"/>
    <w:rsid w:val="00F50061"/>
    <w:rsid w:val="00F50417"/>
    <w:rsid w:val="00F5130E"/>
    <w:rsid w:val="00F53878"/>
    <w:rsid w:val="00F56A05"/>
    <w:rsid w:val="00F5712B"/>
    <w:rsid w:val="00F57FA6"/>
    <w:rsid w:val="00F60335"/>
    <w:rsid w:val="00F61600"/>
    <w:rsid w:val="00F61CF7"/>
    <w:rsid w:val="00F640B9"/>
    <w:rsid w:val="00F6426D"/>
    <w:rsid w:val="00F651BE"/>
    <w:rsid w:val="00F71A7D"/>
    <w:rsid w:val="00F769B7"/>
    <w:rsid w:val="00F77AC6"/>
    <w:rsid w:val="00F77E0E"/>
    <w:rsid w:val="00F83A93"/>
    <w:rsid w:val="00F86E60"/>
    <w:rsid w:val="00F901A5"/>
    <w:rsid w:val="00F9157F"/>
    <w:rsid w:val="00F915EA"/>
    <w:rsid w:val="00F91A87"/>
    <w:rsid w:val="00F96FF4"/>
    <w:rsid w:val="00F97055"/>
    <w:rsid w:val="00FA03A6"/>
    <w:rsid w:val="00FA18BF"/>
    <w:rsid w:val="00FA286A"/>
    <w:rsid w:val="00FA4674"/>
    <w:rsid w:val="00FB01CE"/>
    <w:rsid w:val="00FB0FB2"/>
    <w:rsid w:val="00FB6188"/>
    <w:rsid w:val="00FB71CE"/>
    <w:rsid w:val="00FC1422"/>
    <w:rsid w:val="00FC19ED"/>
    <w:rsid w:val="00FC2149"/>
    <w:rsid w:val="00FD0394"/>
    <w:rsid w:val="00FD1E92"/>
    <w:rsid w:val="00FD491E"/>
    <w:rsid w:val="00FD508F"/>
    <w:rsid w:val="00FD6722"/>
    <w:rsid w:val="00FE7357"/>
    <w:rsid w:val="00FF0B06"/>
    <w:rsid w:val="00FF2434"/>
    <w:rsid w:val="00FF5E76"/>
    <w:rsid w:val="00FF6D20"/>
    <w:rsid w:val="00FF7F5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5058A4"/>
    <w:pPr>
      <w:jc w:val="both"/>
    </w:pPr>
    <w:rPr>
      <w:rFonts w:cs="Calibri"/>
      <w:lang w:eastAsia="en-US"/>
    </w:rPr>
  </w:style>
  <w:style w:type="paragraph" w:styleId="Nadpis1">
    <w:name w:val="heading 1"/>
    <w:basedOn w:val="Normln"/>
    <w:next w:val="Normln"/>
    <w:link w:val="Nadpis1Char"/>
    <w:uiPriority w:val="99"/>
    <w:qFormat/>
    <w:rsid w:val="00904177"/>
    <w:pPr>
      <w:keepNext/>
      <w:keepLines/>
      <w:pageBreakBefore/>
      <w:spacing w:before="360" w:after="240"/>
      <w:outlineLvl w:val="0"/>
    </w:pPr>
    <w:rPr>
      <w:rFonts w:eastAsia="Times New Roman"/>
      <w:b/>
      <w:bCs/>
      <w:color w:val="E5004B"/>
      <w:sz w:val="28"/>
      <w:szCs w:val="28"/>
    </w:rPr>
  </w:style>
  <w:style w:type="paragraph" w:styleId="Nadpis2">
    <w:name w:val="heading 2"/>
    <w:basedOn w:val="Normln"/>
    <w:next w:val="Normln"/>
    <w:link w:val="Nadpis2Char"/>
    <w:uiPriority w:val="99"/>
    <w:qFormat/>
    <w:rsid w:val="005058A4"/>
    <w:pPr>
      <w:keepNext/>
      <w:keepLines/>
      <w:spacing w:before="360"/>
      <w:outlineLvl w:val="1"/>
    </w:pPr>
    <w:rPr>
      <w:rFonts w:eastAsia="Times New Roman"/>
      <w:b/>
      <w:bCs/>
      <w:color w:val="E5004B"/>
      <w:sz w:val="26"/>
      <w:szCs w:val="26"/>
    </w:rPr>
  </w:style>
  <w:style w:type="paragraph" w:styleId="Nadpis3">
    <w:name w:val="heading 3"/>
    <w:basedOn w:val="Normln"/>
    <w:next w:val="Normln"/>
    <w:link w:val="Nadpis3Char"/>
    <w:uiPriority w:val="99"/>
    <w:qFormat/>
    <w:rsid w:val="006D2E85"/>
    <w:pPr>
      <w:keepNext/>
      <w:keepLines/>
      <w:spacing w:before="360"/>
      <w:outlineLvl w:val="2"/>
    </w:pPr>
    <w:rPr>
      <w:rFonts w:eastAsia="Times New Roman"/>
      <w:b/>
      <w:bCs/>
      <w:color w:val="E5004B"/>
      <w:sz w:val="24"/>
    </w:rPr>
  </w:style>
  <w:style w:type="paragraph" w:styleId="Nadpis4">
    <w:name w:val="heading 4"/>
    <w:basedOn w:val="Normln"/>
    <w:next w:val="Normln"/>
    <w:link w:val="Nadpis4Char"/>
    <w:uiPriority w:val="99"/>
    <w:qFormat/>
    <w:rsid w:val="005058A4"/>
    <w:pPr>
      <w:keepNext/>
      <w:keepLines/>
      <w:spacing w:before="200"/>
      <w:outlineLvl w:val="3"/>
    </w:pPr>
    <w:rPr>
      <w:rFonts w:eastAsia="Times New Roman"/>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04177"/>
    <w:rPr>
      <w:rFonts w:eastAsia="Times New Roman"/>
      <w:b/>
      <w:bCs/>
      <w:color w:val="E5004B"/>
      <w:sz w:val="28"/>
      <w:szCs w:val="28"/>
      <w:lang w:eastAsia="en-US"/>
    </w:rPr>
  </w:style>
  <w:style w:type="character" w:customStyle="1" w:styleId="Nadpis2Char">
    <w:name w:val="Nadpis 2 Char"/>
    <w:basedOn w:val="Standardnpsmoodstavce"/>
    <w:link w:val="Nadpis2"/>
    <w:uiPriority w:val="99"/>
    <w:locked/>
    <w:rsid w:val="00FF0B06"/>
    <w:rPr>
      <w:rFonts w:eastAsia="Times New Roman"/>
      <w:b/>
      <w:bCs/>
      <w:color w:val="E5004B"/>
      <w:sz w:val="26"/>
      <w:szCs w:val="26"/>
      <w:lang w:eastAsia="en-US"/>
    </w:rPr>
  </w:style>
  <w:style w:type="character" w:customStyle="1" w:styleId="Nadpis3Char">
    <w:name w:val="Nadpis 3 Char"/>
    <w:basedOn w:val="Standardnpsmoodstavce"/>
    <w:link w:val="Nadpis3"/>
    <w:uiPriority w:val="99"/>
    <w:locked/>
    <w:rsid w:val="006D2E85"/>
    <w:rPr>
      <w:rFonts w:eastAsia="Times New Roman" w:cs="Calibri"/>
      <w:b/>
      <w:bCs/>
      <w:color w:val="E5004B"/>
      <w:sz w:val="24"/>
      <w:lang w:eastAsia="en-US"/>
    </w:rPr>
  </w:style>
  <w:style w:type="character" w:customStyle="1" w:styleId="Nadpis4Char">
    <w:name w:val="Nadpis 4 Char"/>
    <w:basedOn w:val="Standardnpsmoodstavce"/>
    <w:link w:val="Nadpis4"/>
    <w:uiPriority w:val="99"/>
    <w:locked/>
    <w:rsid w:val="008C69A7"/>
    <w:rPr>
      <w:rFonts w:eastAsia="Times New Roman"/>
      <w:b/>
      <w:bCs/>
      <w:i/>
      <w:iCs/>
      <w:color w:val="4F81BD"/>
      <w:lang w:eastAsia="en-US"/>
    </w:rPr>
  </w:style>
  <w:style w:type="paragraph" w:styleId="Textbubliny">
    <w:name w:val="Balloon Text"/>
    <w:basedOn w:val="Normln"/>
    <w:link w:val="TextbublinyChar"/>
    <w:uiPriority w:val="99"/>
    <w:semiHidden/>
    <w:rsid w:val="008E371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371F"/>
    <w:rPr>
      <w:rFonts w:ascii="Tahoma" w:hAnsi="Tahoma" w:cs="Tahoma"/>
      <w:sz w:val="16"/>
      <w:szCs w:val="16"/>
    </w:rPr>
  </w:style>
  <w:style w:type="paragraph" w:styleId="Zhlav">
    <w:name w:val="header"/>
    <w:basedOn w:val="Normln"/>
    <w:link w:val="ZhlavChar"/>
    <w:uiPriority w:val="99"/>
    <w:rsid w:val="005058A4"/>
    <w:pPr>
      <w:tabs>
        <w:tab w:val="center" w:pos="4536"/>
        <w:tab w:val="right" w:pos="9072"/>
      </w:tabs>
    </w:pPr>
  </w:style>
  <w:style w:type="character" w:customStyle="1" w:styleId="ZhlavChar">
    <w:name w:val="Záhlaví Char"/>
    <w:basedOn w:val="Standardnpsmoodstavce"/>
    <w:link w:val="Zhlav"/>
    <w:uiPriority w:val="99"/>
    <w:locked/>
    <w:rsid w:val="00C7376C"/>
    <w:rPr>
      <w:lang w:eastAsia="en-US"/>
    </w:rPr>
  </w:style>
  <w:style w:type="paragraph" w:styleId="Zpat">
    <w:name w:val="footer"/>
    <w:basedOn w:val="Normln"/>
    <w:link w:val="ZpatChar"/>
    <w:uiPriority w:val="99"/>
    <w:rsid w:val="005058A4"/>
    <w:pPr>
      <w:tabs>
        <w:tab w:val="center" w:pos="4536"/>
        <w:tab w:val="right" w:pos="9072"/>
      </w:tabs>
    </w:pPr>
  </w:style>
  <w:style w:type="character" w:customStyle="1" w:styleId="ZpatChar">
    <w:name w:val="Zápatí Char"/>
    <w:basedOn w:val="Standardnpsmoodstavce"/>
    <w:link w:val="Zpat"/>
    <w:uiPriority w:val="99"/>
    <w:locked/>
    <w:rsid w:val="00C7376C"/>
    <w:rPr>
      <w:lang w:eastAsia="en-US"/>
    </w:rPr>
  </w:style>
  <w:style w:type="character" w:customStyle="1" w:styleId="BezmezerChar">
    <w:name w:val="Bez mezer Char"/>
    <w:link w:val="Bezmezer"/>
    <w:locked/>
    <w:rsid w:val="009D6ED0"/>
    <w:rPr>
      <w:sz w:val="22"/>
      <w:szCs w:val="22"/>
      <w:lang w:val="cs-CZ" w:eastAsia="en-US"/>
    </w:rPr>
  </w:style>
  <w:style w:type="paragraph" w:styleId="Bezmezer">
    <w:name w:val="No Spacing"/>
    <w:link w:val="BezmezerChar"/>
    <w:qFormat/>
    <w:rsid w:val="005058A4"/>
    <w:rPr>
      <w:rFonts w:cs="Calibri"/>
      <w:lang w:eastAsia="en-US"/>
    </w:rPr>
  </w:style>
  <w:style w:type="character" w:styleId="Hypertextovodkaz">
    <w:name w:val="Hyperlink"/>
    <w:basedOn w:val="Standardnpsmoodstavce"/>
    <w:uiPriority w:val="99"/>
    <w:rsid w:val="0018584A"/>
    <w:rPr>
      <w:color w:val="0000FF"/>
      <w:u w:val="single"/>
    </w:rPr>
  </w:style>
  <w:style w:type="paragraph" w:styleId="Normlnweb">
    <w:name w:val="Normal (Web)"/>
    <w:basedOn w:val="Normln"/>
    <w:uiPriority w:val="99"/>
    <w:rsid w:val="0018584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link-external">
    <w:name w:val="link-external"/>
    <w:basedOn w:val="Standardnpsmoodstavce"/>
    <w:uiPriority w:val="99"/>
    <w:rsid w:val="0018584A"/>
  </w:style>
  <w:style w:type="character" w:styleId="Sledovanodkaz">
    <w:name w:val="FollowedHyperlink"/>
    <w:basedOn w:val="Standardnpsmoodstavce"/>
    <w:uiPriority w:val="99"/>
    <w:semiHidden/>
    <w:rsid w:val="0018584A"/>
    <w:rPr>
      <w:color w:val="800080"/>
      <w:u w:val="single"/>
    </w:rPr>
  </w:style>
  <w:style w:type="character" w:styleId="Siln">
    <w:name w:val="Strong"/>
    <w:basedOn w:val="Standardnpsmoodstavce"/>
    <w:uiPriority w:val="99"/>
    <w:qFormat/>
    <w:rsid w:val="00DF347B"/>
    <w:rPr>
      <w:b/>
      <w:bCs/>
    </w:rPr>
  </w:style>
  <w:style w:type="character" w:styleId="Odkaznakoment">
    <w:name w:val="annotation reference"/>
    <w:basedOn w:val="Standardnpsmoodstavce"/>
    <w:uiPriority w:val="99"/>
    <w:semiHidden/>
    <w:rsid w:val="00E0593B"/>
    <w:rPr>
      <w:sz w:val="16"/>
      <w:szCs w:val="16"/>
    </w:rPr>
  </w:style>
  <w:style w:type="paragraph" w:styleId="Textkomente">
    <w:name w:val="annotation text"/>
    <w:basedOn w:val="Normln"/>
    <w:link w:val="TextkomenteChar"/>
    <w:uiPriority w:val="99"/>
    <w:semiHidden/>
    <w:rsid w:val="005058A4"/>
    <w:rPr>
      <w:sz w:val="20"/>
      <w:szCs w:val="20"/>
    </w:rPr>
  </w:style>
  <w:style w:type="character" w:customStyle="1" w:styleId="TextkomenteChar">
    <w:name w:val="Text komentáře Char"/>
    <w:basedOn w:val="Standardnpsmoodstavce"/>
    <w:link w:val="Textkomente"/>
    <w:uiPriority w:val="99"/>
    <w:semiHidden/>
    <w:locked/>
    <w:rsid w:val="00E0593B"/>
    <w:rPr>
      <w:sz w:val="20"/>
      <w:szCs w:val="20"/>
      <w:lang w:eastAsia="en-US"/>
    </w:rPr>
  </w:style>
  <w:style w:type="paragraph" w:styleId="Pedmtkomente">
    <w:name w:val="annotation subject"/>
    <w:basedOn w:val="Textkomente"/>
    <w:next w:val="Textkomente"/>
    <w:link w:val="PedmtkomenteChar"/>
    <w:uiPriority w:val="99"/>
    <w:semiHidden/>
    <w:rsid w:val="005058A4"/>
    <w:rPr>
      <w:b/>
      <w:bCs/>
    </w:rPr>
  </w:style>
  <w:style w:type="character" w:customStyle="1" w:styleId="PedmtkomenteChar">
    <w:name w:val="Předmět komentáře Char"/>
    <w:basedOn w:val="TextkomenteChar"/>
    <w:link w:val="Pedmtkomente"/>
    <w:uiPriority w:val="99"/>
    <w:semiHidden/>
    <w:locked/>
    <w:rsid w:val="00E0593B"/>
    <w:rPr>
      <w:b/>
      <w:bCs/>
      <w:sz w:val="20"/>
      <w:szCs w:val="20"/>
      <w:lang w:eastAsia="en-US"/>
    </w:rPr>
  </w:style>
  <w:style w:type="table" w:styleId="Mkatabulky">
    <w:name w:val="Table Grid"/>
    <w:basedOn w:val="Normlntabulka"/>
    <w:uiPriority w:val="99"/>
    <w:rsid w:val="00B520C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99"/>
    <w:qFormat/>
    <w:rsid w:val="005058A4"/>
    <w:pPr>
      <w:ind w:left="720"/>
    </w:pPr>
  </w:style>
  <w:style w:type="paragraph" w:styleId="Textpoznpodarou">
    <w:name w:val="footnote text"/>
    <w:basedOn w:val="Normln"/>
    <w:link w:val="TextpoznpodarouChar"/>
    <w:uiPriority w:val="99"/>
    <w:semiHidden/>
    <w:rsid w:val="0067636F"/>
    <w:pPr>
      <w:jc w:val="left"/>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locked/>
    <w:rsid w:val="0067636F"/>
    <w:rPr>
      <w:rFonts w:ascii="Times New Roman" w:hAnsi="Times New Roman" w:cs="Times New Roman"/>
      <w:sz w:val="20"/>
      <w:szCs w:val="20"/>
      <w:lang w:eastAsia="cs-CZ"/>
    </w:rPr>
  </w:style>
  <w:style w:type="character" w:styleId="Znakapoznpodarou">
    <w:name w:val="footnote reference"/>
    <w:basedOn w:val="Standardnpsmoodstavce"/>
    <w:uiPriority w:val="99"/>
    <w:semiHidden/>
    <w:rsid w:val="0067636F"/>
    <w:rPr>
      <w:vertAlign w:val="superscript"/>
    </w:rPr>
  </w:style>
  <w:style w:type="paragraph" w:styleId="Nadpisobsahu">
    <w:name w:val="TOC Heading"/>
    <w:basedOn w:val="Nadpis1"/>
    <w:next w:val="Normln"/>
    <w:uiPriority w:val="99"/>
    <w:qFormat/>
    <w:rsid w:val="005058A4"/>
    <w:pPr>
      <w:spacing w:line="276" w:lineRule="auto"/>
      <w:jc w:val="left"/>
      <w:outlineLvl w:val="9"/>
    </w:pPr>
    <w:rPr>
      <w:rFonts w:ascii="Cambria" w:hAnsi="Cambria" w:cs="Cambria"/>
      <w:color w:val="365F91"/>
      <w:lang w:eastAsia="cs-CZ"/>
    </w:rPr>
  </w:style>
  <w:style w:type="paragraph" w:styleId="Obsah1">
    <w:name w:val="toc 1"/>
    <w:basedOn w:val="Normln"/>
    <w:next w:val="Normln"/>
    <w:autoRedefine/>
    <w:uiPriority w:val="39"/>
    <w:rsid w:val="005058A4"/>
    <w:pPr>
      <w:tabs>
        <w:tab w:val="right" w:leader="dot" w:pos="9062"/>
      </w:tabs>
      <w:spacing w:after="100"/>
    </w:pPr>
    <w:rPr>
      <w:b/>
      <w:bCs/>
      <w:noProof/>
      <w:color w:val="E1004B"/>
      <w:sz w:val="28"/>
      <w:szCs w:val="28"/>
    </w:rPr>
  </w:style>
  <w:style w:type="paragraph" w:styleId="Obsah2">
    <w:name w:val="toc 2"/>
    <w:basedOn w:val="Normln"/>
    <w:next w:val="Normln"/>
    <w:autoRedefine/>
    <w:uiPriority w:val="39"/>
    <w:rsid w:val="005058A4"/>
    <w:pPr>
      <w:spacing w:after="100"/>
      <w:ind w:left="220"/>
    </w:pPr>
  </w:style>
  <w:style w:type="paragraph" w:styleId="Prosttext">
    <w:name w:val="Plain Text"/>
    <w:basedOn w:val="Normln"/>
    <w:link w:val="ProsttextChar"/>
    <w:uiPriority w:val="99"/>
    <w:semiHidden/>
    <w:rsid w:val="00B73327"/>
    <w:pPr>
      <w:jc w:val="left"/>
    </w:pPr>
  </w:style>
  <w:style w:type="character" w:customStyle="1" w:styleId="ProsttextChar">
    <w:name w:val="Prostý text Char"/>
    <w:basedOn w:val="Standardnpsmoodstavce"/>
    <w:link w:val="Prosttext"/>
    <w:uiPriority w:val="99"/>
    <w:semiHidden/>
    <w:locked/>
    <w:rsid w:val="00B73327"/>
    <w:rPr>
      <w:sz w:val="21"/>
      <w:szCs w:val="21"/>
      <w:lang w:eastAsia="en-US"/>
    </w:rPr>
  </w:style>
  <w:style w:type="character" w:customStyle="1" w:styleId="st">
    <w:name w:val="st"/>
    <w:basedOn w:val="Standardnpsmoodstavce"/>
    <w:uiPriority w:val="99"/>
    <w:rsid w:val="005058A4"/>
  </w:style>
  <w:style w:type="character" w:styleId="Zvraznn">
    <w:name w:val="Emphasis"/>
    <w:basedOn w:val="Standardnpsmoodstavce"/>
    <w:uiPriority w:val="99"/>
    <w:qFormat/>
    <w:locked/>
    <w:rsid w:val="005058A4"/>
    <w:rPr>
      <w:b/>
      <w:bCs/>
    </w:rPr>
  </w:style>
  <w:style w:type="paragraph" w:styleId="Revize">
    <w:name w:val="Revision"/>
    <w:hidden/>
    <w:uiPriority w:val="99"/>
    <w:semiHidden/>
    <w:rsid w:val="00434752"/>
    <w:rPr>
      <w:rFonts w:cs="Calibri"/>
      <w:lang w:eastAsia="en-US"/>
    </w:rPr>
  </w:style>
  <w:style w:type="paragraph" w:styleId="Obsah3">
    <w:name w:val="toc 3"/>
    <w:basedOn w:val="Normln"/>
    <w:next w:val="Normln"/>
    <w:autoRedefine/>
    <w:uiPriority w:val="39"/>
    <w:locked/>
    <w:rsid w:val="0011122D"/>
    <w:pPr>
      <w:spacing w:after="100"/>
      <w:ind w:left="440"/>
    </w:pPr>
  </w:style>
  <w:style w:type="paragraph" w:styleId="Zkladntext">
    <w:name w:val="Body Text"/>
    <w:basedOn w:val="Normln"/>
    <w:link w:val="ZkladntextChar"/>
    <w:uiPriority w:val="99"/>
    <w:rsid w:val="00F9157F"/>
    <w:pPr>
      <w:widowControl w:val="0"/>
      <w:suppressAutoHyphens/>
      <w:autoSpaceDE w:val="0"/>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uiPriority w:val="99"/>
    <w:rsid w:val="00F9157F"/>
    <w:rPr>
      <w:rFonts w:ascii="Times New Roman" w:eastAsia="Times New Roman" w:hAnsi="Times New Roman"/>
      <w:sz w:val="24"/>
      <w:szCs w:val="24"/>
      <w:lang w:eastAsia="ar-SA"/>
    </w:rPr>
  </w:style>
  <w:style w:type="table" w:customStyle="1" w:styleId="Mkatabulky1">
    <w:name w:val="Mřížka tabulky1"/>
    <w:basedOn w:val="Normlntabulka"/>
    <w:uiPriority w:val="99"/>
    <w:rsid w:val="003D028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ib">
    <w:name w:val="calib"/>
    <w:basedOn w:val="Normln"/>
    <w:uiPriority w:val="99"/>
    <w:rsid w:val="00031C23"/>
    <w:rPr>
      <w:rFonts w:eastAsia="Times New Roman"/>
    </w:rPr>
  </w:style>
  <w:style w:type="paragraph" w:customStyle="1" w:styleId="calibri">
    <w:name w:val="calibri"/>
    <w:basedOn w:val="calib"/>
    <w:uiPriority w:val="99"/>
    <w:rsid w:val="00031C23"/>
  </w:style>
  <w:style w:type="character" w:customStyle="1" w:styleId="NoSpacingChar">
    <w:name w:val="No Spacing Char"/>
    <w:link w:val="Bezmezer1"/>
    <w:uiPriority w:val="99"/>
    <w:rsid w:val="00031C23"/>
    <w:rPr>
      <w:rFonts w:cs="Calibri"/>
      <w:lang w:eastAsia="en-US"/>
    </w:rPr>
  </w:style>
  <w:style w:type="paragraph" w:customStyle="1" w:styleId="Bezmezer1">
    <w:name w:val="Bez mezer1"/>
    <w:link w:val="NoSpacingChar"/>
    <w:uiPriority w:val="99"/>
    <w:rsid w:val="00031C23"/>
    <w:rPr>
      <w:rFonts w:cs="Calibri"/>
      <w:lang w:eastAsia="en-US"/>
    </w:rPr>
  </w:style>
  <w:style w:type="paragraph" w:customStyle="1" w:styleId="Odstavecseseznamem1">
    <w:name w:val="Odstavec se seznamem1"/>
    <w:basedOn w:val="Normln"/>
    <w:uiPriority w:val="99"/>
    <w:rsid w:val="00031C23"/>
    <w:pPr>
      <w:ind w:left="720"/>
    </w:pPr>
    <w:rPr>
      <w:rFonts w:eastAsia="Times New Roman"/>
    </w:rPr>
  </w:style>
  <w:style w:type="paragraph" w:customStyle="1" w:styleId="WW-Vchoz">
    <w:name w:val="WW-Výchozí"/>
    <w:uiPriority w:val="99"/>
    <w:rsid w:val="00031C23"/>
    <w:pPr>
      <w:suppressAutoHyphens/>
      <w:spacing w:after="200" w:line="276" w:lineRule="auto"/>
    </w:pPr>
    <w:rPr>
      <w:rFonts w:ascii="Times New Roman" w:eastAsia="Times New Roman" w:hAnsi="Times New Roman"/>
      <w:sz w:val="20"/>
      <w:szCs w:val="20"/>
      <w:lang w:eastAsia="en-US"/>
    </w:rPr>
  </w:style>
  <w:style w:type="paragraph" w:customStyle="1" w:styleId="Nadpisobsahu1">
    <w:name w:val="Nadpis obsahu1"/>
    <w:basedOn w:val="Nadpis1"/>
    <w:next w:val="Normln"/>
    <w:uiPriority w:val="99"/>
    <w:rsid w:val="00031C23"/>
    <w:pPr>
      <w:spacing w:line="276" w:lineRule="auto"/>
      <w:jc w:val="left"/>
      <w:outlineLvl w:val="9"/>
    </w:pPr>
    <w:rPr>
      <w:rFonts w:ascii="Cambria" w:eastAsia="Calibri" w:hAnsi="Cambria" w:cs="Cambria"/>
      <w:color w:val="365F91"/>
      <w:lang w:eastAsia="cs-CZ"/>
    </w:rPr>
  </w:style>
  <w:style w:type="paragraph" w:styleId="Nzev">
    <w:name w:val="Title"/>
    <w:basedOn w:val="Normln"/>
    <w:link w:val="NzevChar"/>
    <w:uiPriority w:val="99"/>
    <w:qFormat/>
    <w:locked/>
    <w:rsid w:val="00032B94"/>
    <w:pPr>
      <w:keepNext/>
      <w:keepLines/>
      <w:suppressAutoHyphens/>
      <w:spacing w:line="276" w:lineRule="auto"/>
      <w:jc w:val="left"/>
    </w:pPr>
    <w:rPr>
      <w:rFonts w:ascii="Times New Roman" w:eastAsia="Times New Roman" w:hAnsi="Times New Roman" w:cs="Times New Roman"/>
      <w:sz w:val="20"/>
      <w:szCs w:val="20"/>
    </w:rPr>
  </w:style>
  <w:style w:type="character" w:customStyle="1" w:styleId="NzevChar">
    <w:name w:val="Název Char"/>
    <w:basedOn w:val="Standardnpsmoodstavce"/>
    <w:link w:val="Nzev"/>
    <w:uiPriority w:val="99"/>
    <w:rsid w:val="00032B94"/>
    <w:rPr>
      <w:rFonts w:ascii="Times New Roman" w:eastAsia="Times New Roman" w:hAnsi="Times New Roman"/>
      <w:sz w:val="20"/>
      <w:szCs w:val="20"/>
      <w:lang w:eastAsia="en-US"/>
    </w:rPr>
  </w:style>
  <w:style w:type="paragraph" w:customStyle="1" w:styleId="Nadpis11">
    <w:name w:val="Nadpis 11"/>
    <w:next w:val="Zkladntext"/>
    <w:uiPriority w:val="99"/>
    <w:rsid w:val="00032B94"/>
    <w:pPr>
      <w:keepNext/>
      <w:tabs>
        <w:tab w:val="left" w:pos="432"/>
      </w:tabs>
      <w:suppressAutoHyphens/>
      <w:spacing w:before="240" w:after="120" w:line="276" w:lineRule="auto"/>
      <w:ind w:left="432" w:hanging="432"/>
    </w:pPr>
    <w:rPr>
      <w:rFonts w:ascii="Arial Bold" w:eastAsia="Arial Unicode MS" w:hAnsi="Arial Bold" w:cs="Arial Unicode MS"/>
      <w:color w:val="000000"/>
      <w:sz w:val="32"/>
      <w:szCs w:val="32"/>
      <w:lang w:eastAsia="ar-SA"/>
    </w:rPr>
  </w:style>
  <w:style w:type="paragraph" w:customStyle="1" w:styleId="Nadpis21">
    <w:name w:val="Nadpis 21"/>
    <w:next w:val="Zkladntext"/>
    <w:uiPriority w:val="99"/>
    <w:rsid w:val="00032B94"/>
    <w:pPr>
      <w:keepNext/>
      <w:keepLines/>
      <w:tabs>
        <w:tab w:val="left" w:pos="576"/>
      </w:tabs>
      <w:suppressAutoHyphens/>
      <w:spacing w:before="200" w:line="276" w:lineRule="auto"/>
      <w:ind w:left="576" w:hanging="576"/>
    </w:pPr>
    <w:rPr>
      <w:rFonts w:ascii="Cambria" w:eastAsia="Cambria" w:hAnsi="Cambria" w:cs="Cambria"/>
      <w:b/>
      <w:bCs/>
      <w:color w:val="4F81BD"/>
      <w:sz w:val="26"/>
      <w:szCs w:val="26"/>
      <w:lang w:eastAsia="ar-SA"/>
    </w:rPr>
  </w:style>
  <w:style w:type="paragraph" w:customStyle="1" w:styleId="Bezmezer2">
    <w:name w:val="Bez mezer2"/>
    <w:rsid w:val="00F60335"/>
    <w:rPr>
      <w:rFonts w:cs="Calibri"/>
      <w:lang w:eastAsia="en-US"/>
    </w:rPr>
  </w:style>
  <w:style w:type="paragraph" w:customStyle="1" w:styleId="Odstavecseseznamem2">
    <w:name w:val="Odstavec se seznamem2"/>
    <w:basedOn w:val="Normln"/>
    <w:rsid w:val="00F60335"/>
    <w:pPr>
      <w:ind w:left="720"/>
    </w:pPr>
    <w:rPr>
      <w:rFonts w:eastAsia="Times New Roman"/>
    </w:rPr>
  </w:style>
  <w:style w:type="paragraph" w:customStyle="1" w:styleId="Prosttext1">
    <w:name w:val="Prostý text1"/>
    <w:basedOn w:val="Normln"/>
    <w:rsid w:val="00EE683F"/>
    <w:pPr>
      <w:suppressAutoHyphens/>
      <w:jc w:val="left"/>
    </w:pPr>
    <w:rPr>
      <w:szCs w:val="21"/>
      <w:lang w:eastAsia="ar-SA"/>
    </w:rPr>
  </w:style>
  <w:style w:type="character" w:customStyle="1" w:styleId="st1">
    <w:name w:val="st1"/>
    <w:basedOn w:val="Standardnpsmoodstavce"/>
    <w:rsid w:val="003F4C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5058A4"/>
    <w:pPr>
      <w:jc w:val="both"/>
    </w:pPr>
    <w:rPr>
      <w:rFonts w:cs="Calibri"/>
      <w:lang w:eastAsia="en-US"/>
    </w:rPr>
  </w:style>
  <w:style w:type="paragraph" w:styleId="Nadpis1">
    <w:name w:val="heading 1"/>
    <w:basedOn w:val="Normln"/>
    <w:next w:val="Normln"/>
    <w:link w:val="Nadpis1Char"/>
    <w:uiPriority w:val="99"/>
    <w:qFormat/>
    <w:rsid w:val="00904177"/>
    <w:pPr>
      <w:keepNext/>
      <w:keepLines/>
      <w:pageBreakBefore/>
      <w:spacing w:before="360" w:after="240"/>
      <w:outlineLvl w:val="0"/>
    </w:pPr>
    <w:rPr>
      <w:rFonts w:eastAsia="Times New Roman"/>
      <w:b/>
      <w:bCs/>
      <w:color w:val="E5004B"/>
      <w:sz w:val="28"/>
      <w:szCs w:val="28"/>
    </w:rPr>
  </w:style>
  <w:style w:type="paragraph" w:styleId="Nadpis2">
    <w:name w:val="heading 2"/>
    <w:basedOn w:val="Normln"/>
    <w:next w:val="Normln"/>
    <w:link w:val="Nadpis2Char"/>
    <w:uiPriority w:val="99"/>
    <w:qFormat/>
    <w:rsid w:val="005058A4"/>
    <w:pPr>
      <w:keepNext/>
      <w:keepLines/>
      <w:spacing w:before="360"/>
      <w:outlineLvl w:val="1"/>
    </w:pPr>
    <w:rPr>
      <w:rFonts w:eastAsia="Times New Roman"/>
      <w:b/>
      <w:bCs/>
      <w:color w:val="E5004B"/>
      <w:sz w:val="26"/>
      <w:szCs w:val="26"/>
    </w:rPr>
  </w:style>
  <w:style w:type="paragraph" w:styleId="Nadpis3">
    <w:name w:val="heading 3"/>
    <w:basedOn w:val="Normln"/>
    <w:next w:val="Normln"/>
    <w:link w:val="Nadpis3Char"/>
    <w:uiPriority w:val="99"/>
    <w:qFormat/>
    <w:rsid w:val="006D2E85"/>
    <w:pPr>
      <w:keepNext/>
      <w:keepLines/>
      <w:spacing w:before="360"/>
      <w:outlineLvl w:val="2"/>
    </w:pPr>
    <w:rPr>
      <w:rFonts w:eastAsia="Times New Roman"/>
      <w:b/>
      <w:bCs/>
      <w:color w:val="E5004B"/>
      <w:sz w:val="24"/>
    </w:rPr>
  </w:style>
  <w:style w:type="paragraph" w:styleId="Nadpis4">
    <w:name w:val="heading 4"/>
    <w:basedOn w:val="Normln"/>
    <w:next w:val="Normln"/>
    <w:link w:val="Nadpis4Char"/>
    <w:uiPriority w:val="99"/>
    <w:qFormat/>
    <w:rsid w:val="005058A4"/>
    <w:pPr>
      <w:keepNext/>
      <w:keepLines/>
      <w:spacing w:before="200"/>
      <w:outlineLvl w:val="3"/>
    </w:pPr>
    <w:rPr>
      <w:rFonts w:eastAsia="Times New Roman"/>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04177"/>
    <w:rPr>
      <w:rFonts w:eastAsia="Times New Roman"/>
      <w:b/>
      <w:bCs/>
      <w:color w:val="E5004B"/>
      <w:sz w:val="28"/>
      <w:szCs w:val="28"/>
      <w:lang w:eastAsia="en-US"/>
    </w:rPr>
  </w:style>
  <w:style w:type="character" w:customStyle="1" w:styleId="Nadpis2Char">
    <w:name w:val="Nadpis 2 Char"/>
    <w:basedOn w:val="Standardnpsmoodstavce"/>
    <w:link w:val="Nadpis2"/>
    <w:uiPriority w:val="99"/>
    <w:locked/>
    <w:rsid w:val="00FF0B06"/>
    <w:rPr>
      <w:rFonts w:eastAsia="Times New Roman"/>
      <w:b/>
      <w:bCs/>
      <w:color w:val="E5004B"/>
      <w:sz w:val="26"/>
      <w:szCs w:val="26"/>
      <w:lang w:eastAsia="en-US"/>
    </w:rPr>
  </w:style>
  <w:style w:type="character" w:customStyle="1" w:styleId="Nadpis3Char">
    <w:name w:val="Nadpis 3 Char"/>
    <w:basedOn w:val="Standardnpsmoodstavce"/>
    <w:link w:val="Nadpis3"/>
    <w:uiPriority w:val="99"/>
    <w:locked/>
    <w:rsid w:val="006D2E85"/>
    <w:rPr>
      <w:rFonts w:eastAsia="Times New Roman" w:cs="Calibri"/>
      <w:b/>
      <w:bCs/>
      <w:color w:val="E5004B"/>
      <w:sz w:val="24"/>
      <w:lang w:eastAsia="en-US"/>
    </w:rPr>
  </w:style>
  <w:style w:type="character" w:customStyle="1" w:styleId="Nadpis4Char">
    <w:name w:val="Nadpis 4 Char"/>
    <w:basedOn w:val="Standardnpsmoodstavce"/>
    <w:link w:val="Nadpis4"/>
    <w:uiPriority w:val="99"/>
    <w:locked/>
    <w:rsid w:val="008C69A7"/>
    <w:rPr>
      <w:rFonts w:eastAsia="Times New Roman"/>
      <w:b/>
      <w:bCs/>
      <w:i/>
      <w:iCs/>
      <w:color w:val="4F81BD"/>
      <w:lang w:eastAsia="en-US"/>
    </w:rPr>
  </w:style>
  <w:style w:type="paragraph" w:styleId="Textbubliny">
    <w:name w:val="Balloon Text"/>
    <w:basedOn w:val="Normln"/>
    <w:link w:val="TextbublinyChar"/>
    <w:uiPriority w:val="99"/>
    <w:semiHidden/>
    <w:rsid w:val="008E371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371F"/>
    <w:rPr>
      <w:rFonts w:ascii="Tahoma" w:hAnsi="Tahoma" w:cs="Tahoma"/>
      <w:sz w:val="16"/>
      <w:szCs w:val="16"/>
    </w:rPr>
  </w:style>
  <w:style w:type="paragraph" w:styleId="Zhlav">
    <w:name w:val="header"/>
    <w:basedOn w:val="Normln"/>
    <w:link w:val="ZhlavChar"/>
    <w:uiPriority w:val="99"/>
    <w:rsid w:val="005058A4"/>
    <w:pPr>
      <w:tabs>
        <w:tab w:val="center" w:pos="4536"/>
        <w:tab w:val="right" w:pos="9072"/>
      </w:tabs>
    </w:pPr>
  </w:style>
  <w:style w:type="character" w:customStyle="1" w:styleId="ZhlavChar">
    <w:name w:val="Záhlaví Char"/>
    <w:basedOn w:val="Standardnpsmoodstavce"/>
    <w:link w:val="Zhlav"/>
    <w:uiPriority w:val="99"/>
    <w:locked/>
    <w:rsid w:val="00C7376C"/>
    <w:rPr>
      <w:lang w:eastAsia="en-US"/>
    </w:rPr>
  </w:style>
  <w:style w:type="paragraph" w:styleId="Zpat">
    <w:name w:val="footer"/>
    <w:basedOn w:val="Normln"/>
    <w:link w:val="ZpatChar"/>
    <w:uiPriority w:val="99"/>
    <w:rsid w:val="005058A4"/>
    <w:pPr>
      <w:tabs>
        <w:tab w:val="center" w:pos="4536"/>
        <w:tab w:val="right" w:pos="9072"/>
      </w:tabs>
    </w:pPr>
  </w:style>
  <w:style w:type="character" w:customStyle="1" w:styleId="ZpatChar">
    <w:name w:val="Zápatí Char"/>
    <w:basedOn w:val="Standardnpsmoodstavce"/>
    <w:link w:val="Zpat"/>
    <w:uiPriority w:val="99"/>
    <w:locked/>
    <w:rsid w:val="00C7376C"/>
    <w:rPr>
      <w:lang w:eastAsia="en-US"/>
    </w:rPr>
  </w:style>
  <w:style w:type="character" w:customStyle="1" w:styleId="BezmezerChar">
    <w:name w:val="Bez mezer Char"/>
    <w:link w:val="Bezmezer"/>
    <w:locked/>
    <w:rsid w:val="009D6ED0"/>
    <w:rPr>
      <w:sz w:val="22"/>
      <w:szCs w:val="22"/>
      <w:lang w:val="cs-CZ" w:eastAsia="en-US"/>
    </w:rPr>
  </w:style>
  <w:style w:type="paragraph" w:styleId="Bezmezer">
    <w:name w:val="No Spacing"/>
    <w:link w:val="BezmezerChar"/>
    <w:qFormat/>
    <w:rsid w:val="005058A4"/>
    <w:rPr>
      <w:rFonts w:cs="Calibri"/>
      <w:lang w:eastAsia="en-US"/>
    </w:rPr>
  </w:style>
  <w:style w:type="character" w:styleId="Hypertextovodkaz">
    <w:name w:val="Hyperlink"/>
    <w:basedOn w:val="Standardnpsmoodstavce"/>
    <w:uiPriority w:val="99"/>
    <w:rsid w:val="0018584A"/>
    <w:rPr>
      <w:color w:val="0000FF"/>
      <w:u w:val="single"/>
    </w:rPr>
  </w:style>
  <w:style w:type="paragraph" w:styleId="Normlnweb">
    <w:name w:val="Normal (Web)"/>
    <w:basedOn w:val="Normln"/>
    <w:uiPriority w:val="99"/>
    <w:rsid w:val="0018584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link-external">
    <w:name w:val="link-external"/>
    <w:basedOn w:val="Standardnpsmoodstavce"/>
    <w:uiPriority w:val="99"/>
    <w:rsid w:val="0018584A"/>
  </w:style>
  <w:style w:type="character" w:styleId="Sledovanodkaz">
    <w:name w:val="FollowedHyperlink"/>
    <w:basedOn w:val="Standardnpsmoodstavce"/>
    <w:uiPriority w:val="99"/>
    <w:semiHidden/>
    <w:rsid w:val="0018584A"/>
    <w:rPr>
      <w:color w:val="800080"/>
      <w:u w:val="single"/>
    </w:rPr>
  </w:style>
  <w:style w:type="character" w:styleId="Siln">
    <w:name w:val="Strong"/>
    <w:basedOn w:val="Standardnpsmoodstavce"/>
    <w:uiPriority w:val="99"/>
    <w:qFormat/>
    <w:rsid w:val="00DF347B"/>
    <w:rPr>
      <w:b/>
      <w:bCs/>
    </w:rPr>
  </w:style>
  <w:style w:type="character" w:styleId="Odkaznakoment">
    <w:name w:val="annotation reference"/>
    <w:basedOn w:val="Standardnpsmoodstavce"/>
    <w:uiPriority w:val="99"/>
    <w:semiHidden/>
    <w:rsid w:val="00E0593B"/>
    <w:rPr>
      <w:sz w:val="16"/>
      <w:szCs w:val="16"/>
    </w:rPr>
  </w:style>
  <w:style w:type="paragraph" w:styleId="Textkomente">
    <w:name w:val="annotation text"/>
    <w:basedOn w:val="Normln"/>
    <w:link w:val="TextkomenteChar"/>
    <w:uiPriority w:val="99"/>
    <w:semiHidden/>
    <w:rsid w:val="005058A4"/>
    <w:rPr>
      <w:sz w:val="20"/>
      <w:szCs w:val="20"/>
    </w:rPr>
  </w:style>
  <w:style w:type="character" w:customStyle="1" w:styleId="TextkomenteChar">
    <w:name w:val="Text komentáře Char"/>
    <w:basedOn w:val="Standardnpsmoodstavce"/>
    <w:link w:val="Textkomente"/>
    <w:uiPriority w:val="99"/>
    <w:semiHidden/>
    <w:locked/>
    <w:rsid w:val="00E0593B"/>
    <w:rPr>
      <w:sz w:val="20"/>
      <w:szCs w:val="20"/>
      <w:lang w:eastAsia="en-US"/>
    </w:rPr>
  </w:style>
  <w:style w:type="paragraph" w:styleId="Pedmtkomente">
    <w:name w:val="annotation subject"/>
    <w:basedOn w:val="Textkomente"/>
    <w:next w:val="Textkomente"/>
    <w:link w:val="PedmtkomenteChar"/>
    <w:uiPriority w:val="99"/>
    <w:semiHidden/>
    <w:rsid w:val="005058A4"/>
    <w:rPr>
      <w:b/>
      <w:bCs/>
    </w:rPr>
  </w:style>
  <w:style w:type="character" w:customStyle="1" w:styleId="PedmtkomenteChar">
    <w:name w:val="Předmět komentáře Char"/>
    <w:basedOn w:val="TextkomenteChar"/>
    <w:link w:val="Pedmtkomente"/>
    <w:uiPriority w:val="99"/>
    <w:semiHidden/>
    <w:locked/>
    <w:rsid w:val="00E0593B"/>
    <w:rPr>
      <w:b/>
      <w:bCs/>
      <w:sz w:val="20"/>
      <w:szCs w:val="20"/>
      <w:lang w:eastAsia="en-US"/>
    </w:rPr>
  </w:style>
  <w:style w:type="table" w:styleId="Mkatabulky">
    <w:name w:val="Table Grid"/>
    <w:basedOn w:val="Normlntabulka"/>
    <w:uiPriority w:val="99"/>
    <w:rsid w:val="00B520C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99"/>
    <w:qFormat/>
    <w:rsid w:val="005058A4"/>
    <w:pPr>
      <w:ind w:left="720"/>
    </w:pPr>
  </w:style>
  <w:style w:type="paragraph" w:styleId="Textpoznpodarou">
    <w:name w:val="footnote text"/>
    <w:basedOn w:val="Normln"/>
    <w:link w:val="TextpoznpodarouChar"/>
    <w:uiPriority w:val="99"/>
    <w:semiHidden/>
    <w:rsid w:val="0067636F"/>
    <w:pPr>
      <w:jc w:val="left"/>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locked/>
    <w:rsid w:val="0067636F"/>
    <w:rPr>
      <w:rFonts w:ascii="Times New Roman" w:hAnsi="Times New Roman" w:cs="Times New Roman"/>
      <w:sz w:val="20"/>
      <w:szCs w:val="20"/>
      <w:lang w:eastAsia="cs-CZ"/>
    </w:rPr>
  </w:style>
  <w:style w:type="character" w:styleId="Znakapoznpodarou">
    <w:name w:val="footnote reference"/>
    <w:basedOn w:val="Standardnpsmoodstavce"/>
    <w:uiPriority w:val="99"/>
    <w:semiHidden/>
    <w:rsid w:val="0067636F"/>
    <w:rPr>
      <w:vertAlign w:val="superscript"/>
    </w:rPr>
  </w:style>
  <w:style w:type="paragraph" w:styleId="Nadpisobsahu">
    <w:name w:val="TOC Heading"/>
    <w:basedOn w:val="Nadpis1"/>
    <w:next w:val="Normln"/>
    <w:uiPriority w:val="99"/>
    <w:qFormat/>
    <w:rsid w:val="005058A4"/>
    <w:pPr>
      <w:spacing w:line="276" w:lineRule="auto"/>
      <w:jc w:val="left"/>
      <w:outlineLvl w:val="9"/>
    </w:pPr>
    <w:rPr>
      <w:rFonts w:ascii="Cambria" w:hAnsi="Cambria" w:cs="Cambria"/>
      <w:color w:val="365F91"/>
      <w:lang w:eastAsia="cs-CZ"/>
    </w:rPr>
  </w:style>
  <w:style w:type="paragraph" w:styleId="Obsah1">
    <w:name w:val="toc 1"/>
    <w:basedOn w:val="Normln"/>
    <w:next w:val="Normln"/>
    <w:autoRedefine/>
    <w:uiPriority w:val="39"/>
    <w:rsid w:val="005058A4"/>
    <w:pPr>
      <w:tabs>
        <w:tab w:val="right" w:leader="dot" w:pos="9062"/>
      </w:tabs>
      <w:spacing w:after="100"/>
    </w:pPr>
    <w:rPr>
      <w:b/>
      <w:bCs/>
      <w:noProof/>
      <w:color w:val="E1004B"/>
      <w:sz w:val="28"/>
      <w:szCs w:val="28"/>
    </w:rPr>
  </w:style>
  <w:style w:type="paragraph" w:styleId="Obsah2">
    <w:name w:val="toc 2"/>
    <w:basedOn w:val="Normln"/>
    <w:next w:val="Normln"/>
    <w:autoRedefine/>
    <w:uiPriority w:val="39"/>
    <w:rsid w:val="005058A4"/>
    <w:pPr>
      <w:spacing w:after="100"/>
      <w:ind w:left="220"/>
    </w:pPr>
  </w:style>
  <w:style w:type="paragraph" w:styleId="Prosttext">
    <w:name w:val="Plain Text"/>
    <w:basedOn w:val="Normln"/>
    <w:link w:val="ProsttextChar"/>
    <w:uiPriority w:val="99"/>
    <w:semiHidden/>
    <w:rsid w:val="00B73327"/>
    <w:pPr>
      <w:jc w:val="left"/>
    </w:pPr>
  </w:style>
  <w:style w:type="character" w:customStyle="1" w:styleId="ProsttextChar">
    <w:name w:val="Prostý text Char"/>
    <w:basedOn w:val="Standardnpsmoodstavce"/>
    <w:link w:val="Prosttext"/>
    <w:uiPriority w:val="99"/>
    <w:semiHidden/>
    <w:locked/>
    <w:rsid w:val="00B73327"/>
    <w:rPr>
      <w:sz w:val="21"/>
      <w:szCs w:val="21"/>
      <w:lang w:eastAsia="en-US"/>
    </w:rPr>
  </w:style>
  <w:style w:type="character" w:customStyle="1" w:styleId="st">
    <w:name w:val="st"/>
    <w:basedOn w:val="Standardnpsmoodstavce"/>
    <w:uiPriority w:val="99"/>
    <w:rsid w:val="005058A4"/>
  </w:style>
  <w:style w:type="character" w:styleId="Zvraznn">
    <w:name w:val="Emphasis"/>
    <w:basedOn w:val="Standardnpsmoodstavce"/>
    <w:uiPriority w:val="99"/>
    <w:qFormat/>
    <w:locked/>
    <w:rsid w:val="005058A4"/>
    <w:rPr>
      <w:b/>
      <w:bCs/>
    </w:rPr>
  </w:style>
  <w:style w:type="paragraph" w:styleId="Revize">
    <w:name w:val="Revision"/>
    <w:hidden/>
    <w:uiPriority w:val="99"/>
    <w:semiHidden/>
    <w:rsid w:val="00434752"/>
    <w:rPr>
      <w:rFonts w:cs="Calibri"/>
      <w:lang w:eastAsia="en-US"/>
    </w:rPr>
  </w:style>
  <w:style w:type="paragraph" w:styleId="Obsah3">
    <w:name w:val="toc 3"/>
    <w:basedOn w:val="Normln"/>
    <w:next w:val="Normln"/>
    <w:autoRedefine/>
    <w:uiPriority w:val="39"/>
    <w:locked/>
    <w:rsid w:val="0011122D"/>
    <w:pPr>
      <w:spacing w:after="100"/>
      <w:ind w:left="440"/>
    </w:pPr>
  </w:style>
  <w:style w:type="paragraph" w:styleId="Zkladntext">
    <w:name w:val="Body Text"/>
    <w:basedOn w:val="Normln"/>
    <w:link w:val="ZkladntextChar"/>
    <w:uiPriority w:val="99"/>
    <w:rsid w:val="00F9157F"/>
    <w:pPr>
      <w:widowControl w:val="0"/>
      <w:suppressAutoHyphens/>
      <w:autoSpaceDE w:val="0"/>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uiPriority w:val="99"/>
    <w:rsid w:val="00F9157F"/>
    <w:rPr>
      <w:rFonts w:ascii="Times New Roman" w:eastAsia="Times New Roman" w:hAnsi="Times New Roman"/>
      <w:sz w:val="24"/>
      <w:szCs w:val="24"/>
      <w:lang w:eastAsia="ar-SA"/>
    </w:rPr>
  </w:style>
  <w:style w:type="table" w:customStyle="1" w:styleId="Mkatabulky1">
    <w:name w:val="Mřížka tabulky1"/>
    <w:basedOn w:val="Normlntabulka"/>
    <w:uiPriority w:val="99"/>
    <w:rsid w:val="003D028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ib">
    <w:name w:val="calib"/>
    <w:basedOn w:val="Normln"/>
    <w:uiPriority w:val="99"/>
    <w:rsid w:val="00031C23"/>
    <w:rPr>
      <w:rFonts w:eastAsia="Times New Roman"/>
    </w:rPr>
  </w:style>
  <w:style w:type="paragraph" w:customStyle="1" w:styleId="calibri">
    <w:name w:val="calibri"/>
    <w:basedOn w:val="calib"/>
    <w:uiPriority w:val="99"/>
    <w:rsid w:val="00031C23"/>
  </w:style>
  <w:style w:type="character" w:customStyle="1" w:styleId="NoSpacingChar">
    <w:name w:val="No Spacing Char"/>
    <w:link w:val="Bezmezer1"/>
    <w:uiPriority w:val="99"/>
    <w:rsid w:val="00031C23"/>
    <w:rPr>
      <w:rFonts w:cs="Calibri"/>
      <w:lang w:eastAsia="en-US"/>
    </w:rPr>
  </w:style>
  <w:style w:type="paragraph" w:customStyle="1" w:styleId="Bezmezer1">
    <w:name w:val="Bez mezer1"/>
    <w:link w:val="NoSpacingChar"/>
    <w:uiPriority w:val="99"/>
    <w:rsid w:val="00031C23"/>
    <w:rPr>
      <w:rFonts w:cs="Calibri"/>
      <w:lang w:eastAsia="en-US"/>
    </w:rPr>
  </w:style>
  <w:style w:type="paragraph" w:customStyle="1" w:styleId="Odstavecseseznamem1">
    <w:name w:val="Odstavec se seznamem1"/>
    <w:basedOn w:val="Normln"/>
    <w:uiPriority w:val="99"/>
    <w:rsid w:val="00031C23"/>
    <w:pPr>
      <w:ind w:left="720"/>
    </w:pPr>
    <w:rPr>
      <w:rFonts w:eastAsia="Times New Roman"/>
    </w:rPr>
  </w:style>
  <w:style w:type="paragraph" w:customStyle="1" w:styleId="WW-Vchoz">
    <w:name w:val="WW-Výchozí"/>
    <w:uiPriority w:val="99"/>
    <w:rsid w:val="00031C23"/>
    <w:pPr>
      <w:suppressAutoHyphens/>
      <w:spacing w:after="200" w:line="276" w:lineRule="auto"/>
    </w:pPr>
    <w:rPr>
      <w:rFonts w:ascii="Times New Roman" w:eastAsia="Times New Roman" w:hAnsi="Times New Roman"/>
      <w:sz w:val="20"/>
      <w:szCs w:val="20"/>
      <w:lang w:eastAsia="en-US"/>
    </w:rPr>
  </w:style>
  <w:style w:type="paragraph" w:customStyle="1" w:styleId="Nadpisobsahu1">
    <w:name w:val="Nadpis obsahu1"/>
    <w:basedOn w:val="Nadpis1"/>
    <w:next w:val="Normln"/>
    <w:uiPriority w:val="99"/>
    <w:rsid w:val="00031C23"/>
    <w:pPr>
      <w:spacing w:line="276" w:lineRule="auto"/>
      <w:jc w:val="left"/>
      <w:outlineLvl w:val="9"/>
    </w:pPr>
    <w:rPr>
      <w:rFonts w:ascii="Cambria" w:eastAsia="Calibri" w:hAnsi="Cambria" w:cs="Cambria"/>
      <w:color w:val="365F91"/>
      <w:lang w:eastAsia="cs-CZ"/>
    </w:rPr>
  </w:style>
  <w:style w:type="paragraph" w:styleId="Nzev">
    <w:name w:val="Title"/>
    <w:basedOn w:val="Normln"/>
    <w:link w:val="NzevChar"/>
    <w:uiPriority w:val="99"/>
    <w:qFormat/>
    <w:locked/>
    <w:rsid w:val="00032B94"/>
    <w:pPr>
      <w:keepNext/>
      <w:keepLines/>
      <w:suppressAutoHyphens/>
      <w:spacing w:line="276" w:lineRule="auto"/>
      <w:jc w:val="left"/>
    </w:pPr>
    <w:rPr>
      <w:rFonts w:ascii="Times New Roman" w:eastAsia="Times New Roman" w:hAnsi="Times New Roman" w:cs="Times New Roman"/>
      <w:sz w:val="20"/>
      <w:szCs w:val="20"/>
    </w:rPr>
  </w:style>
  <w:style w:type="character" w:customStyle="1" w:styleId="NzevChar">
    <w:name w:val="Název Char"/>
    <w:basedOn w:val="Standardnpsmoodstavce"/>
    <w:link w:val="Nzev"/>
    <w:uiPriority w:val="99"/>
    <w:rsid w:val="00032B94"/>
    <w:rPr>
      <w:rFonts w:ascii="Times New Roman" w:eastAsia="Times New Roman" w:hAnsi="Times New Roman"/>
      <w:sz w:val="20"/>
      <w:szCs w:val="20"/>
      <w:lang w:eastAsia="en-US"/>
    </w:rPr>
  </w:style>
  <w:style w:type="paragraph" w:customStyle="1" w:styleId="Nadpis11">
    <w:name w:val="Nadpis 11"/>
    <w:next w:val="Zkladntext"/>
    <w:uiPriority w:val="99"/>
    <w:rsid w:val="00032B94"/>
    <w:pPr>
      <w:keepNext/>
      <w:tabs>
        <w:tab w:val="left" w:pos="432"/>
      </w:tabs>
      <w:suppressAutoHyphens/>
      <w:spacing w:before="240" w:after="120" w:line="276" w:lineRule="auto"/>
      <w:ind w:left="432" w:hanging="432"/>
    </w:pPr>
    <w:rPr>
      <w:rFonts w:ascii="Arial Bold" w:eastAsia="Arial Unicode MS" w:hAnsi="Arial Bold" w:cs="Arial Unicode MS"/>
      <w:color w:val="000000"/>
      <w:sz w:val="32"/>
      <w:szCs w:val="32"/>
      <w:lang w:eastAsia="ar-SA"/>
    </w:rPr>
  </w:style>
  <w:style w:type="paragraph" w:customStyle="1" w:styleId="Nadpis21">
    <w:name w:val="Nadpis 21"/>
    <w:next w:val="Zkladntext"/>
    <w:uiPriority w:val="99"/>
    <w:rsid w:val="00032B94"/>
    <w:pPr>
      <w:keepNext/>
      <w:keepLines/>
      <w:tabs>
        <w:tab w:val="left" w:pos="576"/>
      </w:tabs>
      <w:suppressAutoHyphens/>
      <w:spacing w:before="200" w:line="276" w:lineRule="auto"/>
      <w:ind w:left="576" w:hanging="576"/>
    </w:pPr>
    <w:rPr>
      <w:rFonts w:ascii="Cambria" w:eastAsia="Cambria" w:hAnsi="Cambria" w:cs="Cambria"/>
      <w:b/>
      <w:bCs/>
      <w:color w:val="4F81BD"/>
      <w:sz w:val="26"/>
      <w:szCs w:val="26"/>
      <w:lang w:eastAsia="ar-SA"/>
    </w:rPr>
  </w:style>
  <w:style w:type="paragraph" w:customStyle="1" w:styleId="Bezmezer2">
    <w:name w:val="Bez mezer2"/>
    <w:rsid w:val="00F60335"/>
    <w:rPr>
      <w:rFonts w:cs="Calibri"/>
      <w:lang w:eastAsia="en-US"/>
    </w:rPr>
  </w:style>
  <w:style w:type="paragraph" w:customStyle="1" w:styleId="Odstavecseseznamem2">
    <w:name w:val="Odstavec se seznamem2"/>
    <w:basedOn w:val="Normln"/>
    <w:rsid w:val="00F60335"/>
    <w:pPr>
      <w:ind w:left="720"/>
    </w:pPr>
    <w:rPr>
      <w:rFonts w:eastAsia="Times New Roman"/>
    </w:rPr>
  </w:style>
  <w:style w:type="paragraph" w:customStyle="1" w:styleId="Prosttext1">
    <w:name w:val="Prostý text1"/>
    <w:basedOn w:val="Normln"/>
    <w:rsid w:val="00EE683F"/>
    <w:pPr>
      <w:suppressAutoHyphens/>
      <w:jc w:val="left"/>
    </w:pPr>
    <w:rPr>
      <w:szCs w:val="21"/>
      <w:lang w:eastAsia="ar-SA"/>
    </w:rPr>
  </w:style>
  <w:style w:type="character" w:customStyle="1" w:styleId="st1">
    <w:name w:val="st1"/>
    <w:basedOn w:val="Standardnpsmoodstavce"/>
    <w:rsid w:val="003F4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99">
      <w:bodyDiv w:val="1"/>
      <w:marLeft w:val="0"/>
      <w:marRight w:val="0"/>
      <w:marTop w:val="0"/>
      <w:marBottom w:val="0"/>
      <w:divBdr>
        <w:top w:val="none" w:sz="0" w:space="0" w:color="auto"/>
        <w:left w:val="none" w:sz="0" w:space="0" w:color="auto"/>
        <w:bottom w:val="none" w:sz="0" w:space="0" w:color="auto"/>
        <w:right w:val="none" w:sz="0" w:space="0" w:color="auto"/>
      </w:divBdr>
    </w:div>
    <w:div w:id="259413122">
      <w:bodyDiv w:val="1"/>
      <w:marLeft w:val="0"/>
      <w:marRight w:val="0"/>
      <w:marTop w:val="0"/>
      <w:marBottom w:val="0"/>
      <w:divBdr>
        <w:top w:val="none" w:sz="0" w:space="0" w:color="auto"/>
        <w:left w:val="none" w:sz="0" w:space="0" w:color="auto"/>
        <w:bottom w:val="none" w:sz="0" w:space="0" w:color="auto"/>
        <w:right w:val="none" w:sz="0" w:space="0" w:color="auto"/>
      </w:divBdr>
    </w:div>
    <w:div w:id="265964569">
      <w:bodyDiv w:val="1"/>
      <w:marLeft w:val="0"/>
      <w:marRight w:val="0"/>
      <w:marTop w:val="0"/>
      <w:marBottom w:val="0"/>
      <w:divBdr>
        <w:top w:val="none" w:sz="0" w:space="0" w:color="auto"/>
        <w:left w:val="none" w:sz="0" w:space="0" w:color="auto"/>
        <w:bottom w:val="none" w:sz="0" w:space="0" w:color="auto"/>
        <w:right w:val="none" w:sz="0" w:space="0" w:color="auto"/>
      </w:divBdr>
    </w:div>
    <w:div w:id="294799595">
      <w:bodyDiv w:val="1"/>
      <w:marLeft w:val="0"/>
      <w:marRight w:val="0"/>
      <w:marTop w:val="0"/>
      <w:marBottom w:val="0"/>
      <w:divBdr>
        <w:top w:val="none" w:sz="0" w:space="0" w:color="auto"/>
        <w:left w:val="none" w:sz="0" w:space="0" w:color="auto"/>
        <w:bottom w:val="none" w:sz="0" w:space="0" w:color="auto"/>
        <w:right w:val="none" w:sz="0" w:space="0" w:color="auto"/>
      </w:divBdr>
    </w:div>
    <w:div w:id="330909714">
      <w:bodyDiv w:val="1"/>
      <w:marLeft w:val="0"/>
      <w:marRight w:val="0"/>
      <w:marTop w:val="0"/>
      <w:marBottom w:val="0"/>
      <w:divBdr>
        <w:top w:val="none" w:sz="0" w:space="0" w:color="auto"/>
        <w:left w:val="none" w:sz="0" w:space="0" w:color="auto"/>
        <w:bottom w:val="none" w:sz="0" w:space="0" w:color="auto"/>
        <w:right w:val="none" w:sz="0" w:space="0" w:color="auto"/>
      </w:divBdr>
    </w:div>
    <w:div w:id="395671155">
      <w:bodyDiv w:val="1"/>
      <w:marLeft w:val="0"/>
      <w:marRight w:val="0"/>
      <w:marTop w:val="0"/>
      <w:marBottom w:val="0"/>
      <w:divBdr>
        <w:top w:val="none" w:sz="0" w:space="0" w:color="auto"/>
        <w:left w:val="none" w:sz="0" w:space="0" w:color="auto"/>
        <w:bottom w:val="none" w:sz="0" w:space="0" w:color="auto"/>
        <w:right w:val="none" w:sz="0" w:space="0" w:color="auto"/>
      </w:divBdr>
    </w:div>
    <w:div w:id="465705761">
      <w:bodyDiv w:val="1"/>
      <w:marLeft w:val="0"/>
      <w:marRight w:val="0"/>
      <w:marTop w:val="0"/>
      <w:marBottom w:val="0"/>
      <w:divBdr>
        <w:top w:val="none" w:sz="0" w:space="0" w:color="auto"/>
        <w:left w:val="none" w:sz="0" w:space="0" w:color="auto"/>
        <w:bottom w:val="none" w:sz="0" w:space="0" w:color="auto"/>
        <w:right w:val="none" w:sz="0" w:space="0" w:color="auto"/>
      </w:divBdr>
    </w:div>
    <w:div w:id="753362833">
      <w:bodyDiv w:val="1"/>
      <w:marLeft w:val="0"/>
      <w:marRight w:val="0"/>
      <w:marTop w:val="0"/>
      <w:marBottom w:val="0"/>
      <w:divBdr>
        <w:top w:val="none" w:sz="0" w:space="0" w:color="auto"/>
        <w:left w:val="none" w:sz="0" w:space="0" w:color="auto"/>
        <w:bottom w:val="none" w:sz="0" w:space="0" w:color="auto"/>
        <w:right w:val="none" w:sz="0" w:space="0" w:color="auto"/>
      </w:divBdr>
    </w:div>
    <w:div w:id="762728014">
      <w:bodyDiv w:val="1"/>
      <w:marLeft w:val="0"/>
      <w:marRight w:val="0"/>
      <w:marTop w:val="0"/>
      <w:marBottom w:val="0"/>
      <w:divBdr>
        <w:top w:val="none" w:sz="0" w:space="0" w:color="auto"/>
        <w:left w:val="none" w:sz="0" w:space="0" w:color="auto"/>
        <w:bottom w:val="none" w:sz="0" w:space="0" w:color="auto"/>
        <w:right w:val="none" w:sz="0" w:space="0" w:color="auto"/>
      </w:divBdr>
    </w:div>
    <w:div w:id="901016033">
      <w:marLeft w:val="0"/>
      <w:marRight w:val="0"/>
      <w:marTop w:val="0"/>
      <w:marBottom w:val="0"/>
      <w:divBdr>
        <w:top w:val="none" w:sz="0" w:space="0" w:color="auto"/>
        <w:left w:val="none" w:sz="0" w:space="0" w:color="auto"/>
        <w:bottom w:val="none" w:sz="0" w:space="0" w:color="auto"/>
        <w:right w:val="none" w:sz="0" w:space="0" w:color="auto"/>
      </w:divBdr>
      <w:divsChild>
        <w:div w:id="901016063">
          <w:marLeft w:val="0"/>
          <w:marRight w:val="0"/>
          <w:marTop w:val="0"/>
          <w:marBottom w:val="0"/>
          <w:divBdr>
            <w:top w:val="none" w:sz="0" w:space="0" w:color="auto"/>
            <w:left w:val="none" w:sz="0" w:space="0" w:color="auto"/>
            <w:bottom w:val="none" w:sz="0" w:space="0" w:color="auto"/>
            <w:right w:val="none" w:sz="0" w:space="0" w:color="auto"/>
          </w:divBdr>
          <w:divsChild>
            <w:div w:id="901016060">
              <w:marLeft w:val="0"/>
              <w:marRight w:val="0"/>
              <w:marTop w:val="0"/>
              <w:marBottom w:val="0"/>
              <w:divBdr>
                <w:top w:val="none" w:sz="0" w:space="0" w:color="auto"/>
                <w:left w:val="none" w:sz="0" w:space="0" w:color="auto"/>
                <w:bottom w:val="none" w:sz="0" w:space="0" w:color="auto"/>
                <w:right w:val="none" w:sz="0" w:space="0" w:color="auto"/>
              </w:divBdr>
              <w:divsChild>
                <w:div w:id="901016037">
                  <w:marLeft w:val="0"/>
                  <w:marRight w:val="0"/>
                  <w:marTop w:val="0"/>
                  <w:marBottom w:val="0"/>
                  <w:divBdr>
                    <w:top w:val="none" w:sz="0" w:space="0" w:color="auto"/>
                    <w:left w:val="none" w:sz="0" w:space="0" w:color="auto"/>
                    <w:bottom w:val="none" w:sz="0" w:space="0" w:color="auto"/>
                    <w:right w:val="none" w:sz="0" w:space="0" w:color="auto"/>
                  </w:divBdr>
                  <w:divsChild>
                    <w:div w:id="901016036">
                      <w:marLeft w:val="0"/>
                      <w:marRight w:val="0"/>
                      <w:marTop w:val="0"/>
                      <w:marBottom w:val="0"/>
                      <w:divBdr>
                        <w:top w:val="none" w:sz="0" w:space="0" w:color="auto"/>
                        <w:left w:val="none" w:sz="0" w:space="0" w:color="auto"/>
                        <w:bottom w:val="none" w:sz="0" w:space="0" w:color="auto"/>
                        <w:right w:val="none" w:sz="0" w:space="0" w:color="auto"/>
                      </w:divBdr>
                      <w:divsChild>
                        <w:div w:id="9010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38">
      <w:marLeft w:val="0"/>
      <w:marRight w:val="0"/>
      <w:marTop w:val="0"/>
      <w:marBottom w:val="0"/>
      <w:divBdr>
        <w:top w:val="none" w:sz="0" w:space="0" w:color="auto"/>
        <w:left w:val="none" w:sz="0" w:space="0" w:color="auto"/>
        <w:bottom w:val="none" w:sz="0" w:space="0" w:color="auto"/>
        <w:right w:val="none" w:sz="0" w:space="0" w:color="auto"/>
      </w:divBdr>
      <w:divsChild>
        <w:div w:id="901016034">
          <w:marLeft w:val="0"/>
          <w:marRight w:val="0"/>
          <w:marTop w:val="0"/>
          <w:marBottom w:val="0"/>
          <w:divBdr>
            <w:top w:val="none" w:sz="0" w:space="0" w:color="auto"/>
            <w:left w:val="none" w:sz="0" w:space="0" w:color="auto"/>
            <w:bottom w:val="none" w:sz="0" w:space="0" w:color="auto"/>
            <w:right w:val="none" w:sz="0" w:space="0" w:color="auto"/>
          </w:divBdr>
          <w:divsChild>
            <w:div w:id="901016043">
              <w:marLeft w:val="0"/>
              <w:marRight w:val="0"/>
              <w:marTop w:val="0"/>
              <w:marBottom w:val="0"/>
              <w:divBdr>
                <w:top w:val="none" w:sz="0" w:space="0" w:color="auto"/>
                <w:left w:val="none" w:sz="0" w:space="0" w:color="auto"/>
                <w:bottom w:val="none" w:sz="0" w:space="0" w:color="auto"/>
                <w:right w:val="none" w:sz="0" w:space="0" w:color="auto"/>
              </w:divBdr>
              <w:divsChild>
                <w:div w:id="9010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039">
      <w:marLeft w:val="0"/>
      <w:marRight w:val="0"/>
      <w:marTop w:val="0"/>
      <w:marBottom w:val="0"/>
      <w:divBdr>
        <w:top w:val="none" w:sz="0" w:space="0" w:color="auto"/>
        <w:left w:val="none" w:sz="0" w:space="0" w:color="auto"/>
        <w:bottom w:val="none" w:sz="0" w:space="0" w:color="auto"/>
        <w:right w:val="none" w:sz="0" w:space="0" w:color="auto"/>
      </w:divBdr>
      <w:divsChild>
        <w:div w:id="901016040">
          <w:marLeft w:val="0"/>
          <w:marRight w:val="0"/>
          <w:marTop w:val="0"/>
          <w:marBottom w:val="0"/>
          <w:divBdr>
            <w:top w:val="none" w:sz="0" w:space="0" w:color="auto"/>
            <w:left w:val="none" w:sz="0" w:space="0" w:color="auto"/>
            <w:bottom w:val="none" w:sz="0" w:space="0" w:color="auto"/>
            <w:right w:val="none" w:sz="0" w:space="0" w:color="auto"/>
          </w:divBdr>
          <w:divsChild>
            <w:div w:id="901016042">
              <w:marLeft w:val="0"/>
              <w:marRight w:val="0"/>
              <w:marTop w:val="0"/>
              <w:marBottom w:val="0"/>
              <w:divBdr>
                <w:top w:val="none" w:sz="0" w:space="0" w:color="auto"/>
                <w:left w:val="none" w:sz="0" w:space="0" w:color="auto"/>
                <w:bottom w:val="none" w:sz="0" w:space="0" w:color="auto"/>
                <w:right w:val="none" w:sz="0" w:space="0" w:color="auto"/>
              </w:divBdr>
              <w:divsChild>
                <w:div w:id="901016062">
                  <w:marLeft w:val="0"/>
                  <w:marRight w:val="0"/>
                  <w:marTop w:val="0"/>
                  <w:marBottom w:val="0"/>
                  <w:divBdr>
                    <w:top w:val="none" w:sz="0" w:space="0" w:color="auto"/>
                    <w:left w:val="none" w:sz="0" w:space="0" w:color="auto"/>
                    <w:bottom w:val="none" w:sz="0" w:space="0" w:color="auto"/>
                    <w:right w:val="none" w:sz="0" w:space="0" w:color="auto"/>
                  </w:divBdr>
                  <w:divsChild>
                    <w:div w:id="901016031">
                      <w:marLeft w:val="0"/>
                      <w:marRight w:val="0"/>
                      <w:marTop w:val="0"/>
                      <w:marBottom w:val="0"/>
                      <w:divBdr>
                        <w:top w:val="none" w:sz="0" w:space="0" w:color="auto"/>
                        <w:left w:val="none" w:sz="0" w:space="0" w:color="auto"/>
                        <w:bottom w:val="none" w:sz="0" w:space="0" w:color="auto"/>
                        <w:right w:val="none" w:sz="0" w:space="0" w:color="auto"/>
                      </w:divBdr>
                      <w:divsChild>
                        <w:div w:id="9010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46">
      <w:marLeft w:val="0"/>
      <w:marRight w:val="0"/>
      <w:marTop w:val="0"/>
      <w:marBottom w:val="0"/>
      <w:divBdr>
        <w:top w:val="none" w:sz="0" w:space="0" w:color="auto"/>
        <w:left w:val="none" w:sz="0" w:space="0" w:color="auto"/>
        <w:bottom w:val="none" w:sz="0" w:space="0" w:color="auto"/>
        <w:right w:val="none" w:sz="0" w:space="0" w:color="auto"/>
      </w:divBdr>
      <w:divsChild>
        <w:div w:id="901016059">
          <w:marLeft w:val="0"/>
          <w:marRight w:val="0"/>
          <w:marTop w:val="0"/>
          <w:marBottom w:val="0"/>
          <w:divBdr>
            <w:top w:val="none" w:sz="0" w:space="0" w:color="auto"/>
            <w:left w:val="none" w:sz="0" w:space="0" w:color="auto"/>
            <w:bottom w:val="none" w:sz="0" w:space="0" w:color="auto"/>
            <w:right w:val="none" w:sz="0" w:space="0" w:color="auto"/>
          </w:divBdr>
          <w:divsChild>
            <w:div w:id="901016057">
              <w:marLeft w:val="0"/>
              <w:marRight w:val="0"/>
              <w:marTop w:val="0"/>
              <w:marBottom w:val="0"/>
              <w:divBdr>
                <w:top w:val="none" w:sz="0" w:space="0" w:color="auto"/>
                <w:left w:val="none" w:sz="0" w:space="0" w:color="auto"/>
                <w:bottom w:val="none" w:sz="0" w:space="0" w:color="auto"/>
                <w:right w:val="none" w:sz="0" w:space="0" w:color="auto"/>
              </w:divBdr>
              <w:divsChild>
                <w:div w:id="901016050">
                  <w:marLeft w:val="0"/>
                  <w:marRight w:val="0"/>
                  <w:marTop w:val="0"/>
                  <w:marBottom w:val="0"/>
                  <w:divBdr>
                    <w:top w:val="none" w:sz="0" w:space="0" w:color="auto"/>
                    <w:left w:val="none" w:sz="0" w:space="0" w:color="auto"/>
                    <w:bottom w:val="none" w:sz="0" w:space="0" w:color="auto"/>
                    <w:right w:val="none" w:sz="0" w:space="0" w:color="auto"/>
                  </w:divBdr>
                  <w:divsChild>
                    <w:div w:id="901016049">
                      <w:marLeft w:val="0"/>
                      <w:marRight w:val="0"/>
                      <w:marTop w:val="0"/>
                      <w:marBottom w:val="0"/>
                      <w:divBdr>
                        <w:top w:val="none" w:sz="0" w:space="0" w:color="auto"/>
                        <w:left w:val="none" w:sz="0" w:space="0" w:color="auto"/>
                        <w:bottom w:val="none" w:sz="0" w:space="0" w:color="auto"/>
                        <w:right w:val="none" w:sz="0" w:space="0" w:color="auto"/>
                      </w:divBdr>
                      <w:divsChild>
                        <w:div w:id="9010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51">
      <w:marLeft w:val="0"/>
      <w:marRight w:val="0"/>
      <w:marTop w:val="0"/>
      <w:marBottom w:val="0"/>
      <w:divBdr>
        <w:top w:val="none" w:sz="0" w:space="0" w:color="auto"/>
        <w:left w:val="none" w:sz="0" w:space="0" w:color="auto"/>
        <w:bottom w:val="none" w:sz="0" w:space="0" w:color="auto"/>
        <w:right w:val="none" w:sz="0" w:space="0" w:color="auto"/>
      </w:divBdr>
      <w:divsChild>
        <w:div w:id="901016047">
          <w:marLeft w:val="0"/>
          <w:marRight w:val="0"/>
          <w:marTop w:val="0"/>
          <w:marBottom w:val="0"/>
          <w:divBdr>
            <w:top w:val="none" w:sz="0" w:space="0" w:color="auto"/>
            <w:left w:val="none" w:sz="0" w:space="0" w:color="auto"/>
            <w:bottom w:val="none" w:sz="0" w:space="0" w:color="auto"/>
            <w:right w:val="none" w:sz="0" w:space="0" w:color="auto"/>
          </w:divBdr>
          <w:divsChild>
            <w:div w:id="901016056">
              <w:marLeft w:val="0"/>
              <w:marRight w:val="0"/>
              <w:marTop w:val="0"/>
              <w:marBottom w:val="0"/>
              <w:divBdr>
                <w:top w:val="none" w:sz="0" w:space="0" w:color="auto"/>
                <w:left w:val="none" w:sz="0" w:space="0" w:color="auto"/>
                <w:bottom w:val="none" w:sz="0" w:space="0" w:color="auto"/>
                <w:right w:val="none" w:sz="0" w:space="0" w:color="auto"/>
              </w:divBdr>
              <w:divsChild>
                <w:div w:id="90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052">
      <w:marLeft w:val="0"/>
      <w:marRight w:val="0"/>
      <w:marTop w:val="0"/>
      <w:marBottom w:val="0"/>
      <w:divBdr>
        <w:top w:val="none" w:sz="0" w:space="0" w:color="auto"/>
        <w:left w:val="none" w:sz="0" w:space="0" w:color="auto"/>
        <w:bottom w:val="none" w:sz="0" w:space="0" w:color="auto"/>
        <w:right w:val="none" w:sz="0" w:space="0" w:color="auto"/>
      </w:divBdr>
      <w:divsChild>
        <w:div w:id="901016053">
          <w:marLeft w:val="0"/>
          <w:marRight w:val="0"/>
          <w:marTop w:val="0"/>
          <w:marBottom w:val="0"/>
          <w:divBdr>
            <w:top w:val="none" w:sz="0" w:space="0" w:color="auto"/>
            <w:left w:val="none" w:sz="0" w:space="0" w:color="auto"/>
            <w:bottom w:val="none" w:sz="0" w:space="0" w:color="auto"/>
            <w:right w:val="none" w:sz="0" w:space="0" w:color="auto"/>
          </w:divBdr>
          <w:divsChild>
            <w:div w:id="901016055">
              <w:marLeft w:val="0"/>
              <w:marRight w:val="0"/>
              <w:marTop w:val="0"/>
              <w:marBottom w:val="0"/>
              <w:divBdr>
                <w:top w:val="none" w:sz="0" w:space="0" w:color="auto"/>
                <w:left w:val="none" w:sz="0" w:space="0" w:color="auto"/>
                <w:bottom w:val="none" w:sz="0" w:space="0" w:color="auto"/>
                <w:right w:val="none" w:sz="0" w:space="0" w:color="auto"/>
              </w:divBdr>
              <w:divsChild>
                <w:div w:id="901016058">
                  <w:marLeft w:val="0"/>
                  <w:marRight w:val="0"/>
                  <w:marTop w:val="0"/>
                  <w:marBottom w:val="0"/>
                  <w:divBdr>
                    <w:top w:val="none" w:sz="0" w:space="0" w:color="auto"/>
                    <w:left w:val="none" w:sz="0" w:space="0" w:color="auto"/>
                    <w:bottom w:val="none" w:sz="0" w:space="0" w:color="auto"/>
                    <w:right w:val="none" w:sz="0" w:space="0" w:color="auto"/>
                  </w:divBdr>
                  <w:divsChild>
                    <w:div w:id="901016044">
                      <w:marLeft w:val="0"/>
                      <w:marRight w:val="0"/>
                      <w:marTop w:val="0"/>
                      <w:marBottom w:val="0"/>
                      <w:divBdr>
                        <w:top w:val="none" w:sz="0" w:space="0" w:color="auto"/>
                        <w:left w:val="none" w:sz="0" w:space="0" w:color="auto"/>
                        <w:bottom w:val="none" w:sz="0" w:space="0" w:color="auto"/>
                        <w:right w:val="none" w:sz="0" w:space="0" w:color="auto"/>
                      </w:divBdr>
                      <w:divsChild>
                        <w:div w:id="9010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61">
      <w:marLeft w:val="0"/>
      <w:marRight w:val="0"/>
      <w:marTop w:val="0"/>
      <w:marBottom w:val="0"/>
      <w:divBdr>
        <w:top w:val="none" w:sz="0" w:space="0" w:color="auto"/>
        <w:left w:val="none" w:sz="0" w:space="0" w:color="auto"/>
        <w:bottom w:val="none" w:sz="0" w:space="0" w:color="auto"/>
        <w:right w:val="none" w:sz="0" w:space="0" w:color="auto"/>
      </w:divBdr>
    </w:div>
    <w:div w:id="920601580">
      <w:bodyDiv w:val="1"/>
      <w:marLeft w:val="0"/>
      <w:marRight w:val="0"/>
      <w:marTop w:val="0"/>
      <w:marBottom w:val="0"/>
      <w:divBdr>
        <w:top w:val="none" w:sz="0" w:space="0" w:color="auto"/>
        <w:left w:val="none" w:sz="0" w:space="0" w:color="auto"/>
        <w:bottom w:val="none" w:sz="0" w:space="0" w:color="auto"/>
        <w:right w:val="none" w:sz="0" w:space="0" w:color="auto"/>
      </w:divBdr>
    </w:div>
    <w:div w:id="975336320">
      <w:bodyDiv w:val="1"/>
      <w:marLeft w:val="0"/>
      <w:marRight w:val="0"/>
      <w:marTop w:val="0"/>
      <w:marBottom w:val="0"/>
      <w:divBdr>
        <w:top w:val="none" w:sz="0" w:space="0" w:color="auto"/>
        <w:left w:val="none" w:sz="0" w:space="0" w:color="auto"/>
        <w:bottom w:val="none" w:sz="0" w:space="0" w:color="auto"/>
        <w:right w:val="none" w:sz="0" w:space="0" w:color="auto"/>
      </w:divBdr>
    </w:div>
    <w:div w:id="1032151068">
      <w:bodyDiv w:val="1"/>
      <w:marLeft w:val="0"/>
      <w:marRight w:val="0"/>
      <w:marTop w:val="0"/>
      <w:marBottom w:val="0"/>
      <w:divBdr>
        <w:top w:val="none" w:sz="0" w:space="0" w:color="auto"/>
        <w:left w:val="none" w:sz="0" w:space="0" w:color="auto"/>
        <w:bottom w:val="none" w:sz="0" w:space="0" w:color="auto"/>
        <w:right w:val="none" w:sz="0" w:space="0" w:color="auto"/>
      </w:divBdr>
    </w:div>
    <w:div w:id="1058627266">
      <w:bodyDiv w:val="1"/>
      <w:marLeft w:val="0"/>
      <w:marRight w:val="0"/>
      <w:marTop w:val="0"/>
      <w:marBottom w:val="0"/>
      <w:divBdr>
        <w:top w:val="none" w:sz="0" w:space="0" w:color="auto"/>
        <w:left w:val="none" w:sz="0" w:space="0" w:color="auto"/>
        <w:bottom w:val="none" w:sz="0" w:space="0" w:color="auto"/>
        <w:right w:val="none" w:sz="0" w:space="0" w:color="auto"/>
      </w:divBdr>
    </w:div>
    <w:div w:id="1058897902">
      <w:bodyDiv w:val="1"/>
      <w:marLeft w:val="0"/>
      <w:marRight w:val="0"/>
      <w:marTop w:val="0"/>
      <w:marBottom w:val="0"/>
      <w:divBdr>
        <w:top w:val="none" w:sz="0" w:space="0" w:color="auto"/>
        <w:left w:val="none" w:sz="0" w:space="0" w:color="auto"/>
        <w:bottom w:val="none" w:sz="0" w:space="0" w:color="auto"/>
        <w:right w:val="none" w:sz="0" w:space="0" w:color="auto"/>
      </w:divBdr>
    </w:div>
    <w:div w:id="1072922363">
      <w:bodyDiv w:val="1"/>
      <w:marLeft w:val="0"/>
      <w:marRight w:val="0"/>
      <w:marTop w:val="0"/>
      <w:marBottom w:val="0"/>
      <w:divBdr>
        <w:top w:val="none" w:sz="0" w:space="0" w:color="auto"/>
        <w:left w:val="none" w:sz="0" w:space="0" w:color="auto"/>
        <w:bottom w:val="none" w:sz="0" w:space="0" w:color="auto"/>
        <w:right w:val="none" w:sz="0" w:space="0" w:color="auto"/>
      </w:divBdr>
      <w:divsChild>
        <w:div w:id="1450852501">
          <w:marLeft w:val="547"/>
          <w:marRight w:val="0"/>
          <w:marTop w:val="86"/>
          <w:marBottom w:val="0"/>
          <w:divBdr>
            <w:top w:val="none" w:sz="0" w:space="0" w:color="auto"/>
            <w:left w:val="none" w:sz="0" w:space="0" w:color="auto"/>
            <w:bottom w:val="none" w:sz="0" w:space="0" w:color="auto"/>
            <w:right w:val="none" w:sz="0" w:space="0" w:color="auto"/>
          </w:divBdr>
        </w:div>
        <w:div w:id="162283635">
          <w:marLeft w:val="547"/>
          <w:marRight w:val="0"/>
          <w:marTop w:val="86"/>
          <w:marBottom w:val="0"/>
          <w:divBdr>
            <w:top w:val="none" w:sz="0" w:space="0" w:color="auto"/>
            <w:left w:val="none" w:sz="0" w:space="0" w:color="auto"/>
            <w:bottom w:val="none" w:sz="0" w:space="0" w:color="auto"/>
            <w:right w:val="none" w:sz="0" w:space="0" w:color="auto"/>
          </w:divBdr>
        </w:div>
        <w:div w:id="651493917">
          <w:marLeft w:val="547"/>
          <w:marRight w:val="0"/>
          <w:marTop w:val="86"/>
          <w:marBottom w:val="0"/>
          <w:divBdr>
            <w:top w:val="none" w:sz="0" w:space="0" w:color="auto"/>
            <w:left w:val="none" w:sz="0" w:space="0" w:color="auto"/>
            <w:bottom w:val="none" w:sz="0" w:space="0" w:color="auto"/>
            <w:right w:val="none" w:sz="0" w:space="0" w:color="auto"/>
          </w:divBdr>
        </w:div>
        <w:div w:id="101919514">
          <w:marLeft w:val="547"/>
          <w:marRight w:val="0"/>
          <w:marTop w:val="86"/>
          <w:marBottom w:val="0"/>
          <w:divBdr>
            <w:top w:val="none" w:sz="0" w:space="0" w:color="auto"/>
            <w:left w:val="none" w:sz="0" w:space="0" w:color="auto"/>
            <w:bottom w:val="none" w:sz="0" w:space="0" w:color="auto"/>
            <w:right w:val="none" w:sz="0" w:space="0" w:color="auto"/>
          </w:divBdr>
        </w:div>
        <w:div w:id="478500091">
          <w:marLeft w:val="547"/>
          <w:marRight w:val="0"/>
          <w:marTop w:val="86"/>
          <w:marBottom w:val="0"/>
          <w:divBdr>
            <w:top w:val="none" w:sz="0" w:space="0" w:color="auto"/>
            <w:left w:val="none" w:sz="0" w:space="0" w:color="auto"/>
            <w:bottom w:val="none" w:sz="0" w:space="0" w:color="auto"/>
            <w:right w:val="none" w:sz="0" w:space="0" w:color="auto"/>
          </w:divBdr>
        </w:div>
      </w:divsChild>
    </w:div>
    <w:div w:id="1254900698">
      <w:bodyDiv w:val="1"/>
      <w:marLeft w:val="0"/>
      <w:marRight w:val="0"/>
      <w:marTop w:val="0"/>
      <w:marBottom w:val="0"/>
      <w:divBdr>
        <w:top w:val="none" w:sz="0" w:space="0" w:color="auto"/>
        <w:left w:val="none" w:sz="0" w:space="0" w:color="auto"/>
        <w:bottom w:val="none" w:sz="0" w:space="0" w:color="auto"/>
        <w:right w:val="none" w:sz="0" w:space="0" w:color="auto"/>
      </w:divBdr>
    </w:div>
    <w:div w:id="1265187821">
      <w:bodyDiv w:val="1"/>
      <w:marLeft w:val="0"/>
      <w:marRight w:val="0"/>
      <w:marTop w:val="0"/>
      <w:marBottom w:val="0"/>
      <w:divBdr>
        <w:top w:val="none" w:sz="0" w:space="0" w:color="auto"/>
        <w:left w:val="none" w:sz="0" w:space="0" w:color="auto"/>
        <w:bottom w:val="none" w:sz="0" w:space="0" w:color="auto"/>
        <w:right w:val="none" w:sz="0" w:space="0" w:color="auto"/>
      </w:divBdr>
      <w:divsChild>
        <w:div w:id="1802722779">
          <w:marLeft w:val="0"/>
          <w:marRight w:val="0"/>
          <w:marTop w:val="0"/>
          <w:marBottom w:val="0"/>
          <w:divBdr>
            <w:top w:val="none" w:sz="0" w:space="0" w:color="auto"/>
            <w:left w:val="none" w:sz="0" w:space="0" w:color="auto"/>
            <w:bottom w:val="none" w:sz="0" w:space="0" w:color="auto"/>
            <w:right w:val="none" w:sz="0" w:space="0" w:color="auto"/>
          </w:divBdr>
        </w:div>
      </w:divsChild>
    </w:div>
    <w:div w:id="1274899298">
      <w:bodyDiv w:val="1"/>
      <w:marLeft w:val="0"/>
      <w:marRight w:val="0"/>
      <w:marTop w:val="0"/>
      <w:marBottom w:val="0"/>
      <w:divBdr>
        <w:top w:val="none" w:sz="0" w:space="0" w:color="auto"/>
        <w:left w:val="none" w:sz="0" w:space="0" w:color="auto"/>
        <w:bottom w:val="none" w:sz="0" w:space="0" w:color="auto"/>
        <w:right w:val="none" w:sz="0" w:space="0" w:color="auto"/>
      </w:divBdr>
      <w:divsChild>
        <w:div w:id="797260352">
          <w:marLeft w:val="0"/>
          <w:marRight w:val="0"/>
          <w:marTop w:val="0"/>
          <w:marBottom w:val="0"/>
          <w:divBdr>
            <w:top w:val="none" w:sz="0" w:space="0" w:color="auto"/>
            <w:left w:val="none" w:sz="0" w:space="0" w:color="auto"/>
            <w:bottom w:val="none" w:sz="0" w:space="0" w:color="auto"/>
            <w:right w:val="none" w:sz="0" w:space="0" w:color="auto"/>
          </w:divBdr>
        </w:div>
      </w:divsChild>
    </w:div>
    <w:div w:id="1332834206">
      <w:bodyDiv w:val="1"/>
      <w:marLeft w:val="0"/>
      <w:marRight w:val="0"/>
      <w:marTop w:val="0"/>
      <w:marBottom w:val="0"/>
      <w:divBdr>
        <w:top w:val="none" w:sz="0" w:space="0" w:color="auto"/>
        <w:left w:val="none" w:sz="0" w:space="0" w:color="auto"/>
        <w:bottom w:val="none" w:sz="0" w:space="0" w:color="auto"/>
        <w:right w:val="none" w:sz="0" w:space="0" w:color="auto"/>
      </w:divBdr>
    </w:div>
    <w:div w:id="1345592996">
      <w:bodyDiv w:val="1"/>
      <w:marLeft w:val="0"/>
      <w:marRight w:val="0"/>
      <w:marTop w:val="0"/>
      <w:marBottom w:val="0"/>
      <w:divBdr>
        <w:top w:val="none" w:sz="0" w:space="0" w:color="auto"/>
        <w:left w:val="none" w:sz="0" w:space="0" w:color="auto"/>
        <w:bottom w:val="none" w:sz="0" w:space="0" w:color="auto"/>
        <w:right w:val="none" w:sz="0" w:space="0" w:color="auto"/>
      </w:divBdr>
    </w:div>
    <w:div w:id="1395735171">
      <w:bodyDiv w:val="1"/>
      <w:marLeft w:val="0"/>
      <w:marRight w:val="0"/>
      <w:marTop w:val="0"/>
      <w:marBottom w:val="0"/>
      <w:divBdr>
        <w:top w:val="none" w:sz="0" w:space="0" w:color="auto"/>
        <w:left w:val="none" w:sz="0" w:space="0" w:color="auto"/>
        <w:bottom w:val="none" w:sz="0" w:space="0" w:color="auto"/>
        <w:right w:val="none" w:sz="0" w:space="0" w:color="auto"/>
      </w:divBdr>
    </w:div>
    <w:div w:id="1820610203">
      <w:bodyDiv w:val="1"/>
      <w:marLeft w:val="0"/>
      <w:marRight w:val="0"/>
      <w:marTop w:val="0"/>
      <w:marBottom w:val="0"/>
      <w:divBdr>
        <w:top w:val="none" w:sz="0" w:space="0" w:color="auto"/>
        <w:left w:val="none" w:sz="0" w:space="0" w:color="auto"/>
        <w:bottom w:val="none" w:sz="0" w:space="0" w:color="auto"/>
        <w:right w:val="none" w:sz="0" w:space="0" w:color="auto"/>
      </w:divBdr>
      <w:divsChild>
        <w:div w:id="1863350637">
          <w:marLeft w:val="547"/>
          <w:marRight w:val="0"/>
          <w:marTop w:val="91"/>
          <w:marBottom w:val="0"/>
          <w:divBdr>
            <w:top w:val="none" w:sz="0" w:space="0" w:color="auto"/>
            <w:left w:val="none" w:sz="0" w:space="0" w:color="auto"/>
            <w:bottom w:val="none" w:sz="0" w:space="0" w:color="auto"/>
            <w:right w:val="none" w:sz="0" w:space="0" w:color="auto"/>
          </w:divBdr>
        </w:div>
        <w:div w:id="1688945525">
          <w:marLeft w:val="547"/>
          <w:marRight w:val="0"/>
          <w:marTop w:val="91"/>
          <w:marBottom w:val="0"/>
          <w:divBdr>
            <w:top w:val="none" w:sz="0" w:space="0" w:color="auto"/>
            <w:left w:val="none" w:sz="0" w:space="0" w:color="auto"/>
            <w:bottom w:val="none" w:sz="0" w:space="0" w:color="auto"/>
            <w:right w:val="none" w:sz="0" w:space="0" w:color="auto"/>
          </w:divBdr>
        </w:div>
        <w:div w:id="240720872">
          <w:marLeft w:val="547"/>
          <w:marRight w:val="0"/>
          <w:marTop w:val="91"/>
          <w:marBottom w:val="0"/>
          <w:divBdr>
            <w:top w:val="none" w:sz="0" w:space="0" w:color="auto"/>
            <w:left w:val="none" w:sz="0" w:space="0" w:color="auto"/>
            <w:bottom w:val="none" w:sz="0" w:space="0" w:color="auto"/>
            <w:right w:val="none" w:sz="0" w:space="0" w:color="auto"/>
          </w:divBdr>
        </w:div>
        <w:div w:id="501044342">
          <w:marLeft w:val="547"/>
          <w:marRight w:val="0"/>
          <w:marTop w:val="91"/>
          <w:marBottom w:val="0"/>
          <w:divBdr>
            <w:top w:val="none" w:sz="0" w:space="0" w:color="auto"/>
            <w:left w:val="none" w:sz="0" w:space="0" w:color="auto"/>
            <w:bottom w:val="none" w:sz="0" w:space="0" w:color="auto"/>
            <w:right w:val="none" w:sz="0" w:space="0" w:color="auto"/>
          </w:divBdr>
        </w:div>
        <w:div w:id="373579895">
          <w:marLeft w:val="547"/>
          <w:marRight w:val="0"/>
          <w:marTop w:val="91"/>
          <w:marBottom w:val="0"/>
          <w:divBdr>
            <w:top w:val="none" w:sz="0" w:space="0" w:color="auto"/>
            <w:left w:val="none" w:sz="0" w:space="0" w:color="auto"/>
            <w:bottom w:val="none" w:sz="0" w:space="0" w:color="auto"/>
            <w:right w:val="none" w:sz="0" w:space="0" w:color="auto"/>
          </w:divBdr>
        </w:div>
        <w:div w:id="136382664">
          <w:marLeft w:val="547"/>
          <w:marRight w:val="0"/>
          <w:marTop w:val="91"/>
          <w:marBottom w:val="0"/>
          <w:divBdr>
            <w:top w:val="none" w:sz="0" w:space="0" w:color="auto"/>
            <w:left w:val="none" w:sz="0" w:space="0" w:color="auto"/>
            <w:bottom w:val="none" w:sz="0" w:space="0" w:color="auto"/>
            <w:right w:val="none" w:sz="0" w:space="0" w:color="auto"/>
          </w:divBdr>
        </w:div>
      </w:divsChild>
    </w:div>
    <w:div w:id="1846481215">
      <w:bodyDiv w:val="1"/>
      <w:marLeft w:val="0"/>
      <w:marRight w:val="0"/>
      <w:marTop w:val="0"/>
      <w:marBottom w:val="0"/>
      <w:divBdr>
        <w:top w:val="none" w:sz="0" w:space="0" w:color="auto"/>
        <w:left w:val="none" w:sz="0" w:space="0" w:color="auto"/>
        <w:bottom w:val="none" w:sz="0" w:space="0" w:color="auto"/>
        <w:right w:val="none" w:sz="0" w:space="0" w:color="auto"/>
      </w:divBdr>
    </w:div>
    <w:div w:id="1864395502">
      <w:bodyDiv w:val="1"/>
      <w:marLeft w:val="0"/>
      <w:marRight w:val="0"/>
      <w:marTop w:val="0"/>
      <w:marBottom w:val="0"/>
      <w:divBdr>
        <w:top w:val="none" w:sz="0" w:space="0" w:color="auto"/>
        <w:left w:val="none" w:sz="0" w:space="0" w:color="auto"/>
        <w:bottom w:val="none" w:sz="0" w:space="0" w:color="auto"/>
        <w:right w:val="none" w:sz="0" w:space="0" w:color="auto"/>
      </w:divBdr>
    </w:div>
    <w:div w:id="1942447957">
      <w:bodyDiv w:val="1"/>
      <w:marLeft w:val="0"/>
      <w:marRight w:val="0"/>
      <w:marTop w:val="0"/>
      <w:marBottom w:val="0"/>
      <w:divBdr>
        <w:top w:val="none" w:sz="0" w:space="0" w:color="auto"/>
        <w:left w:val="none" w:sz="0" w:space="0" w:color="auto"/>
        <w:bottom w:val="none" w:sz="0" w:space="0" w:color="auto"/>
        <w:right w:val="none" w:sz="0" w:space="0" w:color="auto"/>
      </w:divBdr>
    </w:div>
    <w:div w:id="1956012963">
      <w:bodyDiv w:val="1"/>
      <w:marLeft w:val="0"/>
      <w:marRight w:val="0"/>
      <w:marTop w:val="0"/>
      <w:marBottom w:val="0"/>
      <w:divBdr>
        <w:top w:val="none" w:sz="0" w:space="0" w:color="auto"/>
        <w:left w:val="none" w:sz="0" w:space="0" w:color="auto"/>
        <w:bottom w:val="none" w:sz="0" w:space="0" w:color="auto"/>
        <w:right w:val="none" w:sz="0" w:space="0" w:color="auto"/>
      </w:divBdr>
    </w:div>
    <w:div w:id="2001345865">
      <w:bodyDiv w:val="1"/>
      <w:marLeft w:val="0"/>
      <w:marRight w:val="0"/>
      <w:marTop w:val="0"/>
      <w:marBottom w:val="0"/>
      <w:divBdr>
        <w:top w:val="none" w:sz="0" w:space="0" w:color="auto"/>
        <w:left w:val="none" w:sz="0" w:space="0" w:color="auto"/>
        <w:bottom w:val="none" w:sz="0" w:space="0" w:color="auto"/>
        <w:right w:val="none" w:sz="0" w:space="0" w:color="auto"/>
      </w:divBdr>
    </w:div>
    <w:div w:id="2021158407">
      <w:bodyDiv w:val="1"/>
      <w:marLeft w:val="0"/>
      <w:marRight w:val="0"/>
      <w:marTop w:val="0"/>
      <w:marBottom w:val="0"/>
      <w:divBdr>
        <w:top w:val="none" w:sz="0" w:space="0" w:color="auto"/>
        <w:left w:val="none" w:sz="0" w:space="0" w:color="auto"/>
        <w:bottom w:val="none" w:sz="0" w:space="0" w:color="auto"/>
        <w:right w:val="none" w:sz="0" w:space="0" w:color="auto"/>
      </w:divBdr>
    </w:div>
    <w:div w:id="2083522054">
      <w:bodyDiv w:val="1"/>
      <w:marLeft w:val="0"/>
      <w:marRight w:val="0"/>
      <w:marTop w:val="0"/>
      <w:marBottom w:val="0"/>
      <w:divBdr>
        <w:top w:val="none" w:sz="0" w:space="0" w:color="auto"/>
        <w:left w:val="none" w:sz="0" w:space="0" w:color="auto"/>
        <w:bottom w:val="none" w:sz="0" w:space="0" w:color="auto"/>
        <w:right w:val="none" w:sz="0" w:space="0" w:color="auto"/>
      </w:divBdr>
    </w:div>
    <w:div w:id="209578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ihovny.cz" TargetMode="External"/><Relationship Id="rId18" Type="http://schemas.openxmlformats.org/officeDocument/2006/relationships/image" Target="media/image7.jp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hyperlink" Target="http://archiv.knihovny.cz/" TargetMode="External"/><Relationship Id="rId34" Type="http://schemas.openxmlformats.org/officeDocument/2006/relationships/image" Target="media/image20.png"/><Relationship Id="rId42" Type="http://schemas.openxmlformats.org/officeDocument/2006/relationships/hyperlink" Target="http://www.out-law.com/en/articles/2014/february/european-parliament-committee-agrees-on-payment-card-interchange-fee-caps/" TargetMode="External"/><Relationship Id="rId47" Type="http://schemas.openxmlformats.org/officeDocument/2006/relationships/hyperlink" Target="http://scoap3.org/" TargetMode="External"/><Relationship Id="rId50" Type="http://schemas.openxmlformats.org/officeDocument/2006/relationships/hyperlink" Target="http://www.kohoutikriz.org" TargetMode="External"/><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5.jpeg"/><Relationship Id="rId41" Type="http://schemas.openxmlformats.org/officeDocument/2006/relationships/hyperlink" Target="http://info.jib.cz/o-projektu/sfx/volba-instituce" TargetMode="External"/><Relationship Id="rId54" Type="http://schemas.openxmlformats.org/officeDocument/2006/relationships/image" Target="media/image29.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chiv.knihovny.cz/"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ndk.cz/" TargetMode="External"/><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www.knihovny.cz" TargetMode="External"/><Relationship Id="rId23" Type="http://schemas.openxmlformats.org/officeDocument/2006/relationships/hyperlink" Target="http://www.knihovny.cz"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www.fulfillment-ill.org" TargetMode="External"/><Relationship Id="rId57" Type="http://schemas.openxmlformats.org/officeDocument/2006/relationships/image" Target="media/image32.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7.png"/><Relationship Id="rId44" Type="http://schemas.openxmlformats.org/officeDocument/2006/relationships/hyperlink" Target="http://goo.gl/H6jiWa" TargetMode="External"/><Relationship Id="rId52" Type="http://schemas.openxmlformats.org/officeDocument/2006/relationships/image" Target="media/image2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knihovny.cz"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goo.gl/8tEfwy" TargetMode="External"/><Relationship Id="rId48" Type="http://schemas.openxmlformats.org/officeDocument/2006/relationships/hyperlink" Target="file:///C:\_BST\PODNIKANI\Narodni%20portal\Projektov&#253;%20z&#225;m&#283;r\Projektovvy%20zamer_verze%203\raeiz.techlib.cz" TargetMode="External"/><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vkos.cz/sluzby-pro-knihovny/adresar-knihoven-kraj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nkp.cz/slovanska-knihovna/odborne-cinnosti-publikace/digitalizace-a-mikrofilmovani/google" TargetMode="External"/><Relationship Id="rId59" Type="http://schemas.openxmlformats.org/officeDocument/2006/relationships/hyperlink" Target="http://info.jib.cz/pro-knihovny/prebirani-zaznamu/prebiran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knihovnam.nkp.cz/sekce.php3?page=03_Leg/01_LegPod/ZakonDuvZp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40D90-2CFB-4907-BE22-D7C11EB5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38284</Words>
  <Characters>225882</Characters>
  <Application>Microsoft Office Word</Application>
  <DocSecurity>0</DocSecurity>
  <Lines>1882</Lines>
  <Paragraphs>527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263639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Bohdana</dc:creator>
  <cp:lastModifiedBy>Bohdana</cp:lastModifiedBy>
  <cp:revision>4</cp:revision>
  <cp:lastPrinted>2013-07-26T16:05:00Z</cp:lastPrinted>
  <dcterms:created xsi:type="dcterms:W3CDTF">2014-04-27T13:02:00Z</dcterms:created>
  <dcterms:modified xsi:type="dcterms:W3CDTF">2014-04-27T13:02:00Z</dcterms:modified>
</cp:coreProperties>
</file>