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6D99" w:rsidRPr="00CB451B" w:rsidRDefault="00AC6D99" w:rsidP="00930314">
      <w:pPr>
        <w:pStyle w:val="Nadpis1"/>
        <w:spacing w:before="0"/>
        <w:rPr>
          <w:rFonts w:cs="Times New Roman"/>
          <w:b w:val="0"/>
          <w:bCs w:val="0"/>
          <w:color w:val="auto"/>
        </w:rPr>
      </w:pPr>
    </w:p>
    <w:p w:rsidR="00360021" w:rsidRPr="00CB451B" w:rsidRDefault="00360021" w:rsidP="008B3141">
      <w:pPr>
        <w:jc w:val="center"/>
      </w:pPr>
    </w:p>
    <w:p w:rsidR="00360021" w:rsidRPr="00CB451B" w:rsidRDefault="00360021" w:rsidP="008B3141">
      <w:pPr>
        <w:jc w:val="center"/>
      </w:pPr>
    </w:p>
    <w:p w:rsidR="00360021" w:rsidRPr="00CB451B" w:rsidRDefault="00360021" w:rsidP="008B3141">
      <w:pPr>
        <w:jc w:val="center"/>
      </w:pPr>
    </w:p>
    <w:p w:rsidR="00AC6D99" w:rsidRPr="00CB451B" w:rsidRDefault="00AC6D99" w:rsidP="008B3141">
      <w:pPr>
        <w:jc w:val="center"/>
      </w:pPr>
    </w:p>
    <w:p w:rsidR="00AC6D99" w:rsidRPr="00CB451B" w:rsidRDefault="00AC6D99" w:rsidP="008B3141">
      <w:pPr>
        <w:jc w:val="center"/>
      </w:pPr>
    </w:p>
    <w:p w:rsidR="00AC6D99" w:rsidRPr="00CB451B" w:rsidRDefault="005114E8" w:rsidP="008B3141">
      <w:pPr>
        <w:jc w:val="center"/>
        <w:rPr>
          <w:sz w:val="52"/>
          <w:szCs w:val="52"/>
        </w:rPr>
      </w:pPr>
      <w:r w:rsidRPr="00CB451B">
        <w:rPr>
          <w:noProof/>
          <w:lang w:eastAsia="cs-CZ"/>
        </w:rPr>
        <w:drawing>
          <wp:inline distT="0" distB="0" distL="0" distR="0" wp14:anchorId="7569A1F9" wp14:editId="7077B767">
            <wp:extent cx="4181475" cy="1266825"/>
            <wp:effectExtent l="0" t="0" r="9525" b="9525"/>
            <wp:docPr id="15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D99" w:rsidRPr="00CB451B" w:rsidRDefault="00AC6D99" w:rsidP="008B3141">
      <w:pPr>
        <w:shd w:val="clear" w:color="auto" w:fill="DC004B"/>
        <w:jc w:val="center"/>
        <w:rPr>
          <w:b/>
          <w:bCs/>
          <w:color w:val="FFFFFF"/>
          <w:sz w:val="40"/>
          <w:szCs w:val="40"/>
        </w:rPr>
      </w:pPr>
      <w:r w:rsidRPr="00CB451B">
        <w:rPr>
          <w:b/>
          <w:bCs/>
          <w:color w:val="FFFFFF"/>
          <w:sz w:val="40"/>
          <w:szCs w:val="40"/>
        </w:rPr>
        <w:t>Centrální portál českých knihoven</w:t>
      </w:r>
    </w:p>
    <w:p w:rsidR="00AC6D99" w:rsidRPr="00CB451B" w:rsidRDefault="00AC6D99" w:rsidP="008B3141">
      <w:pPr>
        <w:jc w:val="center"/>
      </w:pPr>
    </w:p>
    <w:p w:rsidR="00AC6D99" w:rsidRPr="00CB451B" w:rsidRDefault="00AC6D99" w:rsidP="008B3141">
      <w:pPr>
        <w:jc w:val="center"/>
      </w:pPr>
    </w:p>
    <w:p w:rsidR="00AC6D99" w:rsidRPr="00CB451B" w:rsidRDefault="00AC6D99" w:rsidP="008B3141">
      <w:pPr>
        <w:jc w:val="center"/>
      </w:pPr>
    </w:p>
    <w:p w:rsidR="00422141" w:rsidRDefault="00422141" w:rsidP="008B3141">
      <w:pPr>
        <w:jc w:val="center"/>
        <w:rPr>
          <w:b/>
          <w:bCs/>
          <w:sz w:val="56"/>
          <w:szCs w:val="56"/>
        </w:rPr>
      </w:pPr>
    </w:p>
    <w:p w:rsidR="00AC6D99" w:rsidRPr="00253A4D" w:rsidRDefault="00AC6D99" w:rsidP="008B3141">
      <w:pPr>
        <w:jc w:val="center"/>
        <w:rPr>
          <w:b/>
          <w:bCs/>
          <w:sz w:val="52"/>
          <w:szCs w:val="52"/>
        </w:rPr>
      </w:pPr>
      <w:r w:rsidRPr="00253A4D">
        <w:rPr>
          <w:b/>
          <w:bCs/>
          <w:sz w:val="52"/>
          <w:szCs w:val="52"/>
        </w:rPr>
        <w:t>Projektový záměr</w:t>
      </w:r>
    </w:p>
    <w:p w:rsidR="00AC6D99" w:rsidRPr="00AA6863" w:rsidRDefault="00D93B80" w:rsidP="008B3141">
      <w:pPr>
        <w:jc w:val="center"/>
        <w:rPr>
          <w:b/>
          <w:sz w:val="36"/>
          <w:szCs w:val="36"/>
        </w:rPr>
      </w:pPr>
      <w:r w:rsidRPr="00AA6863">
        <w:rPr>
          <w:b/>
          <w:sz w:val="36"/>
          <w:szCs w:val="36"/>
        </w:rPr>
        <w:t>verze light</w:t>
      </w:r>
    </w:p>
    <w:p w:rsidR="00AC6D99" w:rsidRPr="00CB451B" w:rsidRDefault="00AC6D99" w:rsidP="008B3141">
      <w:pPr>
        <w:jc w:val="center"/>
      </w:pPr>
    </w:p>
    <w:p w:rsidR="00AC6D99" w:rsidRPr="00CB451B" w:rsidRDefault="00AC6D99" w:rsidP="008B3141">
      <w:pPr>
        <w:jc w:val="center"/>
      </w:pPr>
    </w:p>
    <w:p w:rsidR="00AC6D99" w:rsidRPr="00CB451B" w:rsidRDefault="00AC6D99" w:rsidP="008B3141">
      <w:pPr>
        <w:jc w:val="center"/>
      </w:pPr>
    </w:p>
    <w:p w:rsidR="00AC6D99" w:rsidRPr="00CB451B" w:rsidRDefault="00AC6D99" w:rsidP="008B3141">
      <w:pPr>
        <w:jc w:val="center"/>
      </w:pPr>
    </w:p>
    <w:p w:rsidR="00AC6D99" w:rsidRPr="00CB451B" w:rsidRDefault="00AC6D99" w:rsidP="008B3141">
      <w:pPr>
        <w:jc w:val="center"/>
      </w:pPr>
    </w:p>
    <w:p w:rsidR="00664160" w:rsidRDefault="00AC6D99" w:rsidP="008B3141">
      <w:pPr>
        <w:jc w:val="center"/>
        <w:rPr>
          <w:b/>
          <w:bCs/>
          <w:sz w:val="28"/>
          <w:szCs w:val="28"/>
        </w:rPr>
      </w:pPr>
      <w:r w:rsidRPr="00CB451B">
        <w:rPr>
          <w:b/>
          <w:bCs/>
          <w:sz w:val="28"/>
          <w:szCs w:val="28"/>
        </w:rPr>
        <w:t>Bohdana Stoklasová</w:t>
      </w:r>
      <w:r w:rsidR="009642C0">
        <w:rPr>
          <w:b/>
          <w:bCs/>
          <w:sz w:val="28"/>
          <w:szCs w:val="28"/>
        </w:rPr>
        <w:t>, Pavlína Lonská, Tomáš Bartl</w:t>
      </w:r>
    </w:p>
    <w:p w:rsidR="00664160" w:rsidRDefault="00664160" w:rsidP="008B3141">
      <w:pPr>
        <w:jc w:val="center"/>
        <w:rPr>
          <w:b/>
          <w:bCs/>
          <w:sz w:val="28"/>
          <w:szCs w:val="28"/>
        </w:rPr>
      </w:pPr>
    </w:p>
    <w:p w:rsidR="00664160" w:rsidRDefault="00664160" w:rsidP="008B3141">
      <w:pPr>
        <w:jc w:val="center"/>
        <w:rPr>
          <w:b/>
          <w:bCs/>
          <w:sz w:val="28"/>
          <w:szCs w:val="28"/>
        </w:rPr>
      </w:pPr>
    </w:p>
    <w:p w:rsidR="00664160" w:rsidRDefault="00664160" w:rsidP="008B3141">
      <w:pPr>
        <w:jc w:val="center"/>
        <w:rPr>
          <w:b/>
          <w:bCs/>
          <w:sz w:val="28"/>
          <w:szCs w:val="28"/>
        </w:rPr>
      </w:pPr>
    </w:p>
    <w:p w:rsidR="00034257" w:rsidRPr="00AA6863" w:rsidRDefault="00664160" w:rsidP="008B3141">
      <w:pPr>
        <w:jc w:val="center"/>
        <w:rPr>
          <w:b/>
          <w:bCs/>
          <w:sz w:val="32"/>
          <w:szCs w:val="32"/>
        </w:rPr>
      </w:pPr>
      <w:r w:rsidRPr="00AA6863">
        <w:rPr>
          <w:b/>
          <w:bCs/>
          <w:sz w:val="32"/>
          <w:szCs w:val="32"/>
        </w:rPr>
        <w:t>3.10.2014</w:t>
      </w:r>
    </w:p>
    <w:p w:rsidR="00AC6D99" w:rsidRPr="00CB451B" w:rsidRDefault="00AC6D99" w:rsidP="00930314">
      <w:pPr>
        <w:rPr>
          <w:sz w:val="24"/>
          <w:szCs w:val="24"/>
        </w:rPr>
      </w:pPr>
    </w:p>
    <w:p w:rsidR="00AC6D99" w:rsidRPr="00CB451B" w:rsidRDefault="00AC6D99" w:rsidP="00930314">
      <w:pPr>
        <w:rPr>
          <w:sz w:val="24"/>
          <w:szCs w:val="24"/>
        </w:rPr>
      </w:pPr>
    </w:p>
    <w:p w:rsidR="00AC6D99" w:rsidRPr="00CB451B" w:rsidRDefault="00AC6D99" w:rsidP="00930314">
      <w:pPr>
        <w:rPr>
          <w:sz w:val="24"/>
          <w:szCs w:val="24"/>
        </w:rPr>
      </w:pPr>
    </w:p>
    <w:p w:rsidR="004F0A4E" w:rsidRPr="00CB451B" w:rsidRDefault="00AC6D99" w:rsidP="00930314">
      <w:r w:rsidRPr="00CB451B">
        <w:br w:type="page"/>
      </w:r>
      <w:bookmarkStart w:id="0" w:name="_Toc334252840"/>
      <w:bookmarkStart w:id="1" w:name="_Toc334611750"/>
    </w:p>
    <w:sdt>
      <w:sdtPr>
        <w:rPr>
          <w:rFonts w:ascii="Calibri" w:eastAsia="Calibri" w:hAnsi="Calibri" w:cs="Calibri"/>
          <w:b w:val="0"/>
          <w:bCs w:val="0"/>
          <w:color w:val="auto"/>
          <w:sz w:val="22"/>
          <w:szCs w:val="22"/>
          <w:lang w:eastAsia="en-US"/>
        </w:rPr>
        <w:id w:val="1188565297"/>
        <w:docPartObj>
          <w:docPartGallery w:val="Table of Contents"/>
          <w:docPartUnique/>
        </w:docPartObj>
      </w:sdtPr>
      <w:sdtEndPr/>
      <w:sdtContent>
        <w:p w:rsidR="004F0A4E" w:rsidRPr="00CB451B" w:rsidRDefault="0014005A" w:rsidP="00664160">
          <w:pPr>
            <w:pStyle w:val="Nadpisobsahu"/>
            <w:tabs>
              <w:tab w:val="left" w:pos="5177"/>
            </w:tabs>
            <w:jc w:val="both"/>
            <w:rPr>
              <w:rFonts w:ascii="Calibri" w:hAnsi="Calibri"/>
              <w:color w:val="auto"/>
            </w:rPr>
          </w:pPr>
          <w:r w:rsidRPr="00CB451B">
            <w:rPr>
              <w:rFonts w:ascii="Calibri" w:hAnsi="Calibri"/>
              <w:color w:val="auto"/>
            </w:rPr>
            <w:t>OBSAH</w:t>
          </w:r>
          <w:r w:rsidR="00664160">
            <w:rPr>
              <w:rFonts w:ascii="Calibri" w:hAnsi="Calibri"/>
              <w:color w:val="auto"/>
            </w:rPr>
            <w:tab/>
          </w:r>
        </w:p>
        <w:p w:rsidR="00666669" w:rsidRDefault="004F0A4E">
          <w:pPr>
            <w:pStyle w:val="Obsah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lang w:eastAsia="cs-CZ"/>
            </w:rPr>
          </w:pPr>
          <w:r w:rsidRPr="00CB451B">
            <w:fldChar w:fldCharType="begin"/>
          </w:r>
          <w:r w:rsidRPr="00CB451B">
            <w:instrText xml:space="preserve"> TOC \o "1-3" \h \z \u </w:instrText>
          </w:r>
          <w:r w:rsidRPr="00CB451B">
            <w:fldChar w:fldCharType="separate"/>
          </w:r>
          <w:hyperlink w:anchor="_Toc400115502" w:history="1">
            <w:r w:rsidR="00666669" w:rsidRPr="00C467BC">
              <w:rPr>
                <w:rStyle w:val="Hypertextovodkaz"/>
              </w:rPr>
              <w:t>1 Úvod</w:t>
            </w:r>
            <w:r w:rsidR="00666669">
              <w:rPr>
                <w:webHidden/>
              </w:rPr>
              <w:tab/>
            </w:r>
            <w:r w:rsidR="00666669">
              <w:rPr>
                <w:webHidden/>
              </w:rPr>
              <w:fldChar w:fldCharType="begin"/>
            </w:r>
            <w:r w:rsidR="00666669">
              <w:rPr>
                <w:webHidden/>
              </w:rPr>
              <w:instrText xml:space="preserve"> PAGEREF _Toc400115502 \h </w:instrText>
            </w:r>
            <w:r w:rsidR="00666669">
              <w:rPr>
                <w:webHidden/>
              </w:rPr>
            </w:r>
            <w:r w:rsidR="00666669">
              <w:rPr>
                <w:webHidden/>
              </w:rPr>
              <w:fldChar w:fldCharType="separate"/>
            </w:r>
            <w:r w:rsidR="00666669">
              <w:rPr>
                <w:webHidden/>
              </w:rPr>
              <w:t>3</w:t>
            </w:r>
            <w:r w:rsidR="00666669">
              <w:rPr>
                <w:webHidden/>
              </w:rPr>
              <w:fldChar w:fldCharType="end"/>
            </w:r>
          </w:hyperlink>
        </w:p>
        <w:p w:rsidR="00666669" w:rsidRDefault="00A81BB5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400115503" w:history="1">
            <w:r w:rsidR="00666669" w:rsidRPr="00C467BC">
              <w:rPr>
                <w:rStyle w:val="Hypertextovodkaz"/>
                <w:noProof/>
              </w:rPr>
              <w:t>1.1 Obecný úvod</w:t>
            </w:r>
            <w:r w:rsidR="00666669">
              <w:rPr>
                <w:noProof/>
                <w:webHidden/>
              </w:rPr>
              <w:tab/>
            </w:r>
            <w:r w:rsidR="00666669">
              <w:rPr>
                <w:noProof/>
                <w:webHidden/>
              </w:rPr>
              <w:fldChar w:fldCharType="begin"/>
            </w:r>
            <w:r w:rsidR="00666669">
              <w:rPr>
                <w:noProof/>
                <w:webHidden/>
              </w:rPr>
              <w:instrText xml:space="preserve"> PAGEREF _Toc400115503 \h </w:instrText>
            </w:r>
            <w:r w:rsidR="00666669">
              <w:rPr>
                <w:noProof/>
                <w:webHidden/>
              </w:rPr>
            </w:r>
            <w:r w:rsidR="00666669">
              <w:rPr>
                <w:noProof/>
                <w:webHidden/>
              </w:rPr>
              <w:fldChar w:fldCharType="separate"/>
            </w:r>
            <w:r w:rsidR="00666669">
              <w:rPr>
                <w:noProof/>
                <w:webHidden/>
              </w:rPr>
              <w:t>3</w:t>
            </w:r>
            <w:r w:rsidR="00666669">
              <w:rPr>
                <w:noProof/>
                <w:webHidden/>
              </w:rPr>
              <w:fldChar w:fldCharType="end"/>
            </w:r>
          </w:hyperlink>
        </w:p>
        <w:p w:rsidR="00666669" w:rsidRDefault="00A81BB5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400115504" w:history="1">
            <w:r w:rsidR="00666669" w:rsidRPr="00C467BC">
              <w:rPr>
                <w:rStyle w:val="Hypertextovodkaz"/>
                <w:noProof/>
              </w:rPr>
              <w:t>1.2 Návaznost na Koncepci rozvoje knihoven ČR</w:t>
            </w:r>
            <w:r w:rsidR="00666669">
              <w:rPr>
                <w:noProof/>
                <w:webHidden/>
              </w:rPr>
              <w:tab/>
            </w:r>
            <w:r w:rsidR="00666669">
              <w:rPr>
                <w:noProof/>
                <w:webHidden/>
              </w:rPr>
              <w:fldChar w:fldCharType="begin"/>
            </w:r>
            <w:r w:rsidR="00666669">
              <w:rPr>
                <w:noProof/>
                <w:webHidden/>
              </w:rPr>
              <w:instrText xml:space="preserve"> PAGEREF _Toc400115504 \h </w:instrText>
            </w:r>
            <w:r w:rsidR="00666669">
              <w:rPr>
                <w:noProof/>
                <w:webHidden/>
              </w:rPr>
            </w:r>
            <w:r w:rsidR="00666669">
              <w:rPr>
                <w:noProof/>
                <w:webHidden/>
              </w:rPr>
              <w:fldChar w:fldCharType="separate"/>
            </w:r>
            <w:r w:rsidR="00666669">
              <w:rPr>
                <w:noProof/>
                <w:webHidden/>
              </w:rPr>
              <w:t>4</w:t>
            </w:r>
            <w:r w:rsidR="00666669">
              <w:rPr>
                <w:noProof/>
                <w:webHidden/>
              </w:rPr>
              <w:fldChar w:fldCharType="end"/>
            </w:r>
          </w:hyperlink>
        </w:p>
        <w:p w:rsidR="00666669" w:rsidRDefault="00A81BB5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400115505" w:history="1">
            <w:r w:rsidR="00666669" w:rsidRPr="00C467BC">
              <w:rPr>
                <w:rStyle w:val="Hypertextovodkaz"/>
                <w:noProof/>
              </w:rPr>
              <w:t>1.3 Hlavní cíl a dílčí cíle projektu</w:t>
            </w:r>
            <w:r w:rsidR="00666669">
              <w:rPr>
                <w:noProof/>
                <w:webHidden/>
              </w:rPr>
              <w:tab/>
            </w:r>
            <w:r w:rsidR="00666669">
              <w:rPr>
                <w:noProof/>
                <w:webHidden/>
              </w:rPr>
              <w:fldChar w:fldCharType="begin"/>
            </w:r>
            <w:r w:rsidR="00666669">
              <w:rPr>
                <w:noProof/>
                <w:webHidden/>
              </w:rPr>
              <w:instrText xml:space="preserve"> PAGEREF _Toc400115505 \h </w:instrText>
            </w:r>
            <w:r w:rsidR="00666669">
              <w:rPr>
                <w:noProof/>
                <w:webHidden/>
              </w:rPr>
            </w:r>
            <w:r w:rsidR="00666669">
              <w:rPr>
                <w:noProof/>
                <w:webHidden/>
              </w:rPr>
              <w:fldChar w:fldCharType="separate"/>
            </w:r>
            <w:r w:rsidR="00666669">
              <w:rPr>
                <w:noProof/>
                <w:webHidden/>
              </w:rPr>
              <w:t>5</w:t>
            </w:r>
            <w:r w:rsidR="00666669">
              <w:rPr>
                <w:noProof/>
                <w:webHidden/>
              </w:rPr>
              <w:fldChar w:fldCharType="end"/>
            </w:r>
          </w:hyperlink>
        </w:p>
        <w:p w:rsidR="00666669" w:rsidRDefault="00A81BB5">
          <w:pPr>
            <w:pStyle w:val="Obsah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lang w:eastAsia="cs-CZ"/>
            </w:rPr>
          </w:pPr>
          <w:hyperlink w:anchor="_Toc400115506" w:history="1">
            <w:r w:rsidR="00666669" w:rsidRPr="00C467BC">
              <w:rPr>
                <w:rStyle w:val="Hypertextovodkaz"/>
              </w:rPr>
              <w:t>2 Očekávání a možný přínos CPK</w:t>
            </w:r>
            <w:r w:rsidR="00666669">
              <w:rPr>
                <w:webHidden/>
              </w:rPr>
              <w:tab/>
            </w:r>
            <w:r w:rsidR="00666669">
              <w:rPr>
                <w:webHidden/>
              </w:rPr>
              <w:fldChar w:fldCharType="begin"/>
            </w:r>
            <w:r w:rsidR="00666669">
              <w:rPr>
                <w:webHidden/>
              </w:rPr>
              <w:instrText xml:space="preserve"> PAGEREF _Toc400115506 \h </w:instrText>
            </w:r>
            <w:r w:rsidR="00666669">
              <w:rPr>
                <w:webHidden/>
              </w:rPr>
            </w:r>
            <w:r w:rsidR="00666669">
              <w:rPr>
                <w:webHidden/>
              </w:rPr>
              <w:fldChar w:fldCharType="separate"/>
            </w:r>
            <w:r w:rsidR="00666669">
              <w:rPr>
                <w:webHidden/>
              </w:rPr>
              <w:t>6</w:t>
            </w:r>
            <w:r w:rsidR="00666669">
              <w:rPr>
                <w:webHidden/>
              </w:rPr>
              <w:fldChar w:fldCharType="end"/>
            </w:r>
          </w:hyperlink>
        </w:p>
        <w:p w:rsidR="00666669" w:rsidRDefault="00A81BB5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400115507" w:history="1">
            <w:r w:rsidR="00666669" w:rsidRPr="00C467BC">
              <w:rPr>
                <w:rStyle w:val="Hypertextovodkaz"/>
                <w:noProof/>
              </w:rPr>
              <w:t>2.1 Pohled uživatele – uživatelské scénáře</w:t>
            </w:r>
            <w:r w:rsidR="00666669">
              <w:rPr>
                <w:noProof/>
                <w:webHidden/>
              </w:rPr>
              <w:tab/>
            </w:r>
            <w:r w:rsidR="00666669">
              <w:rPr>
                <w:noProof/>
                <w:webHidden/>
              </w:rPr>
              <w:fldChar w:fldCharType="begin"/>
            </w:r>
            <w:r w:rsidR="00666669">
              <w:rPr>
                <w:noProof/>
                <w:webHidden/>
              </w:rPr>
              <w:instrText xml:space="preserve"> PAGEREF _Toc400115507 \h </w:instrText>
            </w:r>
            <w:r w:rsidR="00666669">
              <w:rPr>
                <w:noProof/>
                <w:webHidden/>
              </w:rPr>
            </w:r>
            <w:r w:rsidR="00666669">
              <w:rPr>
                <w:noProof/>
                <w:webHidden/>
              </w:rPr>
              <w:fldChar w:fldCharType="separate"/>
            </w:r>
            <w:r w:rsidR="00666669">
              <w:rPr>
                <w:noProof/>
                <w:webHidden/>
              </w:rPr>
              <w:t>6</w:t>
            </w:r>
            <w:r w:rsidR="00666669">
              <w:rPr>
                <w:noProof/>
                <w:webHidden/>
              </w:rPr>
              <w:fldChar w:fldCharType="end"/>
            </w:r>
          </w:hyperlink>
        </w:p>
        <w:p w:rsidR="00666669" w:rsidRDefault="00A81BB5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400115508" w:history="1">
            <w:r w:rsidR="00666669" w:rsidRPr="00C467BC">
              <w:rPr>
                <w:rStyle w:val="Hypertextovodkaz"/>
                <w:noProof/>
              </w:rPr>
              <w:t>2.2 Pohled uživatele – výsledky průzkumu</w:t>
            </w:r>
            <w:r w:rsidR="00666669">
              <w:rPr>
                <w:noProof/>
                <w:webHidden/>
              </w:rPr>
              <w:tab/>
            </w:r>
            <w:r w:rsidR="00666669">
              <w:rPr>
                <w:noProof/>
                <w:webHidden/>
              </w:rPr>
              <w:fldChar w:fldCharType="begin"/>
            </w:r>
            <w:r w:rsidR="00666669">
              <w:rPr>
                <w:noProof/>
                <w:webHidden/>
              </w:rPr>
              <w:instrText xml:space="preserve"> PAGEREF _Toc400115508 \h </w:instrText>
            </w:r>
            <w:r w:rsidR="00666669">
              <w:rPr>
                <w:noProof/>
                <w:webHidden/>
              </w:rPr>
            </w:r>
            <w:r w:rsidR="00666669">
              <w:rPr>
                <w:noProof/>
                <w:webHidden/>
              </w:rPr>
              <w:fldChar w:fldCharType="separate"/>
            </w:r>
            <w:r w:rsidR="00666669">
              <w:rPr>
                <w:noProof/>
                <w:webHidden/>
              </w:rPr>
              <w:t>18</w:t>
            </w:r>
            <w:r w:rsidR="00666669">
              <w:rPr>
                <w:noProof/>
                <w:webHidden/>
              </w:rPr>
              <w:fldChar w:fldCharType="end"/>
            </w:r>
          </w:hyperlink>
        </w:p>
        <w:p w:rsidR="00666669" w:rsidRDefault="00A81BB5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400115509" w:history="1">
            <w:r w:rsidR="00666669" w:rsidRPr="00C467BC">
              <w:rPr>
                <w:rStyle w:val="Hypertextovodkaz"/>
                <w:noProof/>
              </w:rPr>
              <w:t>2.2 Pohled knihoven – výsledky průzkumu</w:t>
            </w:r>
            <w:r w:rsidR="00666669">
              <w:rPr>
                <w:noProof/>
                <w:webHidden/>
              </w:rPr>
              <w:tab/>
            </w:r>
            <w:r w:rsidR="00666669">
              <w:rPr>
                <w:noProof/>
                <w:webHidden/>
              </w:rPr>
              <w:fldChar w:fldCharType="begin"/>
            </w:r>
            <w:r w:rsidR="00666669">
              <w:rPr>
                <w:noProof/>
                <w:webHidden/>
              </w:rPr>
              <w:instrText xml:space="preserve"> PAGEREF _Toc400115509 \h </w:instrText>
            </w:r>
            <w:r w:rsidR="00666669">
              <w:rPr>
                <w:noProof/>
                <w:webHidden/>
              </w:rPr>
            </w:r>
            <w:r w:rsidR="00666669">
              <w:rPr>
                <w:noProof/>
                <w:webHidden/>
              </w:rPr>
              <w:fldChar w:fldCharType="separate"/>
            </w:r>
            <w:r w:rsidR="00666669">
              <w:rPr>
                <w:noProof/>
                <w:webHidden/>
              </w:rPr>
              <w:t>18</w:t>
            </w:r>
            <w:r w:rsidR="00666669">
              <w:rPr>
                <w:noProof/>
                <w:webHidden/>
              </w:rPr>
              <w:fldChar w:fldCharType="end"/>
            </w:r>
          </w:hyperlink>
        </w:p>
        <w:p w:rsidR="00666669" w:rsidRDefault="00A81BB5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400115510" w:history="1">
            <w:r w:rsidR="00666669" w:rsidRPr="00C467BC">
              <w:rPr>
                <w:rStyle w:val="Hypertextovodkaz"/>
                <w:noProof/>
              </w:rPr>
              <w:t>2.4 Pohled zřizovatele – proč by měl účast „své“ knihovny v CPK podpořit</w:t>
            </w:r>
            <w:r w:rsidR="00666669">
              <w:rPr>
                <w:noProof/>
                <w:webHidden/>
              </w:rPr>
              <w:tab/>
            </w:r>
            <w:r w:rsidR="00666669">
              <w:rPr>
                <w:noProof/>
                <w:webHidden/>
              </w:rPr>
              <w:fldChar w:fldCharType="begin"/>
            </w:r>
            <w:r w:rsidR="00666669">
              <w:rPr>
                <w:noProof/>
                <w:webHidden/>
              </w:rPr>
              <w:instrText xml:space="preserve"> PAGEREF _Toc400115510 \h </w:instrText>
            </w:r>
            <w:r w:rsidR="00666669">
              <w:rPr>
                <w:noProof/>
                <w:webHidden/>
              </w:rPr>
            </w:r>
            <w:r w:rsidR="00666669">
              <w:rPr>
                <w:noProof/>
                <w:webHidden/>
              </w:rPr>
              <w:fldChar w:fldCharType="separate"/>
            </w:r>
            <w:r w:rsidR="00666669">
              <w:rPr>
                <w:noProof/>
                <w:webHidden/>
              </w:rPr>
              <w:t>19</w:t>
            </w:r>
            <w:r w:rsidR="00666669">
              <w:rPr>
                <w:noProof/>
                <w:webHidden/>
              </w:rPr>
              <w:fldChar w:fldCharType="end"/>
            </w:r>
          </w:hyperlink>
        </w:p>
        <w:p w:rsidR="00666669" w:rsidRDefault="00A81BB5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400115511" w:history="1">
            <w:r w:rsidR="00666669" w:rsidRPr="00C467BC">
              <w:rPr>
                <w:rStyle w:val="Hypertextovodkaz"/>
                <w:noProof/>
              </w:rPr>
              <w:t>2.5 Pohled řešitelského týmu</w:t>
            </w:r>
            <w:r w:rsidR="00666669">
              <w:rPr>
                <w:noProof/>
                <w:webHidden/>
              </w:rPr>
              <w:tab/>
            </w:r>
            <w:r w:rsidR="00666669">
              <w:rPr>
                <w:noProof/>
                <w:webHidden/>
              </w:rPr>
              <w:fldChar w:fldCharType="begin"/>
            </w:r>
            <w:r w:rsidR="00666669">
              <w:rPr>
                <w:noProof/>
                <w:webHidden/>
              </w:rPr>
              <w:instrText xml:space="preserve"> PAGEREF _Toc400115511 \h </w:instrText>
            </w:r>
            <w:r w:rsidR="00666669">
              <w:rPr>
                <w:noProof/>
                <w:webHidden/>
              </w:rPr>
            </w:r>
            <w:r w:rsidR="00666669">
              <w:rPr>
                <w:noProof/>
                <w:webHidden/>
              </w:rPr>
              <w:fldChar w:fldCharType="separate"/>
            </w:r>
            <w:r w:rsidR="00666669">
              <w:rPr>
                <w:noProof/>
                <w:webHidden/>
              </w:rPr>
              <w:t>19</w:t>
            </w:r>
            <w:r w:rsidR="00666669">
              <w:rPr>
                <w:noProof/>
                <w:webHidden/>
              </w:rPr>
              <w:fldChar w:fldCharType="end"/>
            </w:r>
          </w:hyperlink>
        </w:p>
        <w:p w:rsidR="00666669" w:rsidRDefault="00A81BB5">
          <w:pPr>
            <w:pStyle w:val="Obsah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lang w:eastAsia="cs-CZ"/>
            </w:rPr>
          </w:pPr>
          <w:hyperlink w:anchor="_Toc400115512" w:history="1">
            <w:r w:rsidR="00666669" w:rsidRPr="00C467BC">
              <w:rPr>
                <w:rStyle w:val="Hypertextovodkaz"/>
              </w:rPr>
              <w:t>3 Subsystémy (části) CPK</w:t>
            </w:r>
            <w:r w:rsidR="00666669">
              <w:rPr>
                <w:webHidden/>
              </w:rPr>
              <w:tab/>
            </w:r>
            <w:r w:rsidR="00666669">
              <w:rPr>
                <w:webHidden/>
              </w:rPr>
              <w:fldChar w:fldCharType="begin"/>
            </w:r>
            <w:r w:rsidR="00666669">
              <w:rPr>
                <w:webHidden/>
              </w:rPr>
              <w:instrText xml:space="preserve"> PAGEREF _Toc400115512 \h </w:instrText>
            </w:r>
            <w:r w:rsidR="00666669">
              <w:rPr>
                <w:webHidden/>
              </w:rPr>
            </w:r>
            <w:r w:rsidR="00666669">
              <w:rPr>
                <w:webHidden/>
              </w:rPr>
              <w:fldChar w:fldCharType="separate"/>
            </w:r>
            <w:r w:rsidR="00666669">
              <w:rPr>
                <w:webHidden/>
              </w:rPr>
              <w:t>21</w:t>
            </w:r>
            <w:r w:rsidR="00666669">
              <w:rPr>
                <w:webHidden/>
              </w:rPr>
              <w:fldChar w:fldCharType="end"/>
            </w:r>
          </w:hyperlink>
        </w:p>
        <w:p w:rsidR="00666669" w:rsidRDefault="00A81BB5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400115513" w:history="1">
            <w:r w:rsidR="00666669" w:rsidRPr="00C467BC">
              <w:rPr>
                <w:rStyle w:val="Hypertextovodkaz"/>
                <w:noProof/>
              </w:rPr>
              <w:t>3.1. Informační část</w:t>
            </w:r>
            <w:r w:rsidR="00666669">
              <w:rPr>
                <w:noProof/>
                <w:webHidden/>
              </w:rPr>
              <w:tab/>
            </w:r>
            <w:r w:rsidR="00666669">
              <w:rPr>
                <w:noProof/>
                <w:webHidden/>
              </w:rPr>
              <w:fldChar w:fldCharType="begin"/>
            </w:r>
            <w:r w:rsidR="00666669">
              <w:rPr>
                <w:noProof/>
                <w:webHidden/>
              </w:rPr>
              <w:instrText xml:space="preserve"> PAGEREF _Toc400115513 \h </w:instrText>
            </w:r>
            <w:r w:rsidR="00666669">
              <w:rPr>
                <w:noProof/>
                <w:webHidden/>
              </w:rPr>
            </w:r>
            <w:r w:rsidR="00666669">
              <w:rPr>
                <w:noProof/>
                <w:webHidden/>
              </w:rPr>
              <w:fldChar w:fldCharType="separate"/>
            </w:r>
            <w:r w:rsidR="00666669">
              <w:rPr>
                <w:noProof/>
                <w:webHidden/>
              </w:rPr>
              <w:t>21</w:t>
            </w:r>
            <w:r w:rsidR="00666669">
              <w:rPr>
                <w:noProof/>
                <w:webHidden/>
              </w:rPr>
              <w:fldChar w:fldCharType="end"/>
            </w:r>
          </w:hyperlink>
        </w:p>
        <w:p w:rsidR="00666669" w:rsidRDefault="00A81BB5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400115514" w:history="1">
            <w:r w:rsidR="00666669" w:rsidRPr="00C467BC">
              <w:rPr>
                <w:rStyle w:val="Hypertextovodkaz"/>
                <w:noProof/>
              </w:rPr>
              <w:t>3.2 Náhrada OPACu knihovny</w:t>
            </w:r>
            <w:r w:rsidR="00666669">
              <w:rPr>
                <w:noProof/>
                <w:webHidden/>
              </w:rPr>
              <w:tab/>
            </w:r>
            <w:r w:rsidR="00666669">
              <w:rPr>
                <w:noProof/>
                <w:webHidden/>
              </w:rPr>
              <w:fldChar w:fldCharType="begin"/>
            </w:r>
            <w:r w:rsidR="00666669">
              <w:rPr>
                <w:noProof/>
                <w:webHidden/>
              </w:rPr>
              <w:instrText xml:space="preserve"> PAGEREF _Toc400115514 \h </w:instrText>
            </w:r>
            <w:r w:rsidR="00666669">
              <w:rPr>
                <w:noProof/>
                <w:webHidden/>
              </w:rPr>
            </w:r>
            <w:r w:rsidR="00666669">
              <w:rPr>
                <w:noProof/>
                <w:webHidden/>
              </w:rPr>
              <w:fldChar w:fldCharType="separate"/>
            </w:r>
            <w:r w:rsidR="00666669">
              <w:rPr>
                <w:noProof/>
                <w:webHidden/>
              </w:rPr>
              <w:t>22</w:t>
            </w:r>
            <w:r w:rsidR="00666669">
              <w:rPr>
                <w:noProof/>
                <w:webHidden/>
              </w:rPr>
              <w:fldChar w:fldCharType="end"/>
            </w:r>
          </w:hyperlink>
        </w:p>
        <w:p w:rsidR="00666669" w:rsidRDefault="00A81BB5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400115515" w:history="1">
            <w:r w:rsidR="00666669" w:rsidRPr="00C467BC">
              <w:rPr>
                <w:rStyle w:val="Hypertextovodkaz"/>
                <w:noProof/>
              </w:rPr>
              <w:t>3.3 Vyhledávač</w:t>
            </w:r>
            <w:r w:rsidR="00666669">
              <w:rPr>
                <w:noProof/>
                <w:webHidden/>
              </w:rPr>
              <w:tab/>
            </w:r>
            <w:r w:rsidR="00666669">
              <w:rPr>
                <w:noProof/>
                <w:webHidden/>
              </w:rPr>
              <w:fldChar w:fldCharType="begin"/>
            </w:r>
            <w:r w:rsidR="00666669">
              <w:rPr>
                <w:noProof/>
                <w:webHidden/>
              </w:rPr>
              <w:instrText xml:space="preserve"> PAGEREF _Toc400115515 \h </w:instrText>
            </w:r>
            <w:r w:rsidR="00666669">
              <w:rPr>
                <w:noProof/>
                <w:webHidden/>
              </w:rPr>
            </w:r>
            <w:r w:rsidR="00666669">
              <w:rPr>
                <w:noProof/>
                <w:webHidden/>
              </w:rPr>
              <w:fldChar w:fldCharType="separate"/>
            </w:r>
            <w:r w:rsidR="00666669">
              <w:rPr>
                <w:noProof/>
                <w:webHidden/>
              </w:rPr>
              <w:t>22</w:t>
            </w:r>
            <w:r w:rsidR="00666669">
              <w:rPr>
                <w:noProof/>
                <w:webHidden/>
              </w:rPr>
              <w:fldChar w:fldCharType="end"/>
            </w:r>
          </w:hyperlink>
        </w:p>
        <w:p w:rsidR="00666669" w:rsidRDefault="00A81BB5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400115516" w:history="1">
            <w:r w:rsidR="00666669" w:rsidRPr="00C467BC">
              <w:rPr>
                <w:rStyle w:val="Hypertextovodkaz"/>
                <w:noProof/>
              </w:rPr>
              <w:t>3.4 Linkovací server</w:t>
            </w:r>
            <w:r w:rsidR="00666669">
              <w:rPr>
                <w:noProof/>
                <w:webHidden/>
              </w:rPr>
              <w:tab/>
            </w:r>
            <w:r w:rsidR="00666669">
              <w:rPr>
                <w:noProof/>
                <w:webHidden/>
              </w:rPr>
              <w:fldChar w:fldCharType="begin"/>
            </w:r>
            <w:r w:rsidR="00666669">
              <w:rPr>
                <w:noProof/>
                <w:webHidden/>
              </w:rPr>
              <w:instrText xml:space="preserve"> PAGEREF _Toc400115516 \h </w:instrText>
            </w:r>
            <w:r w:rsidR="00666669">
              <w:rPr>
                <w:noProof/>
                <w:webHidden/>
              </w:rPr>
            </w:r>
            <w:r w:rsidR="00666669">
              <w:rPr>
                <w:noProof/>
                <w:webHidden/>
              </w:rPr>
              <w:fldChar w:fldCharType="separate"/>
            </w:r>
            <w:r w:rsidR="00666669">
              <w:rPr>
                <w:noProof/>
                <w:webHidden/>
              </w:rPr>
              <w:t>23</w:t>
            </w:r>
            <w:r w:rsidR="00666669">
              <w:rPr>
                <w:noProof/>
                <w:webHidden/>
              </w:rPr>
              <w:fldChar w:fldCharType="end"/>
            </w:r>
          </w:hyperlink>
        </w:p>
        <w:p w:rsidR="00666669" w:rsidRDefault="00A81BB5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400115517" w:history="1">
            <w:r w:rsidR="00666669" w:rsidRPr="00C467BC">
              <w:rPr>
                <w:rStyle w:val="Hypertextovodkaz"/>
                <w:noProof/>
              </w:rPr>
              <w:t>3.5 Meziknihovní výpůjční služba</w:t>
            </w:r>
            <w:r w:rsidR="00666669">
              <w:rPr>
                <w:noProof/>
                <w:webHidden/>
              </w:rPr>
              <w:tab/>
            </w:r>
            <w:r w:rsidR="00666669">
              <w:rPr>
                <w:noProof/>
                <w:webHidden/>
              </w:rPr>
              <w:fldChar w:fldCharType="begin"/>
            </w:r>
            <w:r w:rsidR="00666669">
              <w:rPr>
                <w:noProof/>
                <w:webHidden/>
              </w:rPr>
              <w:instrText xml:space="preserve"> PAGEREF _Toc400115517 \h </w:instrText>
            </w:r>
            <w:r w:rsidR="00666669">
              <w:rPr>
                <w:noProof/>
                <w:webHidden/>
              </w:rPr>
            </w:r>
            <w:r w:rsidR="00666669">
              <w:rPr>
                <w:noProof/>
                <w:webHidden/>
              </w:rPr>
              <w:fldChar w:fldCharType="separate"/>
            </w:r>
            <w:r w:rsidR="00666669">
              <w:rPr>
                <w:noProof/>
                <w:webHidden/>
              </w:rPr>
              <w:t>24</w:t>
            </w:r>
            <w:r w:rsidR="00666669">
              <w:rPr>
                <w:noProof/>
                <w:webHidden/>
              </w:rPr>
              <w:fldChar w:fldCharType="end"/>
            </w:r>
          </w:hyperlink>
        </w:p>
        <w:p w:rsidR="00666669" w:rsidRDefault="00A81BB5">
          <w:pPr>
            <w:pStyle w:val="Obsah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lang w:eastAsia="cs-CZ"/>
            </w:rPr>
          </w:pPr>
          <w:hyperlink w:anchor="_Toc400115518" w:history="1">
            <w:r w:rsidR="00666669" w:rsidRPr="00C467BC">
              <w:rPr>
                <w:rStyle w:val="Hypertextovodkaz"/>
              </w:rPr>
              <w:t>4 Možný způsob a harmonogram realizace CPK</w:t>
            </w:r>
            <w:r w:rsidR="00666669">
              <w:rPr>
                <w:webHidden/>
              </w:rPr>
              <w:tab/>
            </w:r>
            <w:r w:rsidR="00666669">
              <w:rPr>
                <w:webHidden/>
              </w:rPr>
              <w:fldChar w:fldCharType="begin"/>
            </w:r>
            <w:r w:rsidR="00666669">
              <w:rPr>
                <w:webHidden/>
              </w:rPr>
              <w:instrText xml:space="preserve"> PAGEREF _Toc400115518 \h </w:instrText>
            </w:r>
            <w:r w:rsidR="00666669">
              <w:rPr>
                <w:webHidden/>
              </w:rPr>
            </w:r>
            <w:r w:rsidR="00666669">
              <w:rPr>
                <w:webHidden/>
              </w:rPr>
              <w:fldChar w:fldCharType="separate"/>
            </w:r>
            <w:r w:rsidR="00666669">
              <w:rPr>
                <w:webHidden/>
              </w:rPr>
              <w:t>25</w:t>
            </w:r>
            <w:r w:rsidR="00666669">
              <w:rPr>
                <w:webHidden/>
              </w:rPr>
              <w:fldChar w:fldCharType="end"/>
            </w:r>
          </w:hyperlink>
        </w:p>
        <w:p w:rsidR="00666669" w:rsidRDefault="00A81BB5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400115519" w:history="1">
            <w:r w:rsidR="00666669" w:rsidRPr="00C467BC">
              <w:rPr>
                <w:rStyle w:val="Hypertextovodkaz"/>
                <w:noProof/>
              </w:rPr>
              <w:t>4.1 Způsob realizace jednotlivých subsystémů</w:t>
            </w:r>
            <w:r w:rsidR="00666669">
              <w:rPr>
                <w:noProof/>
                <w:webHidden/>
              </w:rPr>
              <w:tab/>
            </w:r>
            <w:r w:rsidR="00666669">
              <w:rPr>
                <w:noProof/>
                <w:webHidden/>
              </w:rPr>
              <w:fldChar w:fldCharType="begin"/>
            </w:r>
            <w:r w:rsidR="00666669">
              <w:rPr>
                <w:noProof/>
                <w:webHidden/>
              </w:rPr>
              <w:instrText xml:space="preserve"> PAGEREF _Toc400115519 \h </w:instrText>
            </w:r>
            <w:r w:rsidR="00666669">
              <w:rPr>
                <w:noProof/>
                <w:webHidden/>
              </w:rPr>
            </w:r>
            <w:r w:rsidR="00666669">
              <w:rPr>
                <w:noProof/>
                <w:webHidden/>
              </w:rPr>
              <w:fldChar w:fldCharType="separate"/>
            </w:r>
            <w:r w:rsidR="00666669">
              <w:rPr>
                <w:noProof/>
                <w:webHidden/>
              </w:rPr>
              <w:t>25</w:t>
            </w:r>
            <w:r w:rsidR="00666669">
              <w:rPr>
                <w:noProof/>
                <w:webHidden/>
              </w:rPr>
              <w:fldChar w:fldCharType="end"/>
            </w:r>
          </w:hyperlink>
        </w:p>
        <w:p w:rsidR="00666669" w:rsidRDefault="00A81BB5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400115520" w:history="1">
            <w:r w:rsidR="00666669" w:rsidRPr="00C467BC">
              <w:rPr>
                <w:rStyle w:val="Hypertextovodkaz"/>
                <w:noProof/>
              </w:rPr>
              <w:t>4.2 Harmonogram realizace projektu a postupné zapojování knihoven:</w:t>
            </w:r>
            <w:r w:rsidR="00666669">
              <w:rPr>
                <w:noProof/>
                <w:webHidden/>
              </w:rPr>
              <w:tab/>
            </w:r>
            <w:r w:rsidR="00666669">
              <w:rPr>
                <w:noProof/>
                <w:webHidden/>
              </w:rPr>
              <w:fldChar w:fldCharType="begin"/>
            </w:r>
            <w:r w:rsidR="00666669">
              <w:rPr>
                <w:noProof/>
                <w:webHidden/>
              </w:rPr>
              <w:instrText xml:space="preserve"> PAGEREF _Toc400115520 \h </w:instrText>
            </w:r>
            <w:r w:rsidR="00666669">
              <w:rPr>
                <w:noProof/>
                <w:webHidden/>
              </w:rPr>
            </w:r>
            <w:r w:rsidR="00666669">
              <w:rPr>
                <w:noProof/>
                <w:webHidden/>
              </w:rPr>
              <w:fldChar w:fldCharType="separate"/>
            </w:r>
            <w:r w:rsidR="00666669">
              <w:rPr>
                <w:noProof/>
                <w:webHidden/>
              </w:rPr>
              <w:t>26</w:t>
            </w:r>
            <w:r w:rsidR="00666669">
              <w:rPr>
                <w:noProof/>
                <w:webHidden/>
              </w:rPr>
              <w:fldChar w:fldCharType="end"/>
            </w:r>
          </w:hyperlink>
        </w:p>
        <w:p w:rsidR="004F0A4E" w:rsidRPr="00CB451B" w:rsidRDefault="004F0A4E" w:rsidP="00930314">
          <w:r w:rsidRPr="00CB451B">
            <w:rPr>
              <w:b/>
              <w:bCs/>
            </w:rPr>
            <w:fldChar w:fldCharType="end"/>
          </w:r>
        </w:p>
      </w:sdtContent>
    </w:sdt>
    <w:p w:rsidR="004F0A4E" w:rsidRPr="00CB451B" w:rsidRDefault="004F0A4E" w:rsidP="00930314">
      <w:r w:rsidRPr="00CB451B">
        <w:t xml:space="preserve"> </w:t>
      </w:r>
    </w:p>
    <w:p w:rsidR="00AC6D99" w:rsidRPr="00CB451B" w:rsidRDefault="00AC6D99" w:rsidP="00930314">
      <w:pPr>
        <w:pStyle w:val="Nadpis1"/>
        <w:rPr>
          <w:rFonts w:cs="Times New Roman"/>
          <w:i/>
          <w:iCs/>
        </w:rPr>
      </w:pPr>
      <w:bookmarkStart w:id="2" w:name="_Toc400115502"/>
      <w:r w:rsidRPr="00CB451B">
        <w:lastRenderedPageBreak/>
        <w:t>1 Úvod</w:t>
      </w:r>
      <w:bookmarkEnd w:id="0"/>
      <w:bookmarkEnd w:id="1"/>
      <w:bookmarkEnd w:id="2"/>
      <w:r w:rsidRPr="00CB451B">
        <w:t xml:space="preserve"> </w:t>
      </w:r>
    </w:p>
    <w:p w:rsidR="00AC6D99" w:rsidRDefault="00AC6D99" w:rsidP="00930314">
      <w:pPr>
        <w:pStyle w:val="Nadpis2"/>
        <w:spacing w:before="0"/>
      </w:pPr>
      <w:bookmarkStart w:id="3" w:name="_Toc334252841"/>
      <w:bookmarkStart w:id="4" w:name="_Toc334611751"/>
      <w:bookmarkStart w:id="5" w:name="_Toc400115503"/>
      <w:r w:rsidRPr="00CB451B">
        <w:t>1.1 Obecný úvod</w:t>
      </w:r>
      <w:bookmarkEnd w:id="3"/>
      <w:bookmarkEnd w:id="4"/>
      <w:bookmarkEnd w:id="5"/>
    </w:p>
    <w:p w:rsidR="00F76FF8" w:rsidRPr="00F76FF8" w:rsidRDefault="00F76FF8" w:rsidP="00930314"/>
    <w:p w:rsidR="00AC6D99" w:rsidRPr="00176AA0" w:rsidRDefault="00AC6D99" w:rsidP="00930314">
      <w:pPr>
        <w:rPr>
          <w:b/>
          <w:bCs/>
        </w:rPr>
      </w:pPr>
    </w:p>
    <w:p w:rsidR="00B57518" w:rsidRPr="00176AA0" w:rsidRDefault="00B57518" w:rsidP="00930314">
      <w:pPr>
        <w:shd w:val="clear" w:color="auto" w:fill="E5004B"/>
        <w:rPr>
          <w:b/>
          <w:color w:val="FFFFFF" w:themeColor="background1"/>
        </w:rPr>
      </w:pPr>
      <w:r w:rsidRPr="00176AA0">
        <w:rPr>
          <w:b/>
          <w:color w:val="FFFFFF" w:themeColor="background1"/>
        </w:rPr>
        <w:t>Centrální portál českých knihoven KNIHOVNY.CZ (CPK) umožní klientům získat požadované dokumenty v tradiční tištěné nebo digitální podobě a pohotové a komplexní informace kdykoli, odkudkoli a kdekoli.</w:t>
      </w:r>
    </w:p>
    <w:p w:rsidR="00B57518" w:rsidRPr="00176AA0" w:rsidRDefault="00B57518" w:rsidP="00930314"/>
    <w:p w:rsidR="00F76FF8" w:rsidRPr="00176AA0" w:rsidRDefault="00F76FF8" w:rsidP="00930314"/>
    <w:p w:rsidR="00E11368" w:rsidRPr="00176AA0" w:rsidRDefault="00E11368" w:rsidP="00930314">
      <w:pPr>
        <w:rPr>
          <w:b/>
        </w:rPr>
      </w:pPr>
      <w:r w:rsidRPr="00176AA0">
        <w:rPr>
          <w:b/>
        </w:rPr>
        <w:t>Uživatelé dnes</w:t>
      </w:r>
    </w:p>
    <w:p w:rsidR="00E11368" w:rsidRPr="00176AA0" w:rsidRDefault="00E11368" w:rsidP="00326849">
      <w:pPr>
        <w:pStyle w:val="Odstavecseseznamem"/>
        <w:numPr>
          <w:ilvl w:val="0"/>
          <w:numId w:val="2"/>
        </w:numPr>
      </w:pPr>
      <w:r w:rsidRPr="00176AA0">
        <w:rPr>
          <w:bCs/>
        </w:rPr>
        <w:t xml:space="preserve">prohledávají katalogy a informační zdroje knihoven v různých rozhraních </w:t>
      </w:r>
    </w:p>
    <w:p w:rsidR="00E11368" w:rsidRPr="00176AA0" w:rsidRDefault="00E11368" w:rsidP="00326849">
      <w:pPr>
        <w:pStyle w:val="Odstavecseseznamem"/>
        <w:numPr>
          <w:ilvl w:val="0"/>
          <w:numId w:val="2"/>
        </w:numPr>
      </w:pPr>
      <w:r w:rsidRPr="00176AA0">
        <w:rPr>
          <w:bCs/>
        </w:rPr>
        <w:t>nemají možnost najít dostupné informační zdroje vzhledem k jejich roztříštěnosti</w:t>
      </w:r>
    </w:p>
    <w:p w:rsidR="00E11368" w:rsidRPr="00176AA0" w:rsidRDefault="00E11368" w:rsidP="00326849">
      <w:pPr>
        <w:pStyle w:val="Odstavecseseznamem"/>
        <w:numPr>
          <w:ilvl w:val="0"/>
          <w:numId w:val="2"/>
        </w:numPr>
      </w:pPr>
      <w:r w:rsidRPr="00176AA0">
        <w:rPr>
          <w:bCs/>
        </w:rPr>
        <w:t>dojíždějí kvůli dokumentům a různé administrativě do mnohdy vzdálených knihoven</w:t>
      </w:r>
    </w:p>
    <w:p w:rsidR="00E11368" w:rsidRPr="00176AA0" w:rsidRDefault="00E11368" w:rsidP="00326849">
      <w:pPr>
        <w:pStyle w:val="Odstavecseseznamem"/>
        <w:numPr>
          <w:ilvl w:val="0"/>
          <w:numId w:val="2"/>
        </w:numPr>
      </w:pPr>
      <w:r w:rsidRPr="00176AA0">
        <w:rPr>
          <w:bCs/>
        </w:rPr>
        <w:t>registrují se ve všech knihovnách, jejichž služby využívají</w:t>
      </w:r>
    </w:p>
    <w:p w:rsidR="00E11368" w:rsidRPr="00176AA0" w:rsidRDefault="00E11368" w:rsidP="00326849">
      <w:pPr>
        <w:pStyle w:val="Odstavecseseznamem"/>
        <w:numPr>
          <w:ilvl w:val="0"/>
          <w:numId w:val="2"/>
        </w:numPr>
      </w:pPr>
      <w:r w:rsidRPr="00176AA0">
        <w:rPr>
          <w:bCs/>
        </w:rPr>
        <w:t>platí za služby různým způsobem a většinou osobně</w:t>
      </w:r>
    </w:p>
    <w:p w:rsidR="00E11368" w:rsidRPr="00176AA0" w:rsidRDefault="00E11368" w:rsidP="00326849">
      <w:pPr>
        <w:pStyle w:val="Odstavecseseznamem"/>
        <w:numPr>
          <w:ilvl w:val="0"/>
          <w:numId w:val="2"/>
        </w:numPr>
      </w:pPr>
      <w:r w:rsidRPr="00176AA0">
        <w:rPr>
          <w:bCs/>
        </w:rPr>
        <w:t>nevědí, co všechno jim mohou knihovny nabídnout, protože neexistuje jedno společné místo, kde by se to mohli dozvědět</w:t>
      </w:r>
    </w:p>
    <w:p w:rsidR="00E11368" w:rsidRPr="00176AA0" w:rsidRDefault="00E11368" w:rsidP="00930314">
      <w:pPr>
        <w:rPr>
          <w:bCs/>
        </w:rPr>
      </w:pPr>
    </w:p>
    <w:p w:rsidR="00BF4137" w:rsidRPr="00176AA0" w:rsidRDefault="00BF4137" w:rsidP="00930314">
      <w:pPr>
        <w:rPr>
          <w:bCs/>
        </w:rPr>
      </w:pPr>
    </w:p>
    <w:p w:rsidR="00E11368" w:rsidRPr="00176AA0" w:rsidRDefault="00E11368" w:rsidP="00930314">
      <w:pPr>
        <w:shd w:val="clear" w:color="auto" w:fill="E5004B"/>
        <w:rPr>
          <w:b/>
          <w:color w:val="FFFFFF" w:themeColor="background1"/>
        </w:rPr>
      </w:pPr>
      <w:r w:rsidRPr="00176AA0">
        <w:rPr>
          <w:b/>
          <w:bCs/>
          <w:color w:val="FFFFFF" w:themeColor="background1"/>
        </w:rPr>
        <w:t>Služby knihoven a jimi nabízené informační zdroje jsou v dnešní době rozptýlené, a tedy těžko dostupné. Uživatelé žijící ve větších místech jsou zvýhodněni, pro obyvatelé menších obcí a/nebo hendikepované občany je sortiment služeb velmi omezen.</w:t>
      </w:r>
    </w:p>
    <w:p w:rsidR="00E11368" w:rsidRPr="00176AA0" w:rsidRDefault="00E11368" w:rsidP="00930314">
      <w:pPr>
        <w:shd w:val="clear" w:color="auto" w:fill="FFFFFF" w:themeFill="background1"/>
      </w:pPr>
    </w:p>
    <w:p w:rsidR="00F76FF8" w:rsidRPr="00176AA0" w:rsidRDefault="00F76FF8" w:rsidP="00930314"/>
    <w:p w:rsidR="00AC6D99" w:rsidRPr="00176AA0" w:rsidRDefault="00E11368" w:rsidP="00930314">
      <w:pPr>
        <w:rPr>
          <w:b/>
        </w:rPr>
      </w:pPr>
      <w:r w:rsidRPr="00176AA0">
        <w:rPr>
          <w:b/>
        </w:rPr>
        <w:t>CPK umožní uživatelům</w:t>
      </w:r>
    </w:p>
    <w:p w:rsidR="00E11368" w:rsidRPr="00176AA0" w:rsidRDefault="00E11368" w:rsidP="00326849">
      <w:pPr>
        <w:pStyle w:val="Odstavecseseznamem"/>
        <w:numPr>
          <w:ilvl w:val="0"/>
          <w:numId w:val="3"/>
        </w:numPr>
      </w:pPr>
      <w:r w:rsidRPr="00176AA0">
        <w:rPr>
          <w:bCs/>
        </w:rPr>
        <w:t>najít katalogy a informační zdroje různých knihoven na jednom místě</w:t>
      </w:r>
    </w:p>
    <w:p w:rsidR="00E11368" w:rsidRPr="00176AA0" w:rsidRDefault="00E11368" w:rsidP="00326849">
      <w:pPr>
        <w:pStyle w:val="Odstavecseseznamem"/>
        <w:numPr>
          <w:ilvl w:val="0"/>
          <w:numId w:val="3"/>
        </w:numPr>
      </w:pPr>
      <w:r w:rsidRPr="00176AA0">
        <w:rPr>
          <w:bCs/>
        </w:rPr>
        <w:t>pracovat se zdroji v jednom uživatelsky přívětivém rozhraní</w:t>
      </w:r>
    </w:p>
    <w:p w:rsidR="00E11368" w:rsidRPr="00176AA0" w:rsidRDefault="00E11368" w:rsidP="00326849">
      <w:pPr>
        <w:pStyle w:val="Odstavecseseznamem"/>
        <w:numPr>
          <w:ilvl w:val="0"/>
          <w:numId w:val="3"/>
        </w:numPr>
      </w:pPr>
      <w:r w:rsidRPr="00176AA0">
        <w:rPr>
          <w:bCs/>
        </w:rPr>
        <w:t>provést fyzick</w:t>
      </w:r>
      <w:r w:rsidR="00085EC8">
        <w:rPr>
          <w:bCs/>
        </w:rPr>
        <w:t>é ověření identity</w:t>
      </w:r>
      <w:r w:rsidRPr="00176AA0">
        <w:rPr>
          <w:bCs/>
        </w:rPr>
        <w:t xml:space="preserve"> pouze </w:t>
      </w:r>
      <w:r w:rsidR="00085EC8">
        <w:rPr>
          <w:bCs/>
        </w:rPr>
        <w:t>jedenkrát</w:t>
      </w:r>
      <w:r w:rsidRPr="00176AA0">
        <w:rPr>
          <w:bCs/>
        </w:rPr>
        <w:t xml:space="preserve"> a dále využívat</w:t>
      </w:r>
      <w:r w:rsidR="00085EC8">
        <w:rPr>
          <w:bCs/>
        </w:rPr>
        <w:t xml:space="preserve"> vybrané</w:t>
      </w:r>
      <w:r w:rsidRPr="00176AA0">
        <w:rPr>
          <w:bCs/>
        </w:rPr>
        <w:t xml:space="preserve"> služby českých knihoven </w:t>
      </w:r>
      <w:r w:rsidR="00085EC8">
        <w:rPr>
          <w:bCs/>
        </w:rPr>
        <w:t xml:space="preserve">zapojenách do CPK </w:t>
      </w:r>
      <w:r w:rsidRPr="00176AA0">
        <w:rPr>
          <w:bCs/>
        </w:rPr>
        <w:t>pomocí online registrace (včetně online plateb)</w:t>
      </w:r>
    </w:p>
    <w:p w:rsidR="00E11368" w:rsidRPr="00176AA0" w:rsidRDefault="00E11368" w:rsidP="00326849">
      <w:pPr>
        <w:pStyle w:val="Odstavecseseznamem"/>
        <w:numPr>
          <w:ilvl w:val="0"/>
          <w:numId w:val="3"/>
        </w:numPr>
      </w:pPr>
      <w:r w:rsidRPr="00176AA0">
        <w:rPr>
          <w:bCs/>
        </w:rPr>
        <w:t>získat přístup k požadovaným dokumentům přímo z domova, zdarma nebo za přijatelný poplatek, případně na vyhrazených počítačích v budovách knihoven</w:t>
      </w:r>
    </w:p>
    <w:p w:rsidR="00E11368" w:rsidRPr="00176AA0" w:rsidRDefault="00E11368" w:rsidP="00326849">
      <w:pPr>
        <w:pStyle w:val="Odstavecseseznamem"/>
        <w:numPr>
          <w:ilvl w:val="0"/>
          <w:numId w:val="3"/>
        </w:numPr>
      </w:pPr>
      <w:r w:rsidRPr="00176AA0">
        <w:rPr>
          <w:bCs/>
        </w:rPr>
        <w:t xml:space="preserve">zjistit informace o českých knihovnách a jejich službách </w:t>
      </w:r>
      <w:r w:rsidR="00072F7B" w:rsidRPr="00176AA0">
        <w:rPr>
          <w:bCs/>
        </w:rPr>
        <w:t xml:space="preserve">i akcích </w:t>
      </w:r>
      <w:r w:rsidRPr="00176AA0">
        <w:rPr>
          <w:bCs/>
        </w:rPr>
        <w:t xml:space="preserve">přehledně z jednoho místa </w:t>
      </w:r>
    </w:p>
    <w:p w:rsidR="001962BC" w:rsidRPr="00176AA0" w:rsidRDefault="001962BC" w:rsidP="00930314">
      <w:pPr>
        <w:pStyle w:val="Odstavecseseznamem"/>
        <w:ind w:left="360"/>
      </w:pPr>
    </w:p>
    <w:p w:rsidR="00E11368" w:rsidRPr="00176AA0" w:rsidRDefault="00E11368" w:rsidP="00930314">
      <w:r w:rsidRPr="00176AA0">
        <w:rPr>
          <w:bCs/>
        </w:rPr>
        <w:t> </w:t>
      </w:r>
    </w:p>
    <w:p w:rsidR="00B57518" w:rsidRPr="00176AA0" w:rsidRDefault="00E11368" w:rsidP="00930314">
      <w:pPr>
        <w:shd w:val="clear" w:color="auto" w:fill="E5004B"/>
        <w:rPr>
          <w:b/>
          <w:bCs/>
          <w:color w:val="FFFFFF" w:themeColor="background1"/>
        </w:rPr>
      </w:pPr>
      <w:r w:rsidRPr="00176AA0">
        <w:rPr>
          <w:b/>
          <w:bCs/>
          <w:color w:val="FFFFFF" w:themeColor="background1"/>
        </w:rPr>
        <w:t xml:space="preserve">Cílem </w:t>
      </w:r>
      <w:r w:rsidR="00B57518" w:rsidRPr="00176AA0">
        <w:rPr>
          <w:b/>
          <w:bCs/>
          <w:color w:val="FFFFFF" w:themeColor="background1"/>
        </w:rPr>
        <w:t xml:space="preserve">CPK </w:t>
      </w:r>
      <w:r w:rsidRPr="00176AA0">
        <w:rPr>
          <w:b/>
          <w:bCs/>
          <w:color w:val="FFFFFF" w:themeColor="background1"/>
        </w:rPr>
        <w:t>je zastřešit fondy a služby českých knihoven i informace o nich a nabídnout k nim přehledný a komfortní přístup z jednoho místa.</w:t>
      </w:r>
      <w:r w:rsidR="00B57518" w:rsidRPr="00176AA0">
        <w:rPr>
          <w:b/>
          <w:bCs/>
          <w:color w:val="FFFFFF" w:themeColor="background1"/>
        </w:rPr>
        <w:t xml:space="preserve"> </w:t>
      </w:r>
      <w:r w:rsidRPr="00176AA0">
        <w:rPr>
          <w:b/>
          <w:bCs/>
          <w:color w:val="FFFFFF" w:themeColor="background1"/>
        </w:rPr>
        <w:t>I malá knihovna bude působit jako rozhraní do celého systému českých knihoven a nabídne komplexní služby.  Služby knihoven díky CPK přijdou naproti obyvatelům menších obcí a/nebo hendikepovaným občanům</w:t>
      </w:r>
      <w:r w:rsidR="00B57518" w:rsidRPr="00176AA0">
        <w:rPr>
          <w:b/>
          <w:bCs/>
          <w:color w:val="FFFFFF" w:themeColor="background1"/>
        </w:rPr>
        <w:t>.</w:t>
      </w:r>
    </w:p>
    <w:p w:rsidR="00F76FF8" w:rsidRPr="00176AA0" w:rsidRDefault="00F76FF8" w:rsidP="00930314">
      <w:pPr>
        <w:shd w:val="clear" w:color="auto" w:fill="FFFFFF" w:themeFill="background1"/>
        <w:rPr>
          <w:rFonts w:eastAsia="Times New Roman"/>
          <w:b/>
          <w:bCs/>
        </w:rPr>
      </w:pPr>
      <w:bookmarkStart w:id="6" w:name="_Toc334252842"/>
      <w:bookmarkStart w:id="7" w:name="_Toc334611752"/>
      <w:r w:rsidRPr="00176AA0">
        <w:br w:type="page"/>
      </w:r>
    </w:p>
    <w:p w:rsidR="00AC6D99" w:rsidRPr="00CB451B" w:rsidRDefault="00AC6D99" w:rsidP="00930314">
      <w:pPr>
        <w:pStyle w:val="Nadpis2"/>
        <w:rPr>
          <w:rFonts w:cs="Times New Roman"/>
          <w:sz w:val="22"/>
          <w:szCs w:val="22"/>
        </w:rPr>
      </w:pPr>
      <w:bookmarkStart w:id="8" w:name="_Toc400115504"/>
      <w:r w:rsidRPr="00CB451B">
        <w:lastRenderedPageBreak/>
        <w:t>1.2 Návaznost na Koncepci rozvoje knihoven ČR</w:t>
      </w:r>
      <w:bookmarkEnd w:id="6"/>
      <w:bookmarkEnd w:id="7"/>
      <w:bookmarkEnd w:id="8"/>
    </w:p>
    <w:p w:rsidR="00AC6D99" w:rsidRPr="00CB451B" w:rsidRDefault="00AC6D99" w:rsidP="00930314"/>
    <w:p w:rsidR="00706D04" w:rsidRDefault="00AC6D99" w:rsidP="00930314">
      <w:r w:rsidRPr="00CB451B">
        <w:t>CPK</w:t>
      </w:r>
      <w:r w:rsidR="00BB55D8" w:rsidRPr="00CB451B">
        <w:t xml:space="preserve"> </w:t>
      </w:r>
      <w:r w:rsidRPr="00CB451B">
        <w:t xml:space="preserve"> je </w:t>
      </w:r>
      <w:r w:rsidR="00085EC8">
        <w:t>součástí Koncepce</w:t>
      </w:r>
      <w:r w:rsidRPr="00CB451B">
        <w:t xml:space="preserve"> rozvoje knihoven ČR na léta 2011-2015</w:t>
      </w:r>
      <w:r w:rsidR="00BB55D8" w:rsidRPr="00CB451B">
        <w:t xml:space="preserve">. CPK bude mít dvě vzájemně propojené </w:t>
      </w:r>
      <w:r w:rsidR="00706D04">
        <w:t xml:space="preserve">části </w:t>
      </w:r>
      <w:r w:rsidR="00586A1C" w:rsidRPr="00CB451B">
        <w:t>(</w:t>
      </w:r>
      <w:r w:rsidR="00706D04">
        <w:t>vyhledávač a navazující služby + informační část)</w:t>
      </w:r>
      <w:r w:rsidR="00586A1C" w:rsidRPr="00CB451B">
        <w:t xml:space="preserve"> </w:t>
      </w:r>
    </w:p>
    <w:p w:rsidR="00706D04" w:rsidRDefault="00706D04" w:rsidP="00930314"/>
    <w:p w:rsidR="00706D04" w:rsidRPr="00003D25" w:rsidRDefault="00706D04" w:rsidP="008B3141">
      <w:pPr>
        <w:shd w:val="clear" w:color="auto" w:fill="E5004B"/>
        <w:jc w:val="center"/>
        <w:rPr>
          <w:b/>
          <w:color w:val="FFFFFF" w:themeColor="background1"/>
          <w:sz w:val="24"/>
          <w:szCs w:val="24"/>
        </w:rPr>
      </w:pPr>
      <w:r w:rsidRPr="00003D25">
        <w:rPr>
          <w:b/>
          <w:color w:val="FFFFFF" w:themeColor="background1"/>
          <w:sz w:val="24"/>
          <w:szCs w:val="24"/>
        </w:rPr>
        <w:t>CPK = vyhledávač a navazující služby + informační část</w:t>
      </w:r>
    </w:p>
    <w:p w:rsidR="00706D04" w:rsidRDefault="00706D04" w:rsidP="00930314"/>
    <w:p w:rsidR="00BB55D8" w:rsidRPr="00CB451B" w:rsidRDefault="00586A1C" w:rsidP="00930314">
      <w:r w:rsidRPr="00CB451B">
        <w:t xml:space="preserve">zakotvené v rámci dvou různých </w:t>
      </w:r>
      <w:r w:rsidR="005170D6" w:rsidRPr="00CB451B">
        <w:t>oblastí</w:t>
      </w:r>
      <w:r w:rsidR="00BB55D8" w:rsidRPr="00CB451B">
        <w:t xml:space="preserve"> Koncepce.</w:t>
      </w:r>
    </w:p>
    <w:p w:rsidR="0047362B" w:rsidRDefault="0047362B" w:rsidP="00930314"/>
    <w:p w:rsidR="00BB55D8" w:rsidRPr="0047362B" w:rsidRDefault="00E32684" w:rsidP="00930314">
      <w:pPr>
        <w:rPr>
          <w:b/>
          <w:color w:val="E5004B"/>
          <w:sz w:val="24"/>
          <w:szCs w:val="24"/>
        </w:rPr>
      </w:pPr>
      <w:r w:rsidRPr="0047362B">
        <w:rPr>
          <w:b/>
          <w:color w:val="E5004B"/>
          <w:sz w:val="24"/>
          <w:szCs w:val="24"/>
        </w:rPr>
        <w:t>Vyhledávač a navazující služby</w:t>
      </w:r>
    </w:p>
    <w:p w:rsidR="00586A1C" w:rsidRPr="00CB451B" w:rsidRDefault="00586A1C" w:rsidP="00930314">
      <w:pPr>
        <w:rPr>
          <w:b/>
        </w:rPr>
      </w:pPr>
    </w:p>
    <w:p w:rsidR="00BB55D8" w:rsidRPr="00CB451B" w:rsidRDefault="00586A1C" w:rsidP="00930314">
      <w:r w:rsidRPr="00CB451B">
        <w:t>První</w:t>
      </w:r>
      <w:r w:rsidR="00FD2B79">
        <w:t>m cílem</w:t>
      </w:r>
      <w:r w:rsidRPr="00CB451B">
        <w:t xml:space="preserve"> CPK je zastřešit fondy a služby českých knihoven a nabídnout k</w:t>
      </w:r>
      <w:r w:rsidR="00706D04">
        <w:t> </w:t>
      </w:r>
      <w:r w:rsidRPr="00CB451B">
        <w:t>nim komfortní přístup z jednoho místa a v jednom společném, uživatelsky přívětivém, rozhraní.</w:t>
      </w:r>
    </w:p>
    <w:p w:rsidR="00586A1C" w:rsidRPr="00CB451B" w:rsidRDefault="00586A1C" w:rsidP="00930314"/>
    <w:p w:rsidR="00E32684" w:rsidRDefault="00E32684" w:rsidP="00930314">
      <w:r w:rsidRPr="00CB451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1E01B8" wp14:editId="5034BCCB">
                <wp:simplePos x="0" y="0"/>
                <wp:positionH relativeFrom="column">
                  <wp:posOffset>1445581</wp:posOffset>
                </wp:positionH>
                <wp:positionV relativeFrom="paragraph">
                  <wp:posOffset>86727</wp:posOffset>
                </wp:positionV>
                <wp:extent cx="2974340" cy="418465"/>
                <wp:effectExtent l="19050" t="19050" r="16510" b="19685"/>
                <wp:wrapNone/>
                <wp:docPr id="18" name="Obdélní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4340" cy="4184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0">
                          <a:solidFill>
                            <a:srgbClr val="E5004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6" o:spid="_x0000_s1026" style="position:absolute;margin-left:113.85pt;margin-top:6.85pt;width:234.2pt;height:32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" fillcolor="white [3212]" strokecolor="#e5004b" strokeweight="2.5pt"/>
            </w:pict>
          </mc:Fallback>
        </mc:AlternateContent>
      </w:r>
    </w:p>
    <w:p w:rsidR="00E32684" w:rsidRDefault="00E32684" w:rsidP="00930314"/>
    <w:p w:rsidR="00E32684" w:rsidRDefault="00E32684" w:rsidP="00930314"/>
    <w:p w:rsidR="00E32684" w:rsidRPr="00CB451B" w:rsidRDefault="00E32684" w:rsidP="00930314">
      <w:r>
        <w:t xml:space="preserve">   </w:t>
      </w:r>
      <w:r w:rsidR="008B3141">
        <w:t xml:space="preserve">                                                           </w:t>
      </w:r>
      <w:r w:rsidR="00ED40C5">
        <w:t xml:space="preserve">   </w:t>
      </w:r>
      <w:r w:rsidRPr="00CB451B">
        <w:rPr>
          <w:noProof/>
          <w:lang w:eastAsia="cs-CZ"/>
        </w:rPr>
        <w:drawing>
          <wp:inline distT="0" distB="0" distL="0" distR="0" wp14:anchorId="123BA67E" wp14:editId="156EF516">
            <wp:extent cx="1707611" cy="451691"/>
            <wp:effectExtent l="0" t="0" r="6985" b="5715"/>
            <wp:docPr id="19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057" cy="45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5D8" w:rsidRPr="00CB451B" w:rsidRDefault="00BB55D8" w:rsidP="00930314"/>
    <w:p w:rsidR="00AC6D99" w:rsidRPr="00CB451B" w:rsidRDefault="00C579ED" w:rsidP="00930314">
      <w:pPr>
        <w:rPr>
          <w:b/>
          <w:bCs/>
        </w:rPr>
      </w:pPr>
      <w:r w:rsidRPr="00CB451B">
        <w:t>Tato rovina CPK  je svázána s</w:t>
      </w:r>
      <w:r w:rsidR="00D405C4">
        <w:t> Koncepcí v oblasti</w:t>
      </w:r>
      <w:r w:rsidR="00BF2256" w:rsidRPr="00CB451B">
        <w:t xml:space="preserve"> B Přístup k informačním zdrojům a službám knihoven, konkrétně s</w:t>
      </w:r>
      <w:r w:rsidR="00ED40C5">
        <w:t> </w:t>
      </w:r>
      <w:r w:rsidR="001D6AAA" w:rsidRPr="00CB451B">
        <w:t>cílem</w:t>
      </w:r>
      <w:r w:rsidR="001D6AAA">
        <w:t xml:space="preserve"> </w:t>
      </w:r>
      <w:r w:rsidR="001D6AAA" w:rsidRPr="004F75A5">
        <w:rPr>
          <w:b/>
        </w:rPr>
        <w:t>6.</w:t>
      </w:r>
      <w:r w:rsidR="007876CD">
        <w:rPr>
          <w:b/>
          <w:bCs/>
        </w:rPr>
        <w:t xml:space="preserve"> </w:t>
      </w:r>
      <w:r w:rsidR="00AC6D99" w:rsidRPr="00CB451B">
        <w:rPr>
          <w:b/>
          <w:bCs/>
        </w:rPr>
        <w:t>Vytvořit jednotné rozhraní systému knihoven s cílem zprostředkování všech nabízených služeb</w:t>
      </w:r>
      <w:r w:rsidR="00ED40C5">
        <w:rPr>
          <w:b/>
          <w:bCs/>
        </w:rPr>
        <w:t xml:space="preserve"> </w:t>
      </w:r>
      <w:r w:rsidR="00AC6D99" w:rsidRPr="00CB451B">
        <w:rPr>
          <w:b/>
          <w:bCs/>
        </w:rPr>
        <w:t>z každé knihovny</w:t>
      </w:r>
      <w:r w:rsidR="00085EC8">
        <w:rPr>
          <w:b/>
          <w:bCs/>
        </w:rPr>
        <w:t xml:space="preserve"> v ČR.</w:t>
      </w:r>
    </w:p>
    <w:p w:rsidR="0047362B" w:rsidRDefault="0047362B" w:rsidP="00930314">
      <w:bookmarkStart w:id="9" w:name="_Toc334252843"/>
    </w:p>
    <w:p w:rsidR="00BB55D8" w:rsidRPr="0047362B" w:rsidRDefault="00C6266F" w:rsidP="00930314">
      <w:pPr>
        <w:rPr>
          <w:b/>
          <w:color w:val="E5004B"/>
          <w:sz w:val="24"/>
          <w:szCs w:val="24"/>
        </w:rPr>
      </w:pPr>
      <w:r w:rsidRPr="0047362B">
        <w:rPr>
          <w:b/>
          <w:color w:val="E5004B"/>
          <w:sz w:val="24"/>
          <w:szCs w:val="24"/>
        </w:rPr>
        <w:t xml:space="preserve">Informační část </w:t>
      </w:r>
      <w:r w:rsidR="00842C60" w:rsidRPr="0047362B">
        <w:rPr>
          <w:b/>
          <w:color w:val="E5004B"/>
          <w:sz w:val="24"/>
          <w:szCs w:val="24"/>
        </w:rPr>
        <w:t>(rozcestník)</w:t>
      </w:r>
    </w:p>
    <w:p w:rsidR="00DB1A46" w:rsidRPr="00CB451B" w:rsidRDefault="00DB1A46" w:rsidP="00930314"/>
    <w:p w:rsidR="00DB1A46" w:rsidRDefault="00F76FF8" w:rsidP="00930314">
      <w:r>
        <w:t xml:space="preserve">Dalším cílem </w:t>
      </w:r>
      <w:r w:rsidR="00DB1A46" w:rsidRPr="00CB451B">
        <w:t>informačního portálu je vytvořit na domovské st</w:t>
      </w:r>
      <w:r w:rsidR="00CB451B">
        <w:t>r</w:t>
      </w:r>
      <w:r w:rsidR="00DB1A46" w:rsidRPr="00CB451B">
        <w:t>ánce portálu informační rovinu, která umožní všem obyvatelům ČR získat informace o systému</w:t>
      </w:r>
      <w:r>
        <w:t>,</w:t>
      </w:r>
      <w:r w:rsidR="00DB1A46" w:rsidRPr="00CB451B">
        <w:t xml:space="preserve"> službách </w:t>
      </w:r>
      <w:r>
        <w:t xml:space="preserve">a akcích </w:t>
      </w:r>
      <w:r w:rsidR="00DB1A46" w:rsidRPr="00CB451B">
        <w:t xml:space="preserve">českých </w:t>
      </w:r>
      <w:r>
        <w:t xml:space="preserve">knihoven </w:t>
      </w:r>
      <w:r w:rsidR="00DB1A46" w:rsidRPr="00CB451B">
        <w:t>v jednoduché a dobře srozumitelné formě na jednom místě.</w:t>
      </w:r>
    </w:p>
    <w:p w:rsidR="00F76FF8" w:rsidRDefault="00F76FF8" w:rsidP="00930314"/>
    <w:p w:rsidR="00BB55D8" w:rsidRPr="00CB451B" w:rsidRDefault="00DF308F" w:rsidP="008B3141">
      <w:pPr>
        <w:jc w:val="center"/>
      </w:pPr>
      <w:r>
        <w:rPr>
          <w:noProof/>
          <w:lang w:eastAsia="cs-CZ"/>
        </w:rPr>
        <w:drawing>
          <wp:inline distT="0" distB="0" distL="0" distR="0" wp14:anchorId="0F8FED36" wp14:editId="1F8BED76">
            <wp:extent cx="1328057" cy="1262743"/>
            <wp:effectExtent l="0" t="0" r="5715" b="0"/>
            <wp:docPr id="48" name="obrázek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6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464" cy="1264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B3141">
        <w:rPr>
          <w:noProof/>
          <w:lang w:eastAsia="cs-CZ"/>
        </w:rPr>
        <w:t xml:space="preserve"> </w:t>
      </w:r>
    </w:p>
    <w:p w:rsidR="00586A1C" w:rsidRPr="00CB451B" w:rsidRDefault="00586A1C" w:rsidP="00930314"/>
    <w:p w:rsidR="00586A1C" w:rsidRPr="00CB451B" w:rsidRDefault="00BF2256" w:rsidP="00930314">
      <w:pPr>
        <w:rPr>
          <w:b/>
        </w:rPr>
      </w:pPr>
      <w:r w:rsidRPr="00CB451B">
        <w:t>Tato rovina CPK  je svázána s</w:t>
      </w:r>
      <w:r w:rsidR="00D405C4">
        <w:t xml:space="preserve"> Koncepcí v </w:t>
      </w:r>
      <w:r w:rsidRPr="00CB451B">
        <w:t>oblast</w:t>
      </w:r>
      <w:r w:rsidR="00D405C4">
        <w:t>i</w:t>
      </w:r>
      <w:r w:rsidRPr="00CB451B">
        <w:t xml:space="preserve"> </w:t>
      </w:r>
      <w:r w:rsidR="005170D6" w:rsidRPr="00CB451B">
        <w:t>E Kvalita, efektivita a marketing služeb knihoven</w:t>
      </w:r>
      <w:r w:rsidRPr="00CB451B">
        <w:t>, konkrétně s</w:t>
      </w:r>
      <w:r w:rsidR="00ED40C5">
        <w:t> </w:t>
      </w:r>
      <w:r w:rsidRPr="00CB451B">
        <w:t>cílem</w:t>
      </w:r>
      <w:r w:rsidR="00ED40C5">
        <w:t xml:space="preserve"> </w:t>
      </w:r>
      <w:r w:rsidR="005170D6" w:rsidRPr="00CB451B">
        <w:rPr>
          <w:b/>
        </w:rPr>
        <w:t>19. Podporovat marketingové aktivity centrálních i lokálních služeb systému knihoven</w:t>
      </w:r>
      <w:r w:rsidR="00ED40C5">
        <w:rPr>
          <w:b/>
        </w:rPr>
        <w:t>.</w:t>
      </w:r>
    </w:p>
    <w:p w:rsidR="00873DEB" w:rsidRDefault="00873DEB">
      <w:pPr>
        <w:jc w:val="left"/>
        <w:rPr>
          <w:rFonts w:eastAsia="Times New Roman"/>
          <w:b/>
          <w:bCs/>
          <w:color w:val="E5004B"/>
          <w:sz w:val="26"/>
          <w:szCs w:val="26"/>
        </w:rPr>
      </w:pPr>
      <w:bookmarkStart w:id="10" w:name="_Toc334611753"/>
      <w:r>
        <w:br w:type="page"/>
      </w:r>
    </w:p>
    <w:p w:rsidR="00AC6D99" w:rsidRPr="00CB451B" w:rsidRDefault="00AC6D99" w:rsidP="00930314">
      <w:pPr>
        <w:pStyle w:val="Nadpis2"/>
      </w:pPr>
      <w:bookmarkStart w:id="11" w:name="_Toc400115505"/>
      <w:r w:rsidRPr="00CB451B">
        <w:lastRenderedPageBreak/>
        <w:t>1.3 Hlavní cíl a dílčí cíle projektu</w:t>
      </w:r>
      <w:bookmarkEnd w:id="9"/>
      <w:bookmarkEnd w:id="10"/>
      <w:bookmarkEnd w:id="11"/>
    </w:p>
    <w:p w:rsidR="0047362B" w:rsidRDefault="0047362B" w:rsidP="00930314"/>
    <w:p w:rsidR="00262A85" w:rsidRDefault="00C6266F" w:rsidP="00930314">
      <w:pPr>
        <w:rPr>
          <w:b/>
          <w:color w:val="E5004B"/>
          <w:sz w:val="24"/>
          <w:szCs w:val="24"/>
        </w:rPr>
      </w:pPr>
      <w:r w:rsidRPr="0047362B">
        <w:rPr>
          <w:b/>
          <w:color w:val="E5004B"/>
          <w:sz w:val="24"/>
          <w:szCs w:val="24"/>
        </w:rPr>
        <w:t>Vyhledávač a navazující služby</w:t>
      </w:r>
    </w:p>
    <w:p w:rsidR="00003D25" w:rsidRPr="0047362B" w:rsidRDefault="00003D25" w:rsidP="00930314">
      <w:pPr>
        <w:rPr>
          <w:b/>
          <w:color w:val="E5004B"/>
          <w:sz w:val="24"/>
          <w:szCs w:val="24"/>
        </w:rPr>
      </w:pPr>
    </w:p>
    <w:p w:rsidR="008205B8" w:rsidRPr="00C6266F" w:rsidRDefault="00AC6D99" w:rsidP="00930314">
      <w:pPr>
        <w:shd w:val="clear" w:color="auto" w:fill="E5004B"/>
        <w:rPr>
          <w:b/>
          <w:color w:val="FFFFFF" w:themeColor="background1"/>
        </w:rPr>
      </w:pPr>
      <w:r w:rsidRPr="00C6266F">
        <w:rPr>
          <w:b/>
          <w:color w:val="FFFFFF" w:themeColor="background1"/>
        </w:rPr>
        <w:t xml:space="preserve">Cílem je naplnění cílového stavu popsaného v Koncepci v odstavci </w:t>
      </w:r>
      <w:r w:rsidRPr="00C6266F">
        <w:rPr>
          <w:b/>
          <w:bCs/>
          <w:i/>
          <w:iCs/>
          <w:color w:val="FFFFFF" w:themeColor="background1"/>
        </w:rPr>
        <w:t xml:space="preserve">Stav, kterého má být dosaženo: </w:t>
      </w:r>
      <w:r w:rsidRPr="00C6266F">
        <w:rPr>
          <w:b/>
          <w:color w:val="FFFFFF" w:themeColor="background1"/>
        </w:rPr>
        <w:t>Vytvořit silný centrální portál poskytující kvalitní, pohotové služby, které umožní</w:t>
      </w:r>
      <w:r w:rsidR="004C598E" w:rsidRPr="00C6266F">
        <w:rPr>
          <w:b/>
          <w:color w:val="FFFFFF" w:themeColor="background1"/>
        </w:rPr>
        <w:t xml:space="preserve"> klientům</w:t>
      </w:r>
      <w:r w:rsidRPr="00C6266F">
        <w:rPr>
          <w:b/>
          <w:color w:val="FFFFFF" w:themeColor="background1"/>
        </w:rPr>
        <w:t xml:space="preserve"> získat požadovaný dokument v tradiční tištěné nebo digitál</w:t>
      </w:r>
      <w:r w:rsidR="004C598E" w:rsidRPr="00C6266F">
        <w:rPr>
          <w:b/>
          <w:color w:val="FFFFFF" w:themeColor="background1"/>
        </w:rPr>
        <w:t xml:space="preserve">ní formě nebo informaci kdykoli, </w:t>
      </w:r>
    </w:p>
    <w:p w:rsidR="00AC6D99" w:rsidRPr="00C6266F" w:rsidRDefault="004C598E" w:rsidP="00930314">
      <w:pPr>
        <w:shd w:val="clear" w:color="auto" w:fill="E5004B"/>
        <w:rPr>
          <w:b/>
          <w:i/>
          <w:iCs/>
          <w:color w:val="FFFFFF" w:themeColor="background1"/>
        </w:rPr>
      </w:pPr>
      <w:r w:rsidRPr="00C6266F">
        <w:rPr>
          <w:b/>
          <w:color w:val="FFFFFF" w:themeColor="background1"/>
        </w:rPr>
        <w:t>odkudkoli a kdekoli</w:t>
      </w:r>
      <w:r w:rsidR="00AC6D99" w:rsidRPr="00C6266F">
        <w:rPr>
          <w:b/>
          <w:i/>
          <w:iCs/>
          <w:color w:val="FFFFFF" w:themeColor="background1"/>
        </w:rPr>
        <w:t>.</w:t>
      </w:r>
    </w:p>
    <w:p w:rsidR="00AC6D99" w:rsidRDefault="00AC6D99" w:rsidP="00930314">
      <w:pPr>
        <w:rPr>
          <w:i/>
          <w:iCs/>
        </w:rPr>
      </w:pPr>
    </w:p>
    <w:p w:rsidR="007876CD" w:rsidRPr="00CB451B" w:rsidRDefault="007876CD" w:rsidP="00930314">
      <w:pPr>
        <w:rPr>
          <w:i/>
          <w:iCs/>
        </w:rPr>
      </w:pPr>
    </w:p>
    <w:p w:rsidR="00AC6D99" w:rsidRPr="00CB451B" w:rsidRDefault="00AC6D99" w:rsidP="00930314">
      <w:r w:rsidRPr="00CB451B">
        <w:t>Vytvoření jednotného rozhraní systému knihoven je komplexní úkol, proto jsou v Koncepci specifikovány i</w:t>
      </w:r>
      <w:r w:rsidRPr="00CB451B">
        <w:rPr>
          <w:b/>
          <w:bCs/>
        </w:rPr>
        <w:t xml:space="preserve"> </w:t>
      </w:r>
      <w:r w:rsidRPr="00CB451B">
        <w:t xml:space="preserve">dílčí cíle, projekty / aktivity. </w:t>
      </w:r>
    </w:p>
    <w:p w:rsidR="00AC6D99" w:rsidRPr="00CB451B" w:rsidRDefault="00AC6D99" w:rsidP="00326849">
      <w:pPr>
        <w:pStyle w:val="Bezmezer"/>
        <w:numPr>
          <w:ilvl w:val="0"/>
          <w:numId w:val="4"/>
        </w:numPr>
        <w:jc w:val="both"/>
      </w:pPr>
      <w:r w:rsidRPr="00CB451B">
        <w:t>Vytvořit silný portál jako základní stavební kámen pro zajištění přístupu do celého systému knihoven.</w:t>
      </w:r>
    </w:p>
    <w:p w:rsidR="00AC6D99" w:rsidRPr="00CB451B" w:rsidRDefault="00AC6D99" w:rsidP="00326849">
      <w:pPr>
        <w:pStyle w:val="Bezmezer"/>
        <w:numPr>
          <w:ilvl w:val="0"/>
          <w:numId w:val="4"/>
        </w:numPr>
        <w:jc w:val="both"/>
      </w:pPr>
      <w:r w:rsidRPr="00CB451B">
        <w:t xml:space="preserve">Vytvořit systém </w:t>
      </w:r>
      <w:r w:rsidR="00F6426D" w:rsidRPr="00CB451B">
        <w:t xml:space="preserve">jednotných </w:t>
      </w:r>
      <w:r w:rsidRPr="00CB451B">
        <w:t xml:space="preserve">uživatelských identit (využití federativní autentizace) </w:t>
      </w:r>
    </w:p>
    <w:p w:rsidR="00AC6D99" w:rsidRPr="00CB451B" w:rsidRDefault="00F6426D" w:rsidP="00326849">
      <w:pPr>
        <w:pStyle w:val="Bezmezer"/>
        <w:numPr>
          <w:ilvl w:val="0"/>
          <w:numId w:val="4"/>
        </w:numPr>
        <w:jc w:val="both"/>
      </w:pPr>
      <w:r w:rsidRPr="00CB451B">
        <w:t>Nabídnout uživatelům možnost</w:t>
      </w:r>
      <w:r w:rsidR="00AC6D99" w:rsidRPr="00CB451B">
        <w:t xml:space="preserve"> on-line plateb </w:t>
      </w:r>
      <w:r w:rsidRPr="00CB451B">
        <w:t>za</w:t>
      </w:r>
      <w:r w:rsidR="00AC6D99" w:rsidRPr="00CB451B">
        <w:t xml:space="preserve"> poskytované knihovnické služby.</w:t>
      </w:r>
    </w:p>
    <w:p w:rsidR="00AC6D99" w:rsidRPr="00CB451B" w:rsidRDefault="00AC6D99" w:rsidP="00326849">
      <w:pPr>
        <w:pStyle w:val="Bezmezer"/>
        <w:numPr>
          <w:ilvl w:val="0"/>
          <w:numId w:val="4"/>
        </w:numPr>
        <w:jc w:val="both"/>
      </w:pPr>
      <w:r w:rsidRPr="00CB451B">
        <w:t>Zajistit koordinovaný přístup knihoven a jejich uživatelů k informačním zdrojům nabízeným systémem knihoven.</w:t>
      </w:r>
    </w:p>
    <w:p w:rsidR="00AC6D99" w:rsidRPr="00CB451B" w:rsidRDefault="00AC6D99" w:rsidP="00326849">
      <w:pPr>
        <w:pStyle w:val="Bezmezer"/>
        <w:numPr>
          <w:ilvl w:val="0"/>
          <w:numId w:val="4"/>
        </w:numPr>
        <w:jc w:val="both"/>
      </w:pPr>
      <w:r w:rsidRPr="00CB451B">
        <w:t>Optimalizovat systém meziknihovních služeb a dodávání dokumentů s důrazem na rychlost, pohotovost, spolehlivost a efektivní využití informačních zdrojů.</w:t>
      </w:r>
    </w:p>
    <w:p w:rsidR="00AC6D99" w:rsidRPr="00CB451B" w:rsidRDefault="00AC6D99" w:rsidP="00326849">
      <w:pPr>
        <w:pStyle w:val="Bezmezer"/>
        <w:numPr>
          <w:ilvl w:val="0"/>
          <w:numId w:val="4"/>
        </w:numPr>
        <w:jc w:val="both"/>
      </w:pPr>
      <w:r w:rsidRPr="00CB451B">
        <w:t xml:space="preserve">Vytvořit podmínky k tomu, aby každá knihovna </w:t>
      </w:r>
      <w:r w:rsidR="001D4DC3">
        <w:t xml:space="preserve">v ČR </w:t>
      </w:r>
      <w:r w:rsidRPr="00CB451B">
        <w:t>působila jako rozhraní pro vstup do celého systému knihoven a každý knihovník byl schopen poskytnout komplexní službu.</w:t>
      </w:r>
    </w:p>
    <w:p w:rsidR="00507401" w:rsidRPr="00CB451B" w:rsidRDefault="00507401" w:rsidP="00930314">
      <w:pPr>
        <w:pStyle w:val="Bezmezer"/>
        <w:jc w:val="both"/>
      </w:pPr>
    </w:p>
    <w:p w:rsidR="0047362B" w:rsidRDefault="0047362B" w:rsidP="00930314"/>
    <w:p w:rsidR="00262A85" w:rsidRPr="0047362B" w:rsidRDefault="00706D04" w:rsidP="00930314">
      <w:pPr>
        <w:rPr>
          <w:b/>
          <w:color w:val="E5004B"/>
          <w:sz w:val="24"/>
          <w:szCs w:val="24"/>
        </w:rPr>
      </w:pPr>
      <w:r w:rsidRPr="0047362B">
        <w:rPr>
          <w:b/>
          <w:color w:val="E5004B"/>
          <w:sz w:val="24"/>
          <w:szCs w:val="24"/>
        </w:rPr>
        <w:t>Informační část</w:t>
      </w:r>
    </w:p>
    <w:p w:rsidR="007876CD" w:rsidRPr="00CB451B" w:rsidRDefault="007876CD" w:rsidP="00930314">
      <w:pPr>
        <w:pStyle w:val="Bezmezer"/>
        <w:jc w:val="both"/>
      </w:pPr>
    </w:p>
    <w:p w:rsidR="00941675" w:rsidRPr="00DA38EB" w:rsidRDefault="00941675" w:rsidP="00930314">
      <w:pPr>
        <w:shd w:val="clear" w:color="auto" w:fill="E5004B"/>
        <w:autoSpaceDE w:val="0"/>
        <w:autoSpaceDN w:val="0"/>
        <w:adjustRightInd w:val="0"/>
        <w:rPr>
          <w:rFonts w:asciiTheme="minorHAnsi" w:hAnsiTheme="minorHAnsi" w:cs="Times New Roman"/>
          <w:b/>
          <w:bCs/>
          <w:iCs/>
          <w:color w:val="FFFFFF" w:themeColor="background1"/>
          <w:lang w:eastAsia="cs-CZ"/>
        </w:rPr>
      </w:pPr>
      <w:r w:rsidRPr="00DA38EB">
        <w:rPr>
          <w:b/>
          <w:color w:val="FFFFFF" w:themeColor="background1"/>
        </w:rPr>
        <w:t xml:space="preserve">Cílem je naplnění cílového stavu popsaného v Koncepci v odstavci </w:t>
      </w:r>
      <w:r w:rsidRPr="00DA38EB">
        <w:rPr>
          <w:rFonts w:asciiTheme="minorHAnsi" w:hAnsiTheme="minorHAnsi" w:cs="Times New Roman"/>
          <w:b/>
          <w:bCs/>
          <w:i/>
          <w:iCs/>
          <w:color w:val="FFFFFF" w:themeColor="background1"/>
          <w:lang w:eastAsia="cs-CZ"/>
        </w:rPr>
        <w:t>Stav, kterého má být dosaženo:</w:t>
      </w:r>
    </w:p>
    <w:p w:rsidR="00941675" w:rsidRPr="00DA38EB" w:rsidRDefault="00941675" w:rsidP="00930314">
      <w:pPr>
        <w:shd w:val="clear" w:color="auto" w:fill="E5004B"/>
        <w:autoSpaceDE w:val="0"/>
        <w:autoSpaceDN w:val="0"/>
        <w:adjustRightInd w:val="0"/>
        <w:rPr>
          <w:rFonts w:asciiTheme="minorHAnsi" w:hAnsiTheme="minorHAnsi" w:cs="Times New Roman"/>
          <w:b/>
          <w:iCs/>
          <w:color w:val="FFFFFF" w:themeColor="background1"/>
          <w:lang w:eastAsia="cs-CZ"/>
        </w:rPr>
      </w:pPr>
      <w:r w:rsidRPr="00DA38EB">
        <w:rPr>
          <w:rFonts w:asciiTheme="minorHAnsi" w:hAnsiTheme="minorHAnsi" w:cs="Times New Roman"/>
          <w:b/>
          <w:iCs/>
          <w:color w:val="FFFFFF" w:themeColor="background1"/>
          <w:lang w:eastAsia="cs-CZ"/>
        </w:rPr>
        <w:t>V populaci se zvyšuje podíl t</w:t>
      </w:r>
      <w:r w:rsidRPr="00DA38EB">
        <w:rPr>
          <w:rFonts w:asciiTheme="minorHAnsi" w:hAnsiTheme="minorHAnsi" w:cs="TimesNewRoman,Italic"/>
          <w:b/>
          <w:iCs/>
          <w:color w:val="FFFFFF" w:themeColor="background1"/>
          <w:lang w:eastAsia="cs-CZ"/>
        </w:rPr>
        <w:t>ě</w:t>
      </w:r>
      <w:r w:rsidRPr="00DA38EB">
        <w:rPr>
          <w:rFonts w:asciiTheme="minorHAnsi" w:hAnsiTheme="minorHAnsi" w:cs="Times New Roman"/>
          <w:b/>
          <w:iCs/>
          <w:color w:val="FFFFFF" w:themeColor="background1"/>
          <w:lang w:eastAsia="cs-CZ"/>
        </w:rPr>
        <w:t>ch, kte</w:t>
      </w:r>
      <w:r w:rsidRPr="00DA38EB">
        <w:rPr>
          <w:rFonts w:asciiTheme="minorHAnsi" w:hAnsiTheme="minorHAnsi" w:cs="TimesNewRoman,Italic"/>
          <w:b/>
          <w:iCs/>
          <w:color w:val="FFFFFF" w:themeColor="background1"/>
          <w:lang w:eastAsia="cs-CZ"/>
        </w:rPr>
        <w:t>ř</w:t>
      </w:r>
      <w:r w:rsidRPr="00DA38EB">
        <w:rPr>
          <w:rFonts w:asciiTheme="minorHAnsi" w:hAnsiTheme="minorHAnsi" w:cs="Times New Roman"/>
          <w:b/>
          <w:iCs/>
          <w:color w:val="FFFFFF" w:themeColor="background1"/>
          <w:lang w:eastAsia="cs-CZ"/>
        </w:rPr>
        <w:t>í mají širší pov</w:t>
      </w:r>
      <w:r w:rsidRPr="00DA38EB">
        <w:rPr>
          <w:rFonts w:asciiTheme="minorHAnsi" w:hAnsiTheme="minorHAnsi" w:cs="TimesNewRoman,Italic"/>
          <w:b/>
          <w:iCs/>
          <w:color w:val="FFFFFF" w:themeColor="background1"/>
          <w:lang w:eastAsia="cs-CZ"/>
        </w:rPr>
        <w:t>ě</w:t>
      </w:r>
      <w:r w:rsidRPr="00DA38EB">
        <w:rPr>
          <w:rFonts w:asciiTheme="minorHAnsi" w:hAnsiTheme="minorHAnsi" w:cs="Times New Roman"/>
          <w:b/>
          <w:iCs/>
          <w:color w:val="FFFFFF" w:themeColor="background1"/>
          <w:lang w:eastAsia="cs-CZ"/>
        </w:rPr>
        <w:t xml:space="preserve">domí o </w:t>
      </w:r>
      <w:r w:rsidRPr="00DA38EB">
        <w:rPr>
          <w:rFonts w:asciiTheme="minorHAnsi" w:hAnsiTheme="minorHAnsi" w:cs="TimesNewRoman,Italic"/>
          <w:b/>
          <w:iCs/>
          <w:color w:val="FFFFFF" w:themeColor="background1"/>
          <w:lang w:eastAsia="cs-CZ"/>
        </w:rPr>
        <w:t>č</w:t>
      </w:r>
      <w:r w:rsidRPr="00DA38EB">
        <w:rPr>
          <w:rFonts w:asciiTheme="minorHAnsi" w:hAnsiTheme="minorHAnsi" w:cs="Times New Roman"/>
          <w:b/>
          <w:iCs/>
          <w:color w:val="FFFFFF" w:themeColor="background1"/>
          <w:lang w:eastAsia="cs-CZ"/>
        </w:rPr>
        <w:t>innosti knihoven a VKIS a disponují</w:t>
      </w:r>
    </w:p>
    <w:p w:rsidR="00941675" w:rsidRPr="00DA38EB" w:rsidRDefault="00941675" w:rsidP="00930314">
      <w:pPr>
        <w:shd w:val="clear" w:color="auto" w:fill="E5004B"/>
        <w:autoSpaceDE w:val="0"/>
        <w:autoSpaceDN w:val="0"/>
        <w:adjustRightInd w:val="0"/>
        <w:rPr>
          <w:rFonts w:asciiTheme="minorHAnsi" w:hAnsiTheme="minorHAnsi" w:cs="Times New Roman"/>
          <w:b/>
          <w:iCs/>
          <w:color w:val="FFFFFF" w:themeColor="background1"/>
          <w:lang w:eastAsia="cs-CZ"/>
        </w:rPr>
      </w:pPr>
      <w:r w:rsidRPr="00DA38EB">
        <w:rPr>
          <w:rFonts w:asciiTheme="minorHAnsi" w:hAnsiTheme="minorHAnsi" w:cs="Times New Roman"/>
          <w:b/>
          <w:iCs/>
          <w:color w:val="FFFFFF" w:themeColor="background1"/>
          <w:lang w:eastAsia="cs-CZ"/>
        </w:rPr>
        <w:t>pot</w:t>
      </w:r>
      <w:r w:rsidRPr="00DA38EB">
        <w:rPr>
          <w:rFonts w:asciiTheme="minorHAnsi" w:hAnsiTheme="minorHAnsi" w:cs="TimesNewRoman,Italic"/>
          <w:b/>
          <w:iCs/>
          <w:color w:val="FFFFFF" w:themeColor="background1"/>
          <w:lang w:eastAsia="cs-CZ"/>
        </w:rPr>
        <w:t>ř</w:t>
      </w:r>
      <w:r w:rsidRPr="00DA38EB">
        <w:rPr>
          <w:rFonts w:asciiTheme="minorHAnsi" w:hAnsiTheme="minorHAnsi" w:cs="Times New Roman"/>
          <w:b/>
          <w:iCs/>
          <w:color w:val="FFFFFF" w:themeColor="background1"/>
          <w:lang w:eastAsia="cs-CZ"/>
        </w:rPr>
        <w:t>ebnou úrovní vzd</w:t>
      </w:r>
      <w:r w:rsidRPr="00DA38EB">
        <w:rPr>
          <w:rFonts w:asciiTheme="minorHAnsi" w:hAnsiTheme="minorHAnsi" w:cs="TimesNewRoman,Italic"/>
          <w:b/>
          <w:iCs/>
          <w:color w:val="FFFFFF" w:themeColor="background1"/>
          <w:lang w:eastAsia="cs-CZ"/>
        </w:rPr>
        <w:t>ě</w:t>
      </w:r>
      <w:r w:rsidRPr="00DA38EB">
        <w:rPr>
          <w:rFonts w:asciiTheme="minorHAnsi" w:hAnsiTheme="minorHAnsi" w:cs="Times New Roman"/>
          <w:b/>
          <w:iCs/>
          <w:color w:val="FFFFFF" w:themeColor="background1"/>
          <w:lang w:eastAsia="cs-CZ"/>
        </w:rPr>
        <w:t>lání a dovedností pro využívání t</w:t>
      </w:r>
      <w:r w:rsidRPr="00DA38EB">
        <w:rPr>
          <w:rFonts w:asciiTheme="minorHAnsi" w:hAnsiTheme="minorHAnsi" w:cs="TimesNewRoman,Italic"/>
          <w:b/>
          <w:iCs/>
          <w:color w:val="FFFFFF" w:themeColor="background1"/>
          <w:lang w:eastAsia="cs-CZ"/>
        </w:rPr>
        <w:t>ě</w:t>
      </w:r>
      <w:r w:rsidRPr="00DA38EB">
        <w:rPr>
          <w:rFonts w:asciiTheme="minorHAnsi" w:hAnsiTheme="minorHAnsi" w:cs="Times New Roman"/>
          <w:b/>
          <w:iCs/>
          <w:color w:val="FFFFFF" w:themeColor="background1"/>
          <w:lang w:eastAsia="cs-CZ"/>
        </w:rPr>
        <w:t>chto služeb.</w:t>
      </w:r>
    </w:p>
    <w:p w:rsidR="00941675" w:rsidRDefault="00941675" w:rsidP="00930314">
      <w:pPr>
        <w:shd w:val="clear" w:color="auto" w:fill="FFFFFF" w:themeFill="background1"/>
        <w:autoSpaceDE w:val="0"/>
        <w:autoSpaceDN w:val="0"/>
        <w:adjustRightInd w:val="0"/>
        <w:rPr>
          <w:rFonts w:asciiTheme="minorHAnsi" w:hAnsiTheme="minorHAnsi" w:cs="Times New Roman"/>
          <w:lang w:eastAsia="cs-CZ"/>
        </w:rPr>
      </w:pPr>
    </w:p>
    <w:p w:rsidR="007876CD" w:rsidRPr="008205B8" w:rsidRDefault="007876CD" w:rsidP="00930314">
      <w:pPr>
        <w:shd w:val="clear" w:color="auto" w:fill="FFFFFF" w:themeFill="background1"/>
        <w:autoSpaceDE w:val="0"/>
        <w:autoSpaceDN w:val="0"/>
        <w:adjustRightInd w:val="0"/>
        <w:rPr>
          <w:rFonts w:asciiTheme="minorHAnsi" w:hAnsiTheme="minorHAnsi" w:cs="Times New Roman"/>
          <w:lang w:eastAsia="cs-CZ"/>
        </w:rPr>
      </w:pPr>
    </w:p>
    <w:p w:rsidR="00CB451B" w:rsidRPr="00CB451B" w:rsidRDefault="00CB451B" w:rsidP="00930314">
      <w:r>
        <w:rPr>
          <w:rFonts w:asciiTheme="minorHAnsi" w:hAnsiTheme="minorHAnsi" w:cs="Times New Roman"/>
          <w:lang w:eastAsia="cs-CZ"/>
        </w:rPr>
        <w:t xml:space="preserve">Jedná se </w:t>
      </w:r>
      <w:r w:rsidR="00941675" w:rsidRPr="00CB451B">
        <w:rPr>
          <w:rFonts w:asciiTheme="minorHAnsi" w:hAnsiTheme="minorHAnsi" w:cs="Times New Roman"/>
          <w:lang w:eastAsia="cs-CZ"/>
        </w:rPr>
        <w:t xml:space="preserve">o komplexní úkol, </w:t>
      </w:r>
      <w:r w:rsidR="00941675" w:rsidRPr="00CB451B">
        <w:t>proto jsou v Koncepci specifikovány i</w:t>
      </w:r>
      <w:r w:rsidR="00941675" w:rsidRPr="00CB451B">
        <w:rPr>
          <w:b/>
          <w:bCs/>
        </w:rPr>
        <w:t xml:space="preserve"> </w:t>
      </w:r>
      <w:r w:rsidR="00941675" w:rsidRPr="00CB451B">
        <w:t>d</w:t>
      </w:r>
      <w:r w:rsidRPr="00CB451B">
        <w:t>ílčí cíle, projekty / aktivity:</w:t>
      </w:r>
    </w:p>
    <w:p w:rsidR="00941675" w:rsidRPr="00CB451B" w:rsidRDefault="00941675" w:rsidP="00326849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rPr>
          <w:rFonts w:asciiTheme="minorHAnsi" w:hAnsiTheme="minorHAnsi" w:cs="Times New Roman"/>
          <w:lang w:eastAsia="cs-CZ"/>
        </w:rPr>
      </w:pPr>
      <w:r w:rsidRPr="00CB451B">
        <w:rPr>
          <w:rFonts w:asciiTheme="minorHAnsi" w:hAnsiTheme="minorHAnsi" w:cs="Times New Roman"/>
          <w:lang w:eastAsia="cs-CZ"/>
        </w:rPr>
        <w:t>Zvýraznit orientaci knihoven na služby koncovým uživatel</w:t>
      </w:r>
      <w:r w:rsidRPr="00CB451B">
        <w:rPr>
          <w:rFonts w:asciiTheme="minorHAnsi" w:hAnsiTheme="minorHAnsi" w:cs="TimesNewRoman"/>
          <w:lang w:eastAsia="cs-CZ"/>
        </w:rPr>
        <w:t>ů</w:t>
      </w:r>
      <w:r w:rsidRPr="00CB451B">
        <w:rPr>
          <w:rFonts w:asciiTheme="minorHAnsi" w:hAnsiTheme="minorHAnsi" w:cs="Times New Roman"/>
          <w:lang w:eastAsia="cs-CZ"/>
        </w:rPr>
        <w:t>m, využít metod marketingu a aktivního public relations k trvalé prezentaci poskytovaných a p</w:t>
      </w:r>
      <w:r w:rsidRPr="00CB451B">
        <w:rPr>
          <w:rFonts w:asciiTheme="minorHAnsi" w:hAnsiTheme="minorHAnsi" w:cs="TimesNewRoman"/>
          <w:lang w:eastAsia="cs-CZ"/>
        </w:rPr>
        <w:t>ř</w:t>
      </w:r>
      <w:r w:rsidRPr="00CB451B">
        <w:rPr>
          <w:rFonts w:asciiTheme="minorHAnsi" w:hAnsiTheme="minorHAnsi" w:cs="Times New Roman"/>
          <w:lang w:eastAsia="cs-CZ"/>
        </w:rPr>
        <w:t xml:space="preserve">ipravovaných </w:t>
      </w:r>
      <w:r w:rsidR="00775411">
        <w:rPr>
          <w:rFonts w:asciiTheme="minorHAnsi" w:hAnsiTheme="minorHAnsi" w:cs="Times New Roman"/>
          <w:lang w:eastAsia="cs-CZ"/>
        </w:rPr>
        <w:t>Veřejných knihovnických a informačních služeb (</w:t>
      </w:r>
      <w:r w:rsidRPr="00CB451B">
        <w:rPr>
          <w:rFonts w:asciiTheme="minorHAnsi" w:hAnsiTheme="minorHAnsi" w:cs="Times New Roman"/>
          <w:lang w:eastAsia="cs-CZ"/>
        </w:rPr>
        <w:t>VKIS</w:t>
      </w:r>
      <w:r w:rsidR="00775411">
        <w:rPr>
          <w:rFonts w:asciiTheme="minorHAnsi" w:hAnsiTheme="minorHAnsi" w:cs="Times New Roman"/>
          <w:lang w:eastAsia="cs-CZ"/>
        </w:rPr>
        <w:t>)</w:t>
      </w:r>
      <w:r w:rsidRPr="00CB451B">
        <w:rPr>
          <w:rFonts w:asciiTheme="minorHAnsi" w:hAnsiTheme="minorHAnsi" w:cs="Times New Roman"/>
          <w:lang w:eastAsia="cs-CZ"/>
        </w:rPr>
        <w:t>.</w:t>
      </w:r>
    </w:p>
    <w:p w:rsidR="00941675" w:rsidRPr="00CB451B" w:rsidRDefault="00941675" w:rsidP="00326849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rPr>
          <w:rFonts w:asciiTheme="minorHAnsi" w:hAnsiTheme="minorHAnsi" w:cs="Times New Roman"/>
          <w:lang w:eastAsia="cs-CZ"/>
        </w:rPr>
      </w:pPr>
      <w:r w:rsidRPr="00CB451B">
        <w:rPr>
          <w:rFonts w:asciiTheme="minorHAnsi" w:hAnsiTheme="minorHAnsi" w:cs="Times New Roman"/>
          <w:lang w:eastAsia="cs-CZ"/>
        </w:rPr>
        <w:t>Zajistit výkon marketingových aktivit a public relations systému knihoven a VKIS na centrální úrovni.</w:t>
      </w:r>
    </w:p>
    <w:p w:rsidR="00941675" w:rsidRPr="00CB451B" w:rsidRDefault="00941675" w:rsidP="00326849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rPr>
          <w:rFonts w:asciiTheme="minorHAnsi" w:hAnsiTheme="minorHAnsi" w:cs="Times New Roman"/>
          <w:lang w:eastAsia="cs-CZ"/>
        </w:rPr>
      </w:pPr>
      <w:r w:rsidRPr="00CB451B">
        <w:rPr>
          <w:rFonts w:asciiTheme="minorHAnsi" w:hAnsiTheme="minorHAnsi" w:cs="Times New Roman"/>
          <w:lang w:eastAsia="cs-CZ"/>
        </w:rPr>
        <w:t xml:space="preserve">Poskytovat marketingový servis knihovnám, které si nemohou v oblasti marketingu </w:t>
      </w:r>
      <w:r w:rsidR="00CB451B" w:rsidRPr="00CB451B">
        <w:rPr>
          <w:rFonts w:asciiTheme="minorHAnsi" w:hAnsiTheme="minorHAnsi" w:cs="Times New Roman"/>
          <w:lang w:eastAsia="cs-CZ"/>
        </w:rPr>
        <w:t>dovolit vlastní</w:t>
      </w:r>
      <w:r w:rsidRPr="00CB451B">
        <w:rPr>
          <w:rFonts w:asciiTheme="minorHAnsi" w:hAnsiTheme="minorHAnsi" w:cs="Times New Roman"/>
          <w:lang w:eastAsia="cs-CZ"/>
        </w:rPr>
        <w:t xml:space="preserve"> profesionální zázemí.</w:t>
      </w:r>
    </w:p>
    <w:p w:rsidR="00834621" w:rsidRDefault="00834621" w:rsidP="00930314">
      <w:pPr>
        <w:pStyle w:val="Nadpis1"/>
      </w:pPr>
      <w:bookmarkStart w:id="12" w:name="_Toc400115506"/>
      <w:r>
        <w:lastRenderedPageBreak/>
        <w:t xml:space="preserve">2 </w:t>
      </w:r>
      <w:r w:rsidR="00A164D3">
        <w:t>Očekávání a možný p</w:t>
      </w:r>
      <w:r>
        <w:t>řínos CPK</w:t>
      </w:r>
      <w:bookmarkEnd w:id="12"/>
    </w:p>
    <w:p w:rsidR="0093639C" w:rsidRPr="00834621" w:rsidRDefault="0093639C" w:rsidP="0093639C">
      <w:pPr>
        <w:pStyle w:val="Nadpis2"/>
        <w:rPr>
          <w:rFonts w:cs="Times New Roman"/>
          <w:i/>
          <w:iCs/>
        </w:rPr>
      </w:pPr>
      <w:bookmarkStart w:id="13" w:name="_Toc400115507"/>
      <w:r>
        <w:t>2</w:t>
      </w:r>
      <w:r w:rsidRPr="00CB451B">
        <w:t xml:space="preserve">.1 </w:t>
      </w:r>
      <w:r>
        <w:t>Pohled uživatele – uživatelské scénáře</w:t>
      </w:r>
      <w:bookmarkEnd w:id="13"/>
    </w:p>
    <w:p w:rsidR="00695BCD" w:rsidRDefault="00695BCD" w:rsidP="00695BCD">
      <w:r>
        <w:rPr>
          <w:noProof/>
          <w:lang w:eastAsia="cs-CZ"/>
        </w:rPr>
        <w:drawing>
          <wp:inline distT="0" distB="0" distL="0" distR="0" wp14:anchorId="0760DF64" wp14:editId="2A66C503">
            <wp:extent cx="5270500" cy="3645535"/>
            <wp:effectExtent l="25400" t="25400" r="38100" b="3746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0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455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95BCD" w:rsidRDefault="00695BCD" w:rsidP="00695BCD"/>
    <w:p w:rsidR="00695BCD" w:rsidRDefault="00695BCD" w:rsidP="00695BCD">
      <w:r>
        <w:rPr>
          <w:noProof/>
          <w:lang w:eastAsia="cs-CZ"/>
        </w:rPr>
        <w:drawing>
          <wp:inline distT="0" distB="0" distL="0" distR="0" wp14:anchorId="43A0DB15" wp14:editId="0D018A0D">
            <wp:extent cx="5268524" cy="3647440"/>
            <wp:effectExtent l="19050" t="19050" r="27940" b="1016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yna:Desktop:2014-10-02 Mestska knihovna v Praze - prezentace:Slide0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24" cy="36474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br/>
      </w:r>
    </w:p>
    <w:p w:rsidR="00695BCD" w:rsidRDefault="00695BCD" w:rsidP="00695BCD">
      <w:r>
        <w:br w:type="column"/>
      </w:r>
      <w:r>
        <w:rPr>
          <w:noProof/>
          <w:lang w:eastAsia="cs-CZ"/>
        </w:rPr>
        <w:lastRenderedPageBreak/>
        <w:drawing>
          <wp:inline distT="0" distB="0" distL="0" distR="0" wp14:anchorId="0F19CAE6" wp14:editId="6B89998B">
            <wp:extent cx="5270500" cy="3647440"/>
            <wp:effectExtent l="25400" t="25400" r="38100" b="35560"/>
            <wp:docPr id="5" name="Picture 3" descr="Macintosh HD:Users:Tyna:Desktop:2014-10-02 Mestska knihovna v Praze - prezentace:Slide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yna:Desktop:2014-10-02 Mestska knihovna v Praze - prezentace:Slide0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6474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95BCD" w:rsidRDefault="00695BCD" w:rsidP="00695BCD"/>
    <w:p w:rsidR="00695BCD" w:rsidRDefault="00695BCD" w:rsidP="00695BCD">
      <w:r>
        <w:rPr>
          <w:noProof/>
          <w:lang w:eastAsia="cs-CZ"/>
        </w:rPr>
        <w:drawing>
          <wp:inline distT="0" distB="0" distL="0" distR="0" wp14:anchorId="18D447FC" wp14:editId="22DA43F9">
            <wp:extent cx="5270500" cy="3647440"/>
            <wp:effectExtent l="25400" t="25400" r="38100" b="35560"/>
            <wp:docPr id="6" name="Picture 4" descr="Macintosh HD:Users:Tyna:Desktop:2014-10-02 Mestska knihovna v Praze - prezentace:Slide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Tyna:Desktop:2014-10-02 Mestska knihovna v Praze - prezentace:Slide0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6474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95BCD" w:rsidRDefault="00695BCD" w:rsidP="00695BCD">
      <w:r>
        <w:rPr>
          <w:noProof/>
          <w:lang w:eastAsia="cs-CZ"/>
        </w:rPr>
        <w:lastRenderedPageBreak/>
        <w:drawing>
          <wp:inline distT="0" distB="0" distL="0" distR="0" wp14:anchorId="2A6E6E7E" wp14:editId="699192BD">
            <wp:extent cx="5270500" cy="3647440"/>
            <wp:effectExtent l="25400" t="25400" r="38100" b="35560"/>
            <wp:docPr id="7" name="Picture 5" descr="Macintosh HD:Users:Tyna:Desktop:2014-10-02 Mestska knihovna v Praze - prezentace:Slide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Tyna:Desktop:2014-10-02 Mestska knihovna v Praze - prezentace:Slide0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6474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95BCD" w:rsidRDefault="00695BCD" w:rsidP="00695BCD"/>
    <w:p w:rsidR="00695BCD" w:rsidRDefault="00695BCD" w:rsidP="00695BCD">
      <w:r>
        <w:rPr>
          <w:noProof/>
          <w:lang w:eastAsia="cs-CZ"/>
        </w:rPr>
        <w:drawing>
          <wp:inline distT="0" distB="0" distL="0" distR="0" wp14:anchorId="10B75AFE" wp14:editId="652A7F30">
            <wp:extent cx="5270500" cy="3647440"/>
            <wp:effectExtent l="25400" t="25400" r="38100" b="35560"/>
            <wp:docPr id="8" name="Picture 6" descr="Macintosh HD:Users:Tyna:Desktop:2014-10-02 Mestska knihovna v Praze - prezentace:Slide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Tyna:Desktop:2014-10-02 Mestska knihovna v Praze - prezentace:Slide0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6474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95BCD" w:rsidRDefault="00695BCD" w:rsidP="00695BCD">
      <w:r>
        <w:rPr>
          <w:noProof/>
          <w:lang w:eastAsia="cs-CZ"/>
        </w:rPr>
        <w:lastRenderedPageBreak/>
        <w:drawing>
          <wp:inline distT="0" distB="0" distL="0" distR="0" wp14:anchorId="2A5E4821" wp14:editId="7E01DED8">
            <wp:extent cx="5270500" cy="3647440"/>
            <wp:effectExtent l="25400" t="25400" r="38100" b="35560"/>
            <wp:docPr id="9" name="Picture 7" descr="Macintosh HD:Users:Tyna:Desktop:2014-10-02 Mestska knihovna v Praze - prezentace:Slide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Tyna:Desktop:2014-10-02 Mestska knihovna v Praze - prezentace:Slide0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6474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95BCD" w:rsidRDefault="00695BCD" w:rsidP="00695BCD"/>
    <w:p w:rsidR="00695BCD" w:rsidRDefault="00695BCD" w:rsidP="00695BCD">
      <w:r>
        <w:rPr>
          <w:noProof/>
          <w:lang w:eastAsia="cs-CZ"/>
        </w:rPr>
        <w:drawing>
          <wp:inline distT="0" distB="0" distL="0" distR="0" wp14:anchorId="28CF01E7" wp14:editId="2888B0F1">
            <wp:extent cx="5270500" cy="3647440"/>
            <wp:effectExtent l="25400" t="25400" r="38100" b="35560"/>
            <wp:docPr id="10" name="Picture 8" descr="Macintosh HD:Users:Tyna:Desktop:2014-10-02 Mestska knihovna v Praze - prezentace:Slid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Tyna:Desktop:2014-10-02 Mestska knihovna v Praze - prezentace:Slide0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6474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95BCD" w:rsidRDefault="00695BCD" w:rsidP="00695BCD">
      <w:r>
        <w:br w:type="column"/>
      </w:r>
      <w:r>
        <w:rPr>
          <w:noProof/>
          <w:lang w:eastAsia="cs-CZ"/>
        </w:rPr>
        <w:lastRenderedPageBreak/>
        <w:drawing>
          <wp:inline distT="0" distB="0" distL="0" distR="0" wp14:anchorId="1EF8E5F8" wp14:editId="4D9B1B75">
            <wp:extent cx="5270500" cy="3647440"/>
            <wp:effectExtent l="25400" t="25400" r="38100" b="35560"/>
            <wp:docPr id="12" name="Picture 9" descr="Macintosh HD:Users:Tyna:Desktop:2014-10-02 Mestska knihovna v Praze - prezentace:Slide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Tyna:Desktop:2014-10-02 Mestska knihovna v Praze - prezentace:Slide0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6474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95BCD" w:rsidRDefault="00695BCD" w:rsidP="00695BCD"/>
    <w:p w:rsidR="00695BCD" w:rsidRDefault="00695BCD" w:rsidP="00695BCD">
      <w:r>
        <w:rPr>
          <w:noProof/>
          <w:lang w:eastAsia="cs-CZ"/>
        </w:rPr>
        <w:drawing>
          <wp:inline distT="0" distB="0" distL="0" distR="0" wp14:anchorId="52793277" wp14:editId="0E91ECB4">
            <wp:extent cx="5270500" cy="3647440"/>
            <wp:effectExtent l="25400" t="25400" r="38100" b="35560"/>
            <wp:docPr id="14" name="Picture 10" descr="Macintosh HD:Users:Tyna:Desktop:2014-10-02 Mestska knihovna v Praze - prezentace:Slid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Tyna:Desktop:2014-10-02 Mestska knihovna v Praze - prezentace:Slide1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6474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95BCD" w:rsidRDefault="00695BCD" w:rsidP="00695BCD">
      <w:r>
        <w:br w:type="column"/>
      </w:r>
      <w:r>
        <w:rPr>
          <w:noProof/>
          <w:lang w:eastAsia="cs-CZ"/>
        </w:rPr>
        <w:lastRenderedPageBreak/>
        <w:drawing>
          <wp:inline distT="0" distB="0" distL="0" distR="0" wp14:anchorId="0F327755" wp14:editId="1E18A55D">
            <wp:extent cx="5268524" cy="3647440"/>
            <wp:effectExtent l="19050" t="19050" r="27940" b="10160"/>
            <wp:docPr id="1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Tyna:Desktop:2014-10-02 Mestska knihovna v Praze - prezentace:Slide1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24" cy="36474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95BCD" w:rsidRDefault="00695BCD" w:rsidP="00695BCD"/>
    <w:p w:rsidR="00695BCD" w:rsidRDefault="00695BCD" w:rsidP="00695BCD">
      <w:r>
        <w:rPr>
          <w:noProof/>
          <w:lang w:eastAsia="cs-CZ"/>
        </w:rPr>
        <w:drawing>
          <wp:inline distT="0" distB="0" distL="0" distR="0" wp14:anchorId="328C9E14" wp14:editId="57992F12">
            <wp:extent cx="5270500" cy="3647440"/>
            <wp:effectExtent l="25400" t="25400" r="38100" b="35560"/>
            <wp:docPr id="21" name="Picture 12" descr="Macintosh HD:Users:Tyna:Desktop:2014-10-02 Mestska knihovna v Praze - prezentace:Slid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Tyna:Desktop:2014-10-02 Mestska knihovna v Praze - prezentace:Slide1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6474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95BCD" w:rsidRDefault="00695BCD" w:rsidP="00695BCD">
      <w:r>
        <w:br w:type="column"/>
      </w:r>
      <w:r>
        <w:rPr>
          <w:noProof/>
          <w:lang w:eastAsia="cs-CZ"/>
        </w:rPr>
        <w:lastRenderedPageBreak/>
        <w:drawing>
          <wp:inline distT="0" distB="0" distL="0" distR="0" wp14:anchorId="2AAF9C28" wp14:editId="2E068379">
            <wp:extent cx="5270500" cy="3647440"/>
            <wp:effectExtent l="25400" t="25400" r="38100" b="35560"/>
            <wp:docPr id="22" name="Picture 13" descr="Macintosh HD:Users:Tyna:Desktop:2014-10-02 Mestska knihovna v Praze - prezentace:Slid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Tyna:Desktop:2014-10-02 Mestska knihovna v Praze - prezentace:Slide1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6474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95BCD" w:rsidRDefault="00695BCD" w:rsidP="00695BCD"/>
    <w:p w:rsidR="00695BCD" w:rsidRDefault="00695BCD" w:rsidP="00695BCD">
      <w:r>
        <w:rPr>
          <w:noProof/>
          <w:lang w:eastAsia="cs-CZ"/>
        </w:rPr>
        <w:drawing>
          <wp:inline distT="0" distB="0" distL="0" distR="0" wp14:anchorId="4AEE83BC" wp14:editId="3B40A7C7">
            <wp:extent cx="5270500" cy="3647440"/>
            <wp:effectExtent l="25400" t="25400" r="38100" b="35560"/>
            <wp:docPr id="23" name="Picture 14" descr="Macintosh HD:Users:Tyna:Desktop:2014-10-02 Mestska knihovna v Praze - prezentace:Slide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Tyna:Desktop:2014-10-02 Mestska knihovna v Praze - prezentace:Slide1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6474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95BCD" w:rsidRDefault="00695BCD" w:rsidP="00695BCD">
      <w:r>
        <w:br w:type="column"/>
      </w:r>
      <w:r>
        <w:rPr>
          <w:noProof/>
          <w:lang w:eastAsia="cs-CZ"/>
        </w:rPr>
        <w:lastRenderedPageBreak/>
        <w:drawing>
          <wp:inline distT="0" distB="0" distL="0" distR="0" wp14:anchorId="3A714706" wp14:editId="26BE80D5">
            <wp:extent cx="5270500" cy="3647440"/>
            <wp:effectExtent l="25400" t="25400" r="38100" b="35560"/>
            <wp:docPr id="24" name="Picture 15" descr="Macintosh HD:Users:Tyna:Desktop:2014-10-02 Mestska knihovna v Praze - prezentace:Slide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Tyna:Desktop:2014-10-02 Mestska knihovna v Praze - prezentace:Slide1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6474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95BCD" w:rsidRDefault="00695BCD" w:rsidP="00695BCD"/>
    <w:p w:rsidR="00695BCD" w:rsidRDefault="00695BCD" w:rsidP="00695BCD">
      <w:r>
        <w:rPr>
          <w:noProof/>
          <w:lang w:eastAsia="cs-CZ"/>
        </w:rPr>
        <w:drawing>
          <wp:inline distT="0" distB="0" distL="0" distR="0" wp14:anchorId="75612213" wp14:editId="2A6523AC">
            <wp:extent cx="5270500" cy="3647440"/>
            <wp:effectExtent l="25400" t="25400" r="38100" b="35560"/>
            <wp:docPr id="25" name="Picture 16" descr="Macintosh HD:Users:Tyna:Desktop:2014-10-02 Mestska knihovna v Praze - prezentace:Slide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Tyna:Desktop:2014-10-02 Mestska knihovna v Praze - prezentace:Slide1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6474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95BCD" w:rsidRDefault="00695BCD" w:rsidP="00695BCD">
      <w:r>
        <w:br w:type="column"/>
      </w:r>
      <w:r>
        <w:rPr>
          <w:noProof/>
          <w:lang w:eastAsia="cs-CZ"/>
        </w:rPr>
        <w:lastRenderedPageBreak/>
        <w:drawing>
          <wp:inline distT="0" distB="0" distL="0" distR="0" wp14:anchorId="05163F33" wp14:editId="41834678">
            <wp:extent cx="5270500" cy="3647440"/>
            <wp:effectExtent l="25400" t="25400" r="38100" b="35560"/>
            <wp:docPr id="27" name="Picture 17" descr="Macintosh HD:Users:Tyna:Desktop:2014-10-02 Mestska knihovna v Praze - prezentace:Slide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Tyna:Desktop:2014-10-02 Mestska knihovna v Praze - prezentace:Slide1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6474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95BCD" w:rsidRDefault="00695BCD" w:rsidP="00695BCD"/>
    <w:p w:rsidR="00695BCD" w:rsidRDefault="00695BCD" w:rsidP="00695BCD">
      <w:r>
        <w:rPr>
          <w:noProof/>
          <w:lang w:eastAsia="cs-CZ"/>
        </w:rPr>
        <w:drawing>
          <wp:inline distT="0" distB="0" distL="0" distR="0" wp14:anchorId="6433333F" wp14:editId="1B41E6EF">
            <wp:extent cx="5268524" cy="3647440"/>
            <wp:effectExtent l="19050" t="19050" r="27940" b="10160"/>
            <wp:docPr id="2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Tyna:Desktop:2014-10-02 Mestska knihovna v Praze - prezentace:Slide1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24" cy="36474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95BCD" w:rsidRDefault="00695BCD" w:rsidP="00695BCD">
      <w:r>
        <w:br w:type="column"/>
      </w:r>
      <w:r>
        <w:rPr>
          <w:noProof/>
          <w:lang w:eastAsia="cs-CZ"/>
        </w:rPr>
        <w:lastRenderedPageBreak/>
        <w:drawing>
          <wp:inline distT="0" distB="0" distL="0" distR="0" wp14:anchorId="4A4519A5" wp14:editId="57F598F8">
            <wp:extent cx="5270500" cy="3647440"/>
            <wp:effectExtent l="25400" t="25400" r="38100" b="35560"/>
            <wp:docPr id="29" name="Picture 19" descr="Macintosh HD:Users:Tyna:Desktop:2014-10-02 Mestska knihovna v Praze - prezentace:Slide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Tyna:Desktop:2014-10-02 Mestska knihovna v Praze - prezentace:Slide1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6474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95BCD" w:rsidRDefault="00695BCD" w:rsidP="00695BCD"/>
    <w:p w:rsidR="00695BCD" w:rsidRDefault="00695BCD" w:rsidP="00695BCD">
      <w:r>
        <w:rPr>
          <w:noProof/>
          <w:lang w:eastAsia="cs-CZ"/>
        </w:rPr>
        <w:drawing>
          <wp:inline distT="0" distB="0" distL="0" distR="0" wp14:anchorId="03FA4D9F" wp14:editId="348072FA">
            <wp:extent cx="5270500" cy="3647440"/>
            <wp:effectExtent l="25400" t="25400" r="38100" b="35560"/>
            <wp:docPr id="30" name="Picture 20" descr="Macintosh HD:Users:Tyna:Desktop:2014-10-02 Mestska knihovna v Praze - prezentace:Slide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Tyna:Desktop:2014-10-02 Mestska knihovna v Praze - prezentace:Slide2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6474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95BCD" w:rsidRDefault="00695BCD" w:rsidP="00695BCD">
      <w:r>
        <w:br w:type="column"/>
      </w:r>
      <w:r>
        <w:rPr>
          <w:noProof/>
          <w:lang w:eastAsia="cs-CZ"/>
        </w:rPr>
        <w:lastRenderedPageBreak/>
        <w:drawing>
          <wp:inline distT="0" distB="0" distL="0" distR="0" wp14:anchorId="3EC7ACB9" wp14:editId="0D3A0F20">
            <wp:extent cx="5270500" cy="3647440"/>
            <wp:effectExtent l="25400" t="25400" r="38100" b="35560"/>
            <wp:docPr id="31" name="Picture 21" descr="Macintosh HD:Users:Tyna:Desktop:2014-10-02 Mestska knihovna v Praze - prezentace:Slide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Tyna:Desktop:2014-10-02 Mestska knihovna v Praze - prezentace:Slide2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6474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95BCD" w:rsidRDefault="00695BCD" w:rsidP="00695BCD"/>
    <w:p w:rsidR="00695BCD" w:rsidRDefault="00695BCD" w:rsidP="00695BCD">
      <w:r>
        <w:rPr>
          <w:noProof/>
          <w:lang w:eastAsia="cs-CZ"/>
        </w:rPr>
        <w:drawing>
          <wp:inline distT="0" distB="0" distL="0" distR="0" wp14:anchorId="0762F0E8" wp14:editId="79C0A32F">
            <wp:extent cx="5270500" cy="3647440"/>
            <wp:effectExtent l="25400" t="25400" r="38100" b="35560"/>
            <wp:docPr id="32" name="Picture 22" descr="Macintosh HD:Users:Tyna:Desktop:2014-10-02 Mestska knihovna v Praze - prezentace:Slide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Tyna:Desktop:2014-10-02 Mestska knihovna v Praze - prezentace:Slide2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6474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95BCD" w:rsidRDefault="00695BCD" w:rsidP="00695BCD">
      <w:r>
        <w:br w:type="column"/>
      </w:r>
      <w:r>
        <w:rPr>
          <w:noProof/>
          <w:lang w:eastAsia="cs-CZ"/>
        </w:rPr>
        <w:lastRenderedPageBreak/>
        <w:drawing>
          <wp:inline distT="0" distB="0" distL="0" distR="0" wp14:anchorId="6E413709" wp14:editId="56E942F0">
            <wp:extent cx="5270500" cy="3647440"/>
            <wp:effectExtent l="25400" t="25400" r="38100" b="35560"/>
            <wp:docPr id="35" name="Picture 23" descr="Macintosh HD:Users:Tyna:Desktop:2014-10-02 Mestska knihovna v Praze - prezentace:Slide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Tyna:Desktop:2014-10-02 Mestska knihovna v Praze - prezentace:Slide2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6474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95BCD" w:rsidRDefault="00695BCD" w:rsidP="00695BCD"/>
    <w:p w:rsidR="00695BCD" w:rsidRDefault="00695BCD" w:rsidP="00695BCD">
      <w:r>
        <w:rPr>
          <w:noProof/>
          <w:lang w:eastAsia="cs-CZ"/>
        </w:rPr>
        <w:drawing>
          <wp:inline distT="0" distB="0" distL="0" distR="0" wp14:anchorId="4DB9D5F7" wp14:editId="6D524A55">
            <wp:extent cx="5270500" cy="3647440"/>
            <wp:effectExtent l="25400" t="25400" r="38100" b="35560"/>
            <wp:docPr id="36" name="Picture 24" descr="Macintosh HD:Users:Tyna:Desktop:2014-10-02 Mestska knihovna v Praze - prezentace:Slide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Tyna:Desktop:2014-10-02 Mestska knihovna v Praze - prezentace:Slide24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6474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95BCD" w:rsidRDefault="00695BCD" w:rsidP="00695BCD">
      <w:pPr>
        <w:jc w:val="left"/>
        <w:rPr>
          <w:rFonts w:eastAsia="Times New Roman"/>
          <w:b/>
          <w:bCs/>
          <w:color w:val="E5004B"/>
          <w:sz w:val="26"/>
          <w:szCs w:val="26"/>
        </w:rPr>
      </w:pPr>
      <w:r>
        <w:br w:type="column"/>
      </w:r>
    </w:p>
    <w:p w:rsidR="0093639C" w:rsidRPr="00CB451B" w:rsidRDefault="0093639C" w:rsidP="0093639C">
      <w:pPr>
        <w:pStyle w:val="Nadpis2"/>
      </w:pPr>
      <w:bookmarkStart w:id="14" w:name="_Toc400115508"/>
      <w:r>
        <w:t>2</w:t>
      </w:r>
      <w:r w:rsidRPr="00CB451B">
        <w:t xml:space="preserve">.2 </w:t>
      </w:r>
      <w:r>
        <w:t>Pohled uživatele</w:t>
      </w:r>
      <w:r w:rsidRPr="00CB451B">
        <w:t xml:space="preserve"> </w:t>
      </w:r>
      <w:r>
        <w:t>–</w:t>
      </w:r>
      <w:r w:rsidRPr="00CB451B">
        <w:t xml:space="preserve"> </w:t>
      </w:r>
      <w:r>
        <w:t>výsledky průzkum</w:t>
      </w:r>
      <w:r w:rsidR="00695BCD">
        <w:t>u</w:t>
      </w:r>
      <w:bookmarkEnd w:id="14"/>
    </w:p>
    <w:p w:rsidR="0093639C" w:rsidRPr="00CB451B" w:rsidRDefault="0093639C" w:rsidP="0093639C">
      <w:pPr>
        <w:pStyle w:val="Bezmezer"/>
        <w:jc w:val="both"/>
        <w:rPr>
          <w:rFonts w:cstheme="minorHAnsi"/>
        </w:rPr>
      </w:pPr>
    </w:p>
    <w:p w:rsidR="0093639C" w:rsidRPr="00CB451B" w:rsidRDefault="0093639C" w:rsidP="0093639C">
      <w:pPr>
        <w:pStyle w:val="Bezmezer"/>
        <w:jc w:val="both"/>
        <w:rPr>
          <w:rFonts w:cstheme="minorHAnsi"/>
        </w:rPr>
      </w:pPr>
      <w:r w:rsidRPr="00CB451B">
        <w:rPr>
          <w:rFonts w:cstheme="minorHAnsi"/>
        </w:rPr>
        <w:t>Pokud má být CPK úspěšný, musí vycházet ze znalosti potřeb a očekávání potenciálních uživatelů. Právě na ně se zaměřil průzkum provedený v roce 2013. Průzkum přinesl řadu důležitých poznatků, které byly využity pro přípravu Projektového záměru a budou zohledněny i přípravě a realizaci CPK. Kromě výsledků průzkumu zaměřeného výhradně na CPK se do této kapitoly promítly i výsledky průzkumů přání a potřeb čtenářů provedených Městskou knihovnou v Praze a také zpětná vazba řešitelů projektu CPK z nejrůznějších akcí věnovaných CPK (přednášky, workshopy, besedy).</w:t>
      </w:r>
    </w:p>
    <w:p w:rsidR="0093639C" w:rsidRPr="00CB451B" w:rsidRDefault="0093639C" w:rsidP="0093639C">
      <w:pPr>
        <w:pStyle w:val="Bezmezer"/>
        <w:jc w:val="both"/>
        <w:rPr>
          <w:rFonts w:cstheme="minorHAnsi"/>
        </w:rPr>
      </w:pPr>
    </w:p>
    <w:p w:rsidR="0093639C" w:rsidRPr="00CB451B" w:rsidRDefault="0093639C" w:rsidP="0093639C">
      <w:pPr>
        <w:pStyle w:val="Bezmezer"/>
        <w:jc w:val="both"/>
        <w:rPr>
          <w:rFonts w:cstheme="minorHAnsi"/>
        </w:rPr>
      </w:pPr>
      <w:r w:rsidRPr="00CB451B">
        <w:rPr>
          <w:rFonts w:cstheme="minorHAnsi"/>
        </w:rPr>
        <w:t>Nejdůležitější získané poznatky lze velmi stručně sumarizovat takto:</w:t>
      </w:r>
    </w:p>
    <w:p w:rsidR="0093639C" w:rsidRPr="00CB451B" w:rsidRDefault="0093639C" w:rsidP="0093639C">
      <w:pPr>
        <w:pStyle w:val="Bezmezer"/>
        <w:jc w:val="both"/>
        <w:rPr>
          <w:rFonts w:cstheme="minorHAnsi"/>
        </w:rPr>
      </w:pPr>
    </w:p>
    <w:p w:rsidR="0093639C" w:rsidRPr="00CB451B" w:rsidRDefault="0093639C" w:rsidP="00326849">
      <w:pPr>
        <w:pStyle w:val="Bezmezer"/>
        <w:numPr>
          <w:ilvl w:val="0"/>
          <w:numId w:val="6"/>
        </w:numPr>
        <w:jc w:val="both"/>
        <w:rPr>
          <w:rFonts w:cstheme="minorHAnsi"/>
        </w:rPr>
      </w:pPr>
      <w:r w:rsidRPr="00CB451B">
        <w:rPr>
          <w:rFonts w:cstheme="minorHAnsi"/>
        </w:rPr>
        <w:t xml:space="preserve">Uživatelé CPK jako nabídku na </w:t>
      </w:r>
      <w:r w:rsidRPr="00CB451B">
        <w:rPr>
          <w:bCs/>
        </w:rPr>
        <w:t>zastřešení fondů a služeb českých knihoven i informací o nich velmi vítají a podporují</w:t>
      </w:r>
    </w:p>
    <w:p w:rsidR="0093639C" w:rsidRPr="00CB451B" w:rsidRDefault="0093639C" w:rsidP="00326849">
      <w:pPr>
        <w:pStyle w:val="Bezmezer"/>
        <w:numPr>
          <w:ilvl w:val="0"/>
          <w:numId w:val="6"/>
        </w:numPr>
        <w:jc w:val="both"/>
        <w:rPr>
          <w:rFonts w:cstheme="minorHAnsi"/>
        </w:rPr>
      </w:pPr>
      <w:r w:rsidRPr="00CB451B">
        <w:rPr>
          <w:bCs/>
        </w:rPr>
        <w:t>Uživatelé nejsou ochotni za službami knihoven cestovat do vzdálených destinací a velmi by uvítali, kdyby jim služby knihoven „přišly naproti“ v podobě širšího spektra poskytovaných služeb v blízké knihovně, dodávky dokumentů do domu, možnosti vyzvednout si a vrátit dokument v kterékoli knihovně atd.</w:t>
      </w:r>
    </w:p>
    <w:p w:rsidR="0093639C" w:rsidRPr="00CB451B" w:rsidRDefault="0093639C" w:rsidP="00326849">
      <w:pPr>
        <w:pStyle w:val="Bezmezer"/>
        <w:numPr>
          <w:ilvl w:val="0"/>
          <w:numId w:val="6"/>
        </w:numPr>
        <w:jc w:val="both"/>
        <w:rPr>
          <w:rFonts w:cstheme="minorHAnsi"/>
        </w:rPr>
      </w:pPr>
      <w:r w:rsidRPr="00CB451B">
        <w:rPr>
          <w:bCs/>
        </w:rPr>
        <w:t>Uživatelé jsou ochotni za dodávku tištěných i elektronických dokumentů do domu platit, ale ne vysoké částky.</w:t>
      </w:r>
    </w:p>
    <w:p w:rsidR="0093639C" w:rsidRDefault="0093639C" w:rsidP="00326849">
      <w:pPr>
        <w:pStyle w:val="Bezmezer"/>
        <w:numPr>
          <w:ilvl w:val="0"/>
          <w:numId w:val="6"/>
        </w:numPr>
        <w:jc w:val="both"/>
        <w:rPr>
          <w:rFonts w:cstheme="minorHAnsi"/>
        </w:rPr>
      </w:pPr>
      <w:r w:rsidRPr="00CB451B">
        <w:rPr>
          <w:rFonts w:cstheme="minorHAnsi"/>
        </w:rPr>
        <w:t xml:space="preserve">Uživatelé velmi málo využívají stávající integrační nástroje (Souborný katalog a Jednotná informační brána), což je s ohledem na jejich bohatý informační potenciál škoda. </w:t>
      </w:r>
      <w:r w:rsidR="00695BCD">
        <w:rPr>
          <w:rFonts w:cstheme="minorHAnsi"/>
        </w:rPr>
        <w:t xml:space="preserve">CPK by měl uživatelům lépe přiblížit i informační potenciál </w:t>
      </w:r>
      <w:r w:rsidR="00603B55">
        <w:rPr>
          <w:rFonts w:cstheme="minorHAnsi"/>
        </w:rPr>
        <w:t>těchto stávajících zdrojů a zvýšit míru jejich využití.</w:t>
      </w:r>
    </w:p>
    <w:p w:rsidR="00D002FE" w:rsidRDefault="00D002FE" w:rsidP="00D002FE">
      <w:pPr>
        <w:pStyle w:val="Bezmezer"/>
        <w:jc w:val="both"/>
        <w:rPr>
          <w:rFonts w:cstheme="minorHAnsi"/>
        </w:rPr>
      </w:pPr>
    </w:p>
    <w:p w:rsidR="00D002FE" w:rsidRDefault="00D002FE" w:rsidP="00D002FE">
      <w:pPr>
        <w:pStyle w:val="Bezmezer"/>
        <w:jc w:val="both"/>
        <w:rPr>
          <w:rFonts w:cstheme="minorHAnsi"/>
        </w:rPr>
      </w:pPr>
      <w:r>
        <w:rPr>
          <w:rFonts w:cstheme="minorHAnsi"/>
        </w:rPr>
        <w:t xml:space="preserve">Kompletní informace o průzkumu je k dispozici na </w:t>
      </w:r>
      <w:hyperlink r:id="rId36" w:history="1">
        <w:r w:rsidRPr="00820E7A">
          <w:rPr>
            <w:rStyle w:val="Hypertextovodkaz"/>
            <w:rFonts w:cstheme="minorHAnsi"/>
          </w:rPr>
          <w:t>http://www.knihovny.cz/o-projektu/pruzkumy</w:t>
        </w:r>
      </w:hyperlink>
    </w:p>
    <w:p w:rsidR="00A164D3" w:rsidRPr="00CB451B" w:rsidRDefault="00A164D3" w:rsidP="00A164D3">
      <w:pPr>
        <w:pStyle w:val="Nadpis2"/>
      </w:pPr>
      <w:bookmarkStart w:id="15" w:name="_Toc400115509"/>
      <w:r>
        <w:t>2</w:t>
      </w:r>
      <w:r w:rsidRPr="00CB451B">
        <w:t xml:space="preserve">.2 </w:t>
      </w:r>
      <w:r>
        <w:t>Pohled knihoven</w:t>
      </w:r>
      <w:r w:rsidRPr="00CB451B">
        <w:t xml:space="preserve"> </w:t>
      </w:r>
      <w:r>
        <w:t>–</w:t>
      </w:r>
      <w:r w:rsidRPr="00CB451B">
        <w:t xml:space="preserve"> </w:t>
      </w:r>
      <w:r>
        <w:t>výsledky průzkum</w:t>
      </w:r>
      <w:r w:rsidR="00695BCD">
        <w:t>u</w:t>
      </w:r>
      <w:bookmarkEnd w:id="15"/>
    </w:p>
    <w:p w:rsidR="00A164D3" w:rsidRDefault="00A164D3" w:rsidP="00A164D3">
      <w:pPr>
        <w:pStyle w:val="Bezmezer"/>
        <w:jc w:val="both"/>
        <w:rPr>
          <w:rFonts w:cstheme="minorHAnsi"/>
          <w:b/>
        </w:rPr>
      </w:pPr>
    </w:p>
    <w:p w:rsidR="00A164D3" w:rsidRPr="00CB451B" w:rsidRDefault="00A164D3" w:rsidP="00A164D3">
      <w:pPr>
        <w:pStyle w:val="Bezmezer"/>
        <w:jc w:val="both"/>
        <w:rPr>
          <w:rFonts w:cstheme="minorHAnsi"/>
        </w:rPr>
      </w:pPr>
      <w:r w:rsidRPr="00CB451B">
        <w:rPr>
          <w:rFonts w:cstheme="minorHAnsi"/>
        </w:rPr>
        <w:t>Při přípravě CPK je důležitá nejen znalost potřeb potenciálních koncových uživatelů, ale i knihoven. Jeden z průzkumů se proto zaměřil i na analýzu jejich potřeb a očekávání. Velmi cennou zpětnou vazbu získali členové řešitelského týmu nejen při svých prezentacích na všech významných knihovnických konferencích a seminářích, ale zejména při svých výjezdech přímo „do terénu“ na objednávku jednotlivých knihoven či skupin knihoven.</w:t>
      </w:r>
    </w:p>
    <w:p w:rsidR="00A164D3" w:rsidRPr="00CB451B" w:rsidRDefault="00A164D3" w:rsidP="00A164D3">
      <w:pPr>
        <w:pStyle w:val="Bezmezer"/>
        <w:jc w:val="both"/>
        <w:rPr>
          <w:rFonts w:cstheme="minorHAnsi"/>
        </w:rPr>
      </w:pPr>
    </w:p>
    <w:p w:rsidR="00A164D3" w:rsidRPr="00CB451B" w:rsidRDefault="00A164D3" w:rsidP="00A164D3">
      <w:pPr>
        <w:pStyle w:val="Bezmezer"/>
        <w:jc w:val="both"/>
        <w:rPr>
          <w:rFonts w:cstheme="minorHAnsi"/>
        </w:rPr>
      </w:pPr>
      <w:r w:rsidRPr="00CB451B">
        <w:rPr>
          <w:rFonts w:cstheme="minorHAnsi"/>
        </w:rPr>
        <w:t>Nejdůležitější získané poznatky lze velmi stručně sumarizovat takto:</w:t>
      </w:r>
    </w:p>
    <w:p w:rsidR="00A164D3" w:rsidRPr="00CB451B" w:rsidRDefault="00A164D3" w:rsidP="00A164D3">
      <w:pPr>
        <w:pStyle w:val="Bezmezer"/>
        <w:jc w:val="both"/>
        <w:rPr>
          <w:rFonts w:cstheme="minorHAnsi"/>
        </w:rPr>
      </w:pPr>
    </w:p>
    <w:p w:rsidR="00A164D3" w:rsidRPr="00CB451B" w:rsidRDefault="00A164D3" w:rsidP="00326849">
      <w:pPr>
        <w:pStyle w:val="Bezmezer"/>
        <w:numPr>
          <w:ilvl w:val="0"/>
          <w:numId w:val="6"/>
        </w:numPr>
        <w:jc w:val="both"/>
        <w:rPr>
          <w:rFonts w:cstheme="minorHAnsi"/>
        </w:rPr>
      </w:pPr>
      <w:r w:rsidRPr="00CB451B">
        <w:rPr>
          <w:rFonts w:cstheme="minorHAnsi"/>
        </w:rPr>
        <w:t xml:space="preserve">Pracovníci českých knihoven CPK jako nabídku na </w:t>
      </w:r>
      <w:r w:rsidRPr="00CB451B">
        <w:rPr>
          <w:bCs/>
        </w:rPr>
        <w:t>zastřešení fondů a služeb českých knihoven i informací o nich velmi vítají a podporují, ale obávají se, aby tento ambiciózní projekt existující prozatím pouze v teoretické rovině nevedl k oslabení nebo dokonce likvidaci projektů, které již v ČR mnoho let běží a staly se nedílnou součásti služeb českých knihoven. Jde především o Souborný katalog ČR, Jednotnou informační bránu a oborové brány. Integrace těchto projektů do CPK musí být podmíněna existencí jejich plnohodnotné náhrady, která bude dostatečně odzkoušena v praxi a knihovnami akceptována.</w:t>
      </w:r>
    </w:p>
    <w:p w:rsidR="00A164D3" w:rsidRPr="00CB451B" w:rsidRDefault="00A164D3" w:rsidP="00326849">
      <w:pPr>
        <w:pStyle w:val="Bezmezer"/>
        <w:numPr>
          <w:ilvl w:val="0"/>
          <w:numId w:val="6"/>
        </w:numPr>
        <w:jc w:val="both"/>
        <w:rPr>
          <w:rFonts w:cstheme="minorHAnsi"/>
        </w:rPr>
      </w:pPr>
      <w:r w:rsidRPr="00CB451B">
        <w:rPr>
          <w:bCs/>
        </w:rPr>
        <w:t>Pracovníci českých knihoven jsou ochotni obsloužit „cizího“ uživatele, pokud je již registrován v</w:t>
      </w:r>
      <w:r>
        <w:rPr>
          <w:bCs/>
        </w:rPr>
        <w:t> </w:t>
      </w:r>
      <w:r w:rsidRPr="00CB451B">
        <w:rPr>
          <w:bCs/>
        </w:rPr>
        <w:t>jiné</w:t>
      </w:r>
      <w:r>
        <w:rPr>
          <w:bCs/>
        </w:rPr>
        <w:t xml:space="preserve"> knihovně</w:t>
      </w:r>
      <w:r w:rsidRPr="00CB451B">
        <w:rPr>
          <w:bCs/>
        </w:rPr>
        <w:t>.</w:t>
      </w:r>
    </w:p>
    <w:p w:rsidR="00D002FE" w:rsidRPr="00D002FE" w:rsidRDefault="00A164D3" w:rsidP="00D002FE">
      <w:pPr>
        <w:pStyle w:val="Bezmezer"/>
        <w:numPr>
          <w:ilvl w:val="0"/>
          <w:numId w:val="6"/>
        </w:numPr>
        <w:jc w:val="both"/>
        <w:rPr>
          <w:rFonts w:cstheme="minorHAnsi"/>
        </w:rPr>
      </w:pPr>
      <w:r w:rsidRPr="00CB451B">
        <w:rPr>
          <w:bCs/>
        </w:rPr>
        <w:lastRenderedPageBreak/>
        <w:t>Pracovníci českých knihoven mají zatím lehce rezervovaný postoj k online platbám a velmi rezervovaný postoj k využití mojeID.</w:t>
      </w:r>
    </w:p>
    <w:p w:rsidR="00A164D3" w:rsidRPr="00CB451B" w:rsidRDefault="00A164D3" w:rsidP="00326849">
      <w:pPr>
        <w:pStyle w:val="Bezmezer"/>
        <w:numPr>
          <w:ilvl w:val="0"/>
          <w:numId w:val="6"/>
        </w:numPr>
        <w:jc w:val="both"/>
        <w:rPr>
          <w:rFonts w:cstheme="minorHAnsi"/>
        </w:rPr>
      </w:pPr>
      <w:r w:rsidRPr="00CB451B">
        <w:rPr>
          <w:rFonts w:cstheme="minorHAnsi"/>
        </w:rPr>
        <w:t>Pracovníci českých knihoven upozorňují na nutné omezení některých služeb v rámci celku (omezení výpůjček drahých dokumentů do domu atd.)</w:t>
      </w:r>
    </w:p>
    <w:p w:rsidR="00A164D3" w:rsidRDefault="00A164D3" w:rsidP="00326849">
      <w:pPr>
        <w:pStyle w:val="Bezmezer"/>
        <w:numPr>
          <w:ilvl w:val="0"/>
          <w:numId w:val="6"/>
        </w:numPr>
        <w:jc w:val="both"/>
        <w:rPr>
          <w:rFonts w:cstheme="minorHAnsi"/>
        </w:rPr>
      </w:pPr>
      <w:r w:rsidRPr="00CB451B">
        <w:rPr>
          <w:rFonts w:cstheme="minorHAnsi"/>
        </w:rPr>
        <w:t>Pracovníci českých knihoven (zejména malých) se obávají, že v rámci CPK se ztratí v rámci velkého celku a přijdou o svoji unikátní identitu. Tuto obavu zpravidla rozptýlí informace o tom, že způsob prezentace CPK při aktivitách knihovny i na jejích stránkách záleží na rozhodnutí pracovníků konkrétní knihovny, případně skupiny knihoven. Přesto přetrvává obava z funkčnosti projektu, v němž bude zapojeno příliš mnoho příliš různých knihoven.</w:t>
      </w:r>
    </w:p>
    <w:p w:rsidR="00D002FE" w:rsidRDefault="00D002FE" w:rsidP="00D002FE">
      <w:pPr>
        <w:pStyle w:val="Bezmezer"/>
        <w:jc w:val="both"/>
        <w:rPr>
          <w:rFonts w:cstheme="minorHAnsi"/>
        </w:rPr>
      </w:pPr>
    </w:p>
    <w:p w:rsidR="00D002FE" w:rsidRPr="00CB451B" w:rsidRDefault="00D002FE" w:rsidP="00D002FE">
      <w:pPr>
        <w:pStyle w:val="Bezmezer"/>
        <w:jc w:val="both"/>
        <w:rPr>
          <w:rFonts w:cstheme="minorHAnsi"/>
        </w:rPr>
      </w:pPr>
      <w:r>
        <w:rPr>
          <w:rFonts w:cstheme="minorHAnsi"/>
        </w:rPr>
        <w:t xml:space="preserve">Kompletní informace o průzkumu je k dispozici na </w:t>
      </w:r>
      <w:hyperlink r:id="rId37" w:history="1">
        <w:r w:rsidRPr="00820E7A">
          <w:rPr>
            <w:rStyle w:val="Hypertextovodkaz"/>
            <w:rFonts w:cstheme="minorHAnsi"/>
          </w:rPr>
          <w:t>http://www.knihovny.cz/o-projektu/pruzkumy</w:t>
        </w:r>
      </w:hyperlink>
    </w:p>
    <w:p w:rsidR="00A164D3" w:rsidRPr="00CB451B" w:rsidRDefault="00A164D3" w:rsidP="00A164D3">
      <w:pPr>
        <w:pStyle w:val="Bezmezer"/>
        <w:jc w:val="both"/>
        <w:rPr>
          <w:rFonts w:cstheme="minorHAnsi"/>
        </w:rPr>
      </w:pPr>
    </w:p>
    <w:p w:rsidR="00A164D3" w:rsidRPr="00CB451B" w:rsidRDefault="00A164D3" w:rsidP="00A164D3">
      <w:pPr>
        <w:pStyle w:val="Nadpis2"/>
      </w:pPr>
      <w:bookmarkStart w:id="16" w:name="_Toc400115510"/>
      <w:r>
        <w:t>2.4 P</w:t>
      </w:r>
      <w:r w:rsidRPr="00CB451B">
        <w:t xml:space="preserve">ohled </w:t>
      </w:r>
      <w:r w:rsidR="00B66121">
        <w:t>zřizovatele – proč by měl účast „své“ knihovny v CPK podpořit</w:t>
      </w:r>
      <w:bookmarkEnd w:id="16"/>
    </w:p>
    <w:p w:rsidR="00A164D3" w:rsidRDefault="00A164D3" w:rsidP="00A164D3"/>
    <w:p w:rsidR="00B66121" w:rsidRDefault="00B66121" w:rsidP="00A164D3">
      <w:r>
        <w:t>Proč by měli zřizovatelé podpořit účast knihoven spadající do jejich gesce v CPK:</w:t>
      </w:r>
    </w:p>
    <w:p w:rsidR="00B66121" w:rsidRDefault="00B66121" w:rsidP="00A164D3"/>
    <w:p w:rsidR="00B66121" w:rsidRDefault="00B66121" w:rsidP="00B66121">
      <w:pPr>
        <w:pStyle w:val="Odstavecseseznamem"/>
        <w:numPr>
          <w:ilvl w:val="0"/>
          <w:numId w:val="12"/>
        </w:numPr>
        <w:rPr>
          <w:bCs/>
        </w:rPr>
      </w:pPr>
      <w:r>
        <w:t xml:space="preserve">Účast v CPK významně rozšíří a zkvalitní repertoár služeb zřizované knihovny. </w:t>
      </w:r>
      <w:r w:rsidRPr="00B66121">
        <w:rPr>
          <w:bCs/>
        </w:rPr>
        <w:t xml:space="preserve">Cílem CPK je zastřešit fondy a služby českých knihoven i informace o nich a nabídnout k nim přehledný a komfortní přístup z jednoho místa. Tím místem může být i zřizovaná knihovna, pokud se do CPK zapojí. I malá knihovna </w:t>
      </w:r>
      <w:r w:rsidR="00194951">
        <w:rPr>
          <w:bCs/>
        </w:rPr>
        <w:t xml:space="preserve">může </w:t>
      </w:r>
      <w:r w:rsidRPr="00B66121">
        <w:rPr>
          <w:bCs/>
        </w:rPr>
        <w:t>působit jako rozhraní do celého sy</w:t>
      </w:r>
      <w:r w:rsidR="00194951">
        <w:rPr>
          <w:bCs/>
        </w:rPr>
        <w:t>stému českých knihoven a nabídnout</w:t>
      </w:r>
      <w:r w:rsidRPr="00B66121">
        <w:rPr>
          <w:bCs/>
        </w:rPr>
        <w:t xml:space="preserve"> komplexní služby.  Služby knihoven díky CPK přijdou naproti obyvatelům menších obcí a</w:t>
      </w:r>
      <w:r w:rsidR="00194951">
        <w:rPr>
          <w:bCs/>
        </w:rPr>
        <w:t xml:space="preserve"> </w:t>
      </w:r>
      <w:r w:rsidRPr="00B66121">
        <w:rPr>
          <w:bCs/>
        </w:rPr>
        <w:t>hendikepovaným občanům.</w:t>
      </w:r>
    </w:p>
    <w:p w:rsidR="00194951" w:rsidRDefault="00194951" w:rsidP="00B66121">
      <w:pPr>
        <w:pStyle w:val="Odstavecseseznamem"/>
        <w:numPr>
          <w:ilvl w:val="0"/>
          <w:numId w:val="12"/>
        </w:numPr>
        <w:rPr>
          <w:bCs/>
        </w:rPr>
      </w:pPr>
      <w:r>
        <w:rPr>
          <w:bCs/>
        </w:rPr>
        <w:t xml:space="preserve">Účastí v CPK zřizovaná knihovna lépe zvidtelelní své fondy i služby. Zvýší se její návštěvnost i využití vzdálenými uživateli. </w:t>
      </w:r>
    </w:p>
    <w:p w:rsidR="00194951" w:rsidRDefault="00194951" w:rsidP="00B66121">
      <w:pPr>
        <w:pStyle w:val="Odstavecseseznamem"/>
        <w:numPr>
          <w:ilvl w:val="0"/>
          <w:numId w:val="12"/>
        </w:numPr>
        <w:rPr>
          <w:bCs/>
        </w:rPr>
      </w:pPr>
      <w:r>
        <w:rPr>
          <w:bCs/>
        </w:rPr>
        <w:t>Účastí v CPK se stane zřizovaná knihovna součástí velké „rodiny“ dalších zúčastněných knihoven, s nimiž může sdílet nejen zdroje, zkušenosti a problémy, ale i pracovní kapacity, čímž může ušetřit finanční prostředky.</w:t>
      </w:r>
    </w:p>
    <w:p w:rsidR="00194951" w:rsidRPr="00B66121" w:rsidRDefault="00194951" w:rsidP="00B66121">
      <w:pPr>
        <w:pStyle w:val="Odstavecseseznamem"/>
        <w:numPr>
          <w:ilvl w:val="0"/>
          <w:numId w:val="12"/>
        </w:numPr>
        <w:rPr>
          <w:bCs/>
        </w:rPr>
      </w:pPr>
      <w:r>
        <w:rPr>
          <w:bCs/>
        </w:rPr>
        <w:t>Jako účastník CPK získá zřizovaná knihovna moderní technologie nezbytné ke zkvalitnění služeb i jejich podporu za výrazně nižší cenu, než kdyby si je pořizovala a hradila individuálně.</w:t>
      </w:r>
    </w:p>
    <w:p w:rsidR="00B66121" w:rsidRPr="00CB451B" w:rsidRDefault="00B66121" w:rsidP="00A164D3"/>
    <w:p w:rsidR="00AD73B3" w:rsidRPr="00834621" w:rsidRDefault="00834621" w:rsidP="00930314">
      <w:pPr>
        <w:pStyle w:val="Nadpis2"/>
        <w:rPr>
          <w:rFonts w:cs="Times New Roman"/>
          <w:i/>
          <w:iCs/>
        </w:rPr>
      </w:pPr>
      <w:bookmarkStart w:id="17" w:name="_Toc400115511"/>
      <w:r>
        <w:t>2</w:t>
      </w:r>
      <w:r w:rsidR="0093639C">
        <w:t>.5 P</w:t>
      </w:r>
      <w:r w:rsidR="00AD73B3" w:rsidRPr="00CB451B">
        <w:t>ohled řešitelského týmu</w:t>
      </w:r>
      <w:bookmarkEnd w:id="17"/>
    </w:p>
    <w:p w:rsidR="00AD73B3" w:rsidRPr="00CB451B" w:rsidRDefault="00AD73B3" w:rsidP="00930314"/>
    <w:p w:rsidR="00AC6D99" w:rsidRPr="00FD2B79" w:rsidRDefault="00AC6D99" w:rsidP="00930314">
      <w:pPr>
        <w:rPr>
          <w:bCs/>
        </w:rPr>
      </w:pPr>
      <w:r w:rsidRPr="00CB451B">
        <w:t xml:space="preserve">Realizace projektu CPK  zásadním způsobem zvýší kvalitu i kvantitu služeb poskytovaných českými knihovnami.  </w:t>
      </w:r>
      <w:r w:rsidRPr="00FD2B79">
        <w:rPr>
          <w:bCs/>
        </w:rPr>
        <w:t>V současné době existuje v ČR více než 6 000 knihoven poskytujících veřejné knihovnické služby.  Jejich úroveň je ale velmi nevyrovnaná</w:t>
      </w:r>
      <w:r w:rsidRPr="00FD2B79">
        <w:t xml:space="preserve">. Kvalitní a komplexní služby nyní nabízejí především největší knihovny umístěné ve velkých městech, spektrum služeb nabízených malými knihovnami je velmi omezené. </w:t>
      </w:r>
      <w:r w:rsidRPr="00FD2B79">
        <w:rPr>
          <w:bCs/>
        </w:rPr>
        <w:t xml:space="preserve">Prostřednictvím CPK budou mít i obyvatelé menších obcí možnost „dosáhnout“ na řadu služeb nabízených dnes pouze ve vzdálených knihovnách přímo z místa bydliště. </w:t>
      </w:r>
    </w:p>
    <w:p w:rsidR="00AC6D99" w:rsidRPr="00FD2B79" w:rsidRDefault="00AC6D99" w:rsidP="00930314"/>
    <w:p w:rsidR="00AC6D99" w:rsidRPr="00CB451B" w:rsidRDefault="00AC6D99" w:rsidP="00930314">
      <w:r w:rsidRPr="00CB451B">
        <w:t>Těsnější spolupráce a důsledné sdílení informačních, finančních i lidských zdrojů rozšíří spektrum a prohloubí kvalitu služeb i v knihovnách, které působí jako centrální knihovny na úrovni národní, krajské, oborové či jiné.</w:t>
      </w:r>
    </w:p>
    <w:p w:rsidR="00507401" w:rsidRPr="00CB451B" w:rsidRDefault="00507401" w:rsidP="00930314"/>
    <w:p w:rsidR="00507401" w:rsidRDefault="00CB451B" w:rsidP="00930314">
      <w:pPr>
        <w:rPr>
          <w:rFonts w:cstheme="minorHAnsi"/>
        </w:rPr>
      </w:pPr>
      <w:r w:rsidRPr="00CB451B">
        <w:rPr>
          <w:rFonts w:cstheme="minorHAnsi"/>
        </w:rPr>
        <w:t>P</w:t>
      </w:r>
      <w:r w:rsidR="00507401" w:rsidRPr="00CB451B">
        <w:rPr>
          <w:rFonts w:cstheme="minorHAnsi"/>
        </w:rPr>
        <w:t xml:space="preserve">řínos projektu </w:t>
      </w:r>
      <w:r w:rsidRPr="00CB451B">
        <w:rPr>
          <w:rFonts w:cstheme="minorHAnsi"/>
        </w:rPr>
        <w:t xml:space="preserve">lze </w:t>
      </w:r>
      <w:r w:rsidR="00507401" w:rsidRPr="00CB451B">
        <w:rPr>
          <w:rFonts w:cstheme="minorHAnsi"/>
        </w:rPr>
        <w:t>specifikovat takto:</w:t>
      </w:r>
    </w:p>
    <w:p w:rsidR="009F252D" w:rsidRPr="005B5127" w:rsidRDefault="009F252D" w:rsidP="005B5127">
      <w:pPr>
        <w:rPr>
          <w:rFonts w:cstheme="minorHAnsi"/>
        </w:rPr>
      </w:pPr>
    </w:p>
    <w:p w:rsidR="009F252D" w:rsidRPr="005B5127" w:rsidRDefault="009F252D" w:rsidP="005B5127">
      <w:pPr>
        <w:pStyle w:val="Bezmezer"/>
        <w:jc w:val="both"/>
        <w:rPr>
          <w:rFonts w:cstheme="minorHAnsi"/>
        </w:rPr>
      </w:pPr>
      <w:r w:rsidRPr="005B5127">
        <w:rPr>
          <w:rFonts w:cstheme="minorHAnsi"/>
        </w:rPr>
        <w:t xml:space="preserve">Bude k dispozici silný portál pro zajištění centrálního přístupu do celého systému knihoven z kterékoli zapojené knihovny. Půjde nejen o integraci služeb a zdrojů českých knihoven (vyhledávač a navazující </w:t>
      </w:r>
      <w:r w:rsidRPr="005B5127">
        <w:rPr>
          <w:rFonts w:cstheme="minorHAnsi"/>
        </w:rPr>
        <w:lastRenderedPageBreak/>
        <w:t>služby), ale i o soustředění aktuálních informací o českých knihovnách, jejich akcích atd. (informační část)</w:t>
      </w:r>
    </w:p>
    <w:p w:rsidR="009F252D" w:rsidRPr="005B5127" w:rsidRDefault="009F252D" w:rsidP="005B5127">
      <w:pPr>
        <w:pStyle w:val="Bezmezer"/>
        <w:ind w:left="360"/>
        <w:jc w:val="both"/>
        <w:rPr>
          <w:rFonts w:cstheme="minorHAnsi"/>
        </w:rPr>
      </w:pPr>
    </w:p>
    <w:p w:rsidR="00507401" w:rsidRPr="00CB451B" w:rsidRDefault="00507401" w:rsidP="00326849">
      <w:pPr>
        <w:pStyle w:val="Bezmezer"/>
        <w:numPr>
          <w:ilvl w:val="0"/>
          <w:numId w:val="1"/>
        </w:numPr>
        <w:jc w:val="both"/>
        <w:rPr>
          <w:rFonts w:cstheme="minorHAnsi"/>
        </w:rPr>
      </w:pPr>
      <w:r w:rsidRPr="00CB451B">
        <w:rPr>
          <w:rFonts w:cstheme="minorHAnsi"/>
        </w:rPr>
        <w:t>Portál nabídne komplexní nabídku informací nejen o existenci zdrojů, ale i o jejich dostupnosti. Klient získá jak informaci o dostupnosti primárních dokumentů (tištěných i elektronických) zdarma v nejbližších knihovnách, tak o možnosti získat je za poplatek z pohodlí domova (elektronické dokumenty online, tištěné dokumenty id</w:t>
      </w:r>
      <w:r w:rsidR="00F6426D" w:rsidRPr="00CB451B">
        <w:rPr>
          <w:rFonts w:cstheme="minorHAnsi"/>
        </w:rPr>
        <w:t>eálně prostřednictvím placené M</w:t>
      </w:r>
      <w:r w:rsidRPr="00CB451B">
        <w:rPr>
          <w:rFonts w:cstheme="minorHAnsi"/>
        </w:rPr>
        <w:t>S domů).</w:t>
      </w:r>
    </w:p>
    <w:p w:rsidR="00B11AF0" w:rsidRDefault="00B11AF0" w:rsidP="00326849">
      <w:pPr>
        <w:pStyle w:val="Odstavecseseznamem"/>
        <w:numPr>
          <w:ilvl w:val="0"/>
          <w:numId w:val="1"/>
        </w:numPr>
      </w:pPr>
      <w:r>
        <w:t>Informační část portálu Knihovny.cz se stane přístupovým bodem k informacím o českých knihovnách pro širokou veřejnost a praktickým rozcestníkem pro knihovníky.</w:t>
      </w:r>
    </w:p>
    <w:p w:rsidR="00B11AF0" w:rsidRDefault="00B11AF0" w:rsidP="00326849">
      <w:pPr>
        <w:pStyle w:val="Odstavecseseznamem"/>
        <w:numPr>
          <w:ilvl w:val="0"/>
          <w:numId w:val="1"/>
        </w:numPr>
      </w:pPr>
      <w:r>
        <w:t xml:space="preserve">Vytvořením informační části portálu Knihovny.cz na doméně </w:t>
      </w:r>
      <w:hyperlink r:id="rId38" w:history="1">
        <w:r>
          <w:rPr>
            <w:rStyle w:val="Hypertextovodkaz"/>
          </w:rPr>
          <w:t>www.knihovny.cz</w:t>
        </w:r>
      </w:hyperlink>
      <w:r>
        <w:t xml:space="preserve"> dojde ke zlepšení přístupu k informacím o nabídce, službách a aktivitách českých knihoven, a tedy i ke zlepšení prezentace poskytovaných i připravovaných veřejných knihovnických a informačních služeb. Zvýšení povědomí o činnostech a službách knihoven ve společnosti může potenciálně vést k zesílení návštěvnosti českých knihoven, k nárůstu využívání informačních zdrojů či ke zkvalitnění podpory knihoven ze strany zřizovatelů.</w:t>
      </w:r>
    </w:p>
    <w:p w:rsidR="00507401" w:rsidRPr="00CB451B" w:rsidRDefault="00507401" w:rsidP="00326849">
      <w:pPr>
        <w:pStyle w:val="Bezmezer"/>
        <w:numPr>
          <w:ilvl w:val="0"/>
          <w:numId w:val="1"/>
        </w:numPr>
        <w:jc w:val="both"/>
        <w:rPr>
          <w:rFonts w:cstheme="minorHAnsi"/>
        </w:rPr>
      </w:pPr>
      <w:r w:rsidRPr="00CB451B">
        <w:rPr>
          <w:rFonts w:cstheme="minorHAnsi"/>
        </w:rPr>
        <w:t>Portál umožní sdílení výsledků digitalizace (pokud bude v budoucnu přijata novela Autorského zákona kodifikující předjednanou dohodu knihoven, nakladatelů a DILIE o kolektivní správě nekomerčních děl).</w:t>
      </w:r>
    </w:p>
    <w:p w:rsidR="00507401" w:rsidRPr="00CB451B" w:rsidRDefault="00507401" w:rsidP="00326849">
      <w:pPr>
        <w:pStyle w:val="Bezmezer"/>
        <w:numPr>
          <w:ilvl w:val="0"/>
          <w:numId w:val="1"/>
        </w:numPr>
        <w:jc w:val="both"/>
        <w:rPr>
          <w:rFonts w:cstheme="minorHAnsi"/>
        </w:rPr>
      </w:pPr>
      <w:r w:rsidRPr="00CB451B">
        <w:rPr>
          <w:rFonts w:cstheme="minorHAnsi"/>
        </w:rPr>
        <w:t xml:space="preserve">Systém </w:t>
      </w:r>
      <w:r w:rsidR="00F6426D" w:rsidRPr="00CB451B">
        <w:rPr>
          <w:rFonts w:cstheme="minorHAnsi"/>
        </w:rPr>
        <w:t>jednotných</w:t>
      </w:r>
      <w:r w:rsidRPr="00CB451B">
        <w:rPr>
          <w:rFonts w:cstheme="minorHAnsi"/>
        </w:rPr>
        <w:t xml:space="preserve"> uživatelských identit umožní klientům </w:t>
      </w:r>
      <w:r w:rsidR="00F6426D" w:rsidRPr="00CB451B">
        <w:rPr>
          <w:rFonts w:cstheme="minorHAnsi"/>
        </w:rPr>
        <w:t xml:space="preserve"> registrovat/přihlašovat se do všech knihoven prostřednictvím jediné identity a prostřednictvím CPK využívat služby i zdroje celé sítě knihoven</w:t>
      </w:r>
      <w:r w:rsidRPr="00CB451B">
        <w:rPr>
          <w:rFonts w:cstheme="minorHAnsi"/>
        </w:rPr>
        <w:t xml:space="preserve">. </w:t>
      </w:r>
    </w:p>
    <w:p w:rsidR="00507401" w:rsidRPr="00CB451B" w:rsidRDefault="00507401" w:rsidP="00326849">
      <w:pPr>
        <w:pStyle w:val="Bezmezer"/>
        <w:numPr>
          <w:ilvl w:val="0"/>
          <w:numId w:val="1"/>
        </w:numPr>
        <w:jc w:val="both"/>
        <w:rPr>
          <w:rFonts w:cstheme="minorHAnsi"/>
        </w:rPr>
      </w:pPr>
      <w:r w:rsidRPr="00CB451B">
        <w:rPr>
          <w:rFonts w:cstheme="minorHAnsi"/>
        </w:rPr>
        <w:t xml:space="preserve">Využití on-line plateb pro poskytované knihovnické služby omezí nutnost fyzické návštěvy knihoven </w:t>
      </w:r>
      <w:r w:rsidR="00CD79CF" w:rsidRPr="00CB451B">
        <w:rPr>
          <w:rFonts w:cstheme="minorHAnsi"/>
        </w:rPr>
        <w:t>kvůli administrativním úkonům</w:t>
      </w:r>
      <w:r w:rsidRPr="00CB451B">
        <w:rPr>
          <w:rFonts w:cstheme="minorHAnsi"/>
        </w:rPr>
        <w:t>.</w:t>
      </w:r>
    </w:p>
    <w:p w:rsidR="00507401" w:rsidRPr="00CB451B" w:rsidRDefault="00507401" w:rsidP="00326849">
      <w:pPr>
        <w:pStyle w:val="Bezmezer"/>
        <w:numPr>
          <w:ilvl w:val="0"/>
          <w:numId w:val="1"/>
        </w:numPr>
        <w:jc w:val="both"/>
        <w:rPr>
          <w:rFonts w:cstheme="minorHAnsi"/>
        </w:rPr>
      </w:pPr>
      <w:r w:rsidRPr="00CB451B">
        <w:rPr>
          <w:rFonts w:cstheme="minorHAnsi"/>
        </w:rPr>
        <w:t>Pro knihovny bude k dispozici nové rozhraní integrující jejich vlastní katalog a zdroje se širokým spektrem dalších zdrojů. Pro odborné knihovny je významná integrace s předplacenými zahraničními odbornými zdroji, zahraničními katalogy a databázemi atd. Pro m</w:t>
      </w:r>
      <w:r w:rsidR="00CD79CF" w:rsidRPr="00CB451B">
        <w:rPr>
          <w:rFonts w:cstheme="minorHAnsi"/>
        </w:rPr>
        <w:t>nohé veřejné</w:t>
      </w:r>
      <w:r w:rsidRPr="00CB451B">
        <w:rPr>
          <w:rFonts w:cstheme="minorHAnsi"/>
        </w:rPr>
        <w:t xml:space="preserve"> knihovny bude významnější integrace s českými zdroji (např. noviny, časopisy, televizní a rozhlasové zpravodajství, krajské zdroje atd.). Rozhraní bude parametrizovatelné podle potřeb jednotlivých knihoven/skupin knihoven a bude záležet na jejich rozhodnutí, do jaké míry je využijí.</w:t>
      </w:r>
    </w:p>
    <w:p w:rsidR="00507401" w:rsidRPr="00CB451B" w:rsidRDefault="00507401" w:rsidP="00326849">
      <w:pPr>
        <w:pStyle w:val="Bezmezer"/>
        <w:numPr>
          <w:ilvl w:val="0"/>
          <w:numId w:val="1"/>
        </w:numPr>
        <w:jc w:val="both"/>
        <w:rPr>
          <w:rFonts w:cstheme="minorHAnsi"/>
        </w:rPr>
      </w:pPr>
      <w:r w:rsidRPr="00CB451B">
        <w:rPr>
          <w:rFonts w:cstheme="minorHAnsi"/>
        </w:rPr>
        <w:t>Optimalizace systému meziknihovních služeb a dodávání dokumentů s důrazem na rychlost, pohotovost, spolehlivost a efektivní využití informačních zdrojů zvýší komfort dodávání tištěných dokumentů přímo do místa bydliště.</w:t>
      </w:r>
    </w:p>
    <w:p w:rsidR="005B0475" w:rsidRPr="00CB451B" w:rsidRDefault="005B0475" w:rsidP="00930314">
      <w:pPr>
        <w:pStyle w:val="Bezmezer"/>
        <w:jc w:val="both"/>
        <w:rPr>
          <w:rFonts w:cstheme="minorHAnsi"/>
        </w:rPr>
      </w:pPr>
    </w:p>
    <w:p w:rsidR="0088307F" w:rsidRDefault="0093639C" w:rsidP="0093639C">
      <w:pPr>
        <w:pStyle w:val="Nadpis1"/>
      </w:pPr>
      <w:bookmarkStart w:id="18" w:name="_Toc400115512"/>
      <w:r>
        <w:lastRenderedPageBreak/>
        <w:t xml:space="preserve">3 </w:t>
      </w:r>
      <w:r w:rsidR="0088307F">
        <w:t>Subsystémy (části) CPK</w:t>
      </w:r>
      <w:bookmarkEnd w:id="18"/>
    </w:p>
    <w:p w:rsidR="0088307F" w:rsidRDefault="0088307F" w:rsidP="00930314">
      <w:pPr>
        <w:rPr>
          <w:b/>
        </w:rPr>
      </w:pPr>
    </w:p>
    <w:p w:rsidR="0088307F" w:rsidRDefault="0088307F" w:rsidP="00930314">
      <w:r>
        <w:t xml:space="preserve">CPK </w:t>
      </w:r>
      <w:r w:rsidR="004C117F">
        <w:t>bude mít</w:t>
      </w:r>
      <w:r>
        <w:t xml:space="preserve"> několik částí. Některé </w:t>
      </w:r>
      <w:r w:rsidR="004C117F">
        <w:t>budou</w:t>
      </w:r>
      <w:r w:rsidR="00324AA4">
        <w:t xml:space="preserve"> pro klienta</w:t>
      </w:r>
      <w:r>
        <w:t xml:space="preserve"> na první pohled viditené (informační část a vyhledávač)</w:t>
      </w:r>
      <w:r w:rsidR="00324AA4">
        <w:t>,</w:t>
      </w:r>
      <w:r w:rsidR="004C117F">
        <w:t xml:space="preserve"> </w:t>
      </w:r>
      <w:r>
        <w:t xml:space="preserve">jiné </w:t>
      </w:r>
      <w:r w:rsidR="004C117F">
        <w:t>budou</w:t>
      </w:r>
      <w:r>
        <w:t xml:space="preserve"> pro ně</w:t>
      </w:r>
      <w:r w:rsidR="00324AA4">
        <w:t>ho</w:t>
      </w:r>
      <w:r>
        <w:t xml:space="preserve"> ukryté a</w:t>
      </w:r>
      <w:r w:rsidR="004C117F">
        <w:t xml:space="preserve"> budou</w:t>
      </w:r>
      <w:r>
        <w:t xml:space="preserve"> </w:t>
      </w:r>
      <w:r w:rsidR="00324AA4">
        <w:t>mu</w:t>
      </w:r>
      <w:r>
        <w:t xml:space="preserve"> nabízeny automaticky, takže o jejich existenci mnohdy ani </w:t>
      </w:r>
      <w:r w:rsidR="004C117F">
        <w:t xml:space="preserve">nebude vědět </w:t>
      </w:r>
      <w:r>
        <w:t xml:space="preserve">(např. linkovací server se navenek „tváří“ jakou součást vyhledávače). Na následujícím obrázku je znázorněno, které části </w:t>
      </w:r>
      <w:r w:rsidR="004C117F">
        <w:t>budou zajišťovat</w:t>
      </w:r>
      <w:r>
        <w:t xml:space="preserve"> uspokojení konkrétních potřeb klientů CPK.</w:t>
      </w:r>
    </w:p>
    <w:p w:rsidR="0088307F" w:rsidRDefault="0088307F" w:rsidP="0088307F"/>
    <w:p w:rsidR="0088307F" w:rsidRPr="0088307F" w:rsidRDefault="00FA3A79" w:rsidP="00930314">
      <w:r>
        <w:rPr>
          <w:noProof/>
          <w:lang w:eastAsia="cs-CZ"/>
        </w:rPr>
        <w:drawing>
          <wp:inline distT="0" distB="0" distL="0" distR="0" wp14:anchorId="362E581D" wp14:editId="2AF714F2">
            <wp:extent cx="5760720" cy="4699635"/>
            <wp:effectExtent l="0" t="0" r="0" b="5715"/>
            <wp:docPr id="16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996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E6CF9" w:rsidRDefault="003E6CF9" w:rsidP="00930314"/>
    <w:p w:rsidR="002245C6" w:rsidRDefault="0088307F" w:rsidP="00930314">
      <w:r>
        <w:t>Dále jsou podrobněji vysvětleny funkce a možnosti některých částí.</w:t>
      </w:r>
    </w:p>
    <w:p w:rsidR="00DF308F" w:rsidRDefault="00DF308F" w:rsidP="00DF308F"/>
    <w:p w:rsidR="00DF308F" w:rsidRPr="0093639C" w:rsidRDefault="0093639C" w:rsidP="0093639C">
      <w:pPr>
        <w:pStyle w:val="Nadpis2"/>
        <w:rPr>
          <w:color w:val="auto"/>
        </w:rPr>
      </w:pPr>
      <w:bookmarkStart w:id="19" w:name="_Toc400115513"/>
      <w:r>
        <w:t>3.1. Informační část</w:t>
      </w:r>
      <w:bookmarkEnd w:id="19"/>
      <w:r>
        <w:t xml:space="preserve"> </w:t>
      </w:r>
    </w:p>
    <w:p w:rsidR="0093639C" w:rsidRPr="0093639C" w:rsidRDefault="0093639C" w:rsidP="0093639C"/>
    <w:p w:rsidR="00DF308F" w:rsidRDefault="00DF308F" w:rsidP="00DF308F">
      <w:r>
        <w:t>Informační část portálu Knihovny.cz se stane přístupovým bodem k informacím o českých knihovnách pro širokou veřejnost.</w:t>
      </w:r>
    </w:p>
    <w:p w:rsidR="00DF308F" w:rsidRDefault="00DF308F" w:rsidP="00DF308F"/>
    <w:p w:rsidR="00DF308F" w:rsidRPr="00C153AD" w:rsidRDefault="00DF308F" w:rsidP="00DF308F">
      <w:r>
        <w:t xml:space="preserve">Vytvořením informační části portálu Knihovny.cz na doméně </w:t>
      </w:r>
      <w:hyperlink r:id="rId40" w:history="1">
        <w:r>
          <w:rPr>
            <w:rStyle w:val="Hypertextovodkaz"/>
          </w:rPr>
          <w:t>www.knihovny.cz</w:t>
        </w:r>
      </w:hyperlink>
      <w:r>
        <w:t xml:space="preserve"> dojde ke zlepšení přístupu k informacím o nabídce, službách a aktivitách českých knihoven, a tedy i ke zlepšení </w:t>
      </w:r>
      <w:r>
        <w:lastRenderedPageBreak/>
        <w:t>prezentace poskytovaných i připravovaných veřejných knihovnických a informačních služeb. Zvýšení povědomí o činnostech a službách knihoven ve společnosti může potenciálně vést k zesílení návštěvnosti českých knihoven, k nárůstu využívání informačních zdrojů či ke zkvalitnění podpory knihoven ze strany zřizovatelů.</w:t>
      </w:r>
    </w:p>
    <w:p w:rsidR="00DF308F" w:rsidRDefault="00DF308F" w:rsidP="00DF308F"/>
    <w:p w:rsidR="00DF308F" w:rsidRDefault="00A164D3" w:rsidP="00A164D3">
      <w:pPr>
        <w:pStyle w:val="Nadpis2"/>
      </w:pPr>
      <w:bookmarkStart w:id="20" w:name="_Toc400115514"/>
      <w:r>
        <w:t>3.2 Náhrada OPACu knihovny</w:t>
      </w:r>
      <w:bookmarkEnd w:id="20"/>
    </w:p>
    <w:p w:rsidR="00A164D3" w:rsidRPr="00A164D3" w:rsidRDefault="00A164D3" w:rsidP="00A164D3"/>
    <w:p w:rsidR="00DF308F" w:rsidRDefault="00DF308F" w:rsidP="00DF308F">
      <w:r>
        <w:t>Řešení navrhované pro CPK nemůže nahradit knihovní systémy v jejich plné funkcionalitě (akviziční a katalogizační modul a výpůjční systém), může ale nahradit modul OPAC. Rozhodnutí, zda knihovna nahradí stávající OPAC řešením CPK, nebo zda si ponechá svůj OPAC a CPK bude prezentován na jejích stránkách pouze formou vyhledávacího okénka, bude kromě kvality nabízeného řešení záviset i na tom, do jaké míry budou její uživatelé využívat externí zdroje. Pokud bude míra využití externích zdrojů vysoká, bude pro její uživatele jednotné prostředí pro práci se zdroji „mateřské“ knihovny i externích knihoven významným přínosem.</w:t>
      </w:r>
    </w:p>
    <w:p w:rsidR="00DF308F" w:rsidRDefault="00DF308F" w:rsidP="00930314"/>
    <w:p w:rsidR="002245C6" w:rsidRDefault="00A164D3" w:rsidP="00A164D3">
      <w:pPr>
        <w:pStyle w:val="Nadpis2"/>
      </w:pPr>
      <w:bookmarkStart w:id="21" w:name="_Toc400115515"/>
      <w:r>
        <w:t>3.3 Vyhledávač</w:t>
      </w:r>
      <w:bookmarkEnd w:id="21"/>
    </w:p>
    <w:p w:rsidR="00A164D3" w:rsidRPr="00A164D3" w:rsidRDefault="00A164D3" w:rsidP="00A164D3"/>
    <w:p w:rsidR="006520EF" w:rsidRPr="00CB451B" w:rsidRDefault="00C1592E" w:rsidP="00930314">
      <w:r w:rsidRPr="00CB451B">
        <w:t xml:space="preserve">Výhledově CPK nabídne uživatelům na jednom místě a v jednotném rozhraní přímý přístup ke službám i fondům všech českých knihoven. </w:t>
      </w:r>
      <w:r w:rsidR="006520EF" w:rsidRPr="00CB451B">
        <w:t xml:space="preserve">Uživatel tak získá přístup i ke zdrojům a službám knihoven, v nichž není přímo zaregistrován. Pokud zjistí, že jde o pro něho zajímavé zdroje a služby, které ale vyžadují registraci, může se do dalších knihoven zaregistrovat online z pohodlí domova, stejným způsobem může za služby i platit. </w:t>
      </w:r>
    </w:p>
    <w:p w:rsidR="006520EF" w:rsidRPr="00CB451B" w:rsidRDefault="006520EF" w:rsidP="00930314"/>
    <w:p w:rsidR="0005138F" w:rsidRPr="00CB451B" w:rsidRDefault="006520EF" w:rsidP="00930314">
      <w:r w:rsidRPr="00CB451B">
        <w:t>CPK tak otev</w:t>
      </w:r>
      <w:r w:rsidR="004C117F">
        <w:t>ře</w:t>
      </w:r>
      <w:r w:rsidRPr="00CB451B">
        <w:t xml:space="preserve"> pro uživatele široké spektrum</w:t>
      </w:r>
      <w:r w:rsidR="0008206C" w:rsidRPr="00CB451B">
        <w:t xml:space="preserve"> zdrojů a </w:t>
      </w:r>
      <w:r w:rsidRPr="00CB451B">
        <w:t>služeb, které může být pro někoho žádoucí, pro někoho však příliš široké. Proto CPK nabídn</w:t>
      </w:r>
      <w:r w:rsidR="00FD2B79">
        <w:t>e</w:t>
      </w:r>
      <w:r w:rsidRPr="00CB451B">
        <w:t xml:space="preserve"> uživatelům možnost zúžení tohoto spektra podle jejich potřeb</w:t>
      </w:r>
      <w:r w:rsidR="00FD2B79">
        <w:t xml:space="preserve"> v </w:t>
      </w:r>
      <w:r w:rsidR="001D6AAA">
        <w:t xml:space="preserve">podobě </w:t>
      </w:r>
      <w:r w:rsidR="001D6AAA" w:rsidRPr="00CB451B">
        <w:t>„řezů</w:t>
      </w:r>
      <w:r w:rsidRPr="00CB451B">
        <w:t xml:space="preserve">“ podle různých hledisek, kterými mohou být např. </w:t>
      </w:r>
    </w:p>
    <w:p w:rsidR="0005138F" w:rsidRPr="00CB451B" w:rsidRDefault="0005138F" w:rsidP="00930314"/>
    <w:p w:rsidR="0005138F" w:rsidRPr="00CB451B" w:rsidRDefault="0005138F" w:rsidP="00930314">
      <w:r w:rsidRPr="00CB451B">
        <w:t>Obor (skupina oborů)</w:t>
      </w:r>
    </w:p>
    <w:p w:rsidR="0005138F" w:rsidRPr="00CB451B" w:rsidRDefault="0005138F" w:rsidP="00930314">
      <w:r w:rsidRPr="00CB451B">
        <w:t>Lokalita</w:t>
      </w:r>
    </w:p>
    <w:p w:rsidR="0005138F" w:rsidRPr="00CB451B" w:rsidRDefault="0005138F" w:rsidP="00930314">
      <w:r w:rsidRPr="00CB451B">
        <w:t>Knihovna (skupina knihoven), kde je uživatel registrován</w:t>
      </w:r>
    </w:p>
    <w:p w:rsidR="0005138F" w:rsidRPr="00CB451B" w:rsidRDefault="0005138F" w:rsidP="00930314">
      <w:r w:rsidRPr="00CB451B">
        <w:t>Knihovna (skupina knihoven), kde uživatel není registrován, ale jsou pro něho zajímavé</w:t>
      </w:r>
    </w:p>
    <w:p w:rsidR="0008206C" w:rsidRPr="00CB451B" w:rsidRDefault="0008206C" w:rsidP="00930314"/>
    <w:p w:rsidR="000718F7" w:rsidRPr="00CB451B" w:rsidRDefault="000718F7" w:rsidP="00930314">
      <w:r w:rsidRPr="00CB451B">
        <w:t xml:space="preserve">Vyhledávací okno CPK </w:t>
      </w:r>
      <w:r w:rsidR="00D4026A" w:rsidRPr="00CB451B">
        <w:t>otevře uživatelům přístup ke službám a zdrojům všech českých knihoven a lze ho uživatelům nabídnout buď samostatně</w:t>
      </w:r>
    </w:p>
    <w:p w:rsidR="00D4026A" w:rsidRPr="00CB451B" w:rsidRDefault="00D4026A" w:rsidP="00930314">
      <w:r w:rsidRPr="00CB451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943C1C" wp14:editId="6ED2CFC4">
                <wp:simplePos x="0" y="0"/>
                <wp:positionH relativeFrom="column">
                  <wp:posOffset>1304701</wp:posOffset>
                </wp:positionH>
                <wp:positionV relativeFrom="paragraph">
                  <wp:posOffset>74930</wp:posOffset>
                </wp:positionV>
                <wp:extent cx="1990090" cy="247015"/>
                <wp:effectExtent l="19050" t="19050" r="10160" b="19685"/>
                <wp:wrapNone/>
                <wp:docPr id="34" name="Obdélní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090" cy="2470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0">
                          <a:solidFill>
                            <a:srgbClr val="E5004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6" o:spid="_x0000_s1026" style="position:absolute;margin-left:102.75pt;margin-top:5.9pt;width:156.7pt;height:19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" fillcolor="white [3212]" strokecolor="#e5004b" strokeweight="2.5pt"/>
            </w:pict>
          </mc:Fallback>
        </mc:AlternateContent>
      </w:r>
      <w:r w:rsidRPr="00CB451B">
        <w:rPr>
          <w:noProof/>
          <w:lang w:eastAsia="cs-CZ"/>
        </w:rPr>
        <w:drawing>
          <wp:inline distT="0" distB="0" distL="0" distR="0" wp14:anchorId="28798AFD" wp14:editId="59D5DE41">
            <wp:extent cx="1300545" cy="419959"/>
            <wp:effectExtent l="0" t="0" r="0" b="0"/>
            <wp:docPr id="38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2873" cy="420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06C" w:rsidRPr="00CB451B" w:rsidRDefault="0008206C" w:rsidP="00930314">
      <w:r w:rsidRPr="00CB451B">
        <w:t xml:space="preserve">     </w:t>
      </w:r>
    </w:p>
    <w:p w:rsidR="000718F7" w:rsidRPr="00CB451B" w:rsidRDefault="000718F7" w:rsidP="00930314">
      <w:r w:rsidRPr="00CB451B">
        <w:t xml:space="preserve">nebo </w:t>
      </w:r>
      <w:r w:rsidR="0024388D" w:rsidRPr="00CB451B">
        <w:t xml:space="preserve">v libovolném kontextu – např. </w:t>
      </w:r>
      <w:r w:rsidRPr="00CB451B">
        <w:t>jako rozšíření vyhledávání, které začne např. na oborové či regionální úrovni a nepřinese žádoucí výsledky.</w:t>
      </w:r>
    </w:p>
    <w:p w:rsidR="00D4026A" w:rsidRPr="00CB451B" w:rsidRDefault="00D4026A" w:rsidP="00930314"/>
    <w:p w:rsidR="00D4026A" w:rsidRPr="00CB451B" w:rsidRDefault="00D4026A" w:rsidP="00930314">
      <w:r w:rsidRPr="00CB451B">
        <w:t>Oborová úroveň:</w:t>
      </w:r>
    </w:p>
    <w:p w:rsidR="000718F7" w:rsidRPr="00CB451B" w:rsidRDefault="000718F7" w:rsidP="00930314"/>
    <w:p w:rsidR="00D4026A" w:rsidRPr="00CB451B" w:rsidRDefault="00FB01CE" w:rsidP="00930314">
      <w:pPr>
        <w:rPr>
          <w:b/>
        </w:rPr>
      </w:pPr>
      <w:r w:rsidRPr="00CB451B">
        <w:rPr>
          <w:noProof/>
          <w:lang w:eastAsia="cs-CZ"/>
        </w:rPr>
        <w:lastRenderedPageBreak/>
        <w:drawing>
          <wp:inline distT="0" distB="0" distL="0" distR="0" wp14:anchorId="7CBC555A" wp14:editId="6023538E">
            <wp:extent cx="5760720" cy="173482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hledani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3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88D" w:rsidRPr="00CB451B" w:rsidRDefault="0024388D" w:rsidP="00930314">
      <w:pPr>
        <w:rPr>
          <w:b/>
        </w:rPr>
      </w:pPr>
    </w:p>
    <w:p w:rsidR="00FB01CE" w:rsidRPr="00CB451B" w:rsidRDefault="00D4026A" w:rsidP="00930314">
      <w:pPr>
        <w:rPr>
          <w:b/>
        </w:rPr>
      </w:pPr>
      <w:r w:rsidRPr="00CB451B">
        <w:rPr>
          <w:b/>
        </w:rPr>
        <w:t>N</w:t>
      </w:r>
      <w:r w:rsidR="00FB01CE" w:rsidRPr="00CB451B">
        <w:rPr>
          <w:b/>
        </w:rPr>
        <w:t xml:space="preserve">enašli jste?  Zkuste ještě     </w:t>
      </w:r>
    </w:p>
    <w:p w:rsidR="0008206C" w:rsidRPr="00CB451B" w:rsidRDefault="00D4026A" w:rsidP="00930314">
      <w:r w:rsidRPr="00CB451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496426" wp14:editId="0893DF6C">
                <wp:simplePos x="0" y="0"/>
                <wp:positionH relativeFrom="column">
                  <wp:posOffset>1304701</wp:posOffset>
                </wp:positionH>
                <wp:positionV relativeFrom="paragraph">
                  <wp:posOffset>74930</wp:posOffset>
                </wp:positionV>
                <wp:extent cx="1990090" cy="247015"/>
                <wp:effectExtent l="19050" t="19050" r="10160" b="19685"/>
                <wp:wrapNone/>
                <wp:docPr id="13" name="Obdélní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090" cy="2470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0">
                          <a:solidFill>
                            <a:srgbClr val="E5004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6" o:spid="_x0000_s1026" style="position:absolute;margin-left:102.75pt;margin-top:5.9pt;width:156.7pt;height:19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" fillcolor="white [3212]" strokecolor="#e5004b" strokeweight="2.5pt"/>
            </w:pict>
          </mc:Fallback>
        </mc:AlternateContent>
      </w:r>
      <w:r w:rsidRPr="00CB451B">
        <w:rPr>
          <w:noProof/>
          <w:lang w:eastAsia="cs-CZ"/>
        </w:rPr>
        <w:drawing>
          <wp:inline distT="0" distB="0" distL="0" distR="0" wp14:anchorId="2BEEEF01" wp14:editId="0853B8C2">
            <wp:extent cx="1300545" cy="419959"/>
            <wp:effectExtent l="0" t="0" r="0" b="0"/>
            <wp:docPr id="33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2873" cy="420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06C" w:rsidRPr="00CB451B" w:rsidRDefault="00FB01CE" w:rsidP="00930314">
      <w:r w:rsidRPr="00CB451B">
        <w:t xml:space="preserve">                                        </w:t>
      </w:r>
      <w:r w:rsidR="00D4026A" w:rsidRPr="00CB451B">
        <w:t xml:space="preserve">                      </w:t>
      </w:r>
      <w:r w:rsidRPr="00CB451B">
        <w:t xml:space="preserve">                    </w:t>
      </w:r>
    </w:p>
    <w:p w:rsidR="00AF493F" w:rsidRPr="00CB451B" w:rsidRDefault="00AF493F" w:rsidP="00930314"/>
    <w:p w:rsidR="0024388D" w:rsidRPr="00CB451B" w:rsidRDefault="0024388D" w:rsidP="00930314">
      <w:r w:rsidRPr="00CB451B">
        <w:t>Regionální úr</w:t>
      </w:r>
      <w:r w:rsidR="00CD00E1" w:rsidRPr="00CB451B">
        <w:t>o</w:t>
      </w:r>
      <w:r w:rsidRPr="00CB451B">
        <w:t>veň:</w:t>
      </w:r>
    </w:p>
    <w:p w:rsidR="0024388D" w:rsidRPr="00CB451B" w:rsidRDefault="0024388D" w:rsidP="00930314"/>
    <w:p w:rsidR="0008206C" w:rsidRPr="00CB451B" w:rsidRDefault="0024388D" w:rsidP="00930314">
      <w:r w:rsidRPr="00CB451B">
        <w:rPr>
          <w:noProof/>
          <w:lang w:eastAsia="cs-CZ"/>
        </w:rPr>
        <w:drawing>
          <wp:inline distT="0" distB="0" distL="0" distR="0" wp14:anchorId="0EE39138" wp14:editId="4B46C14C">
            <wp:extent cx="5760720" cy="2622550"/>
            <wp:effectExtent l="0" t="0" r="0" b="635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or Clavius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88D" w:rsidRPr="00CB451B" w:rsidRDefault="0024388D" w:rsidP="00930314">
      <w:pPr>
        <w:rPr>
          <w:b/>
        </w:rPr>
      </w:pPr>
    </w:p>
    <w:p w:rsidR="0024388D" w:rsidRPr="00CB451B" w:rsidRDefault="0024388D" w:rsidP="00930314">
      <w:pPr>
        <w:rPr>
          <w:b/>
        </w:rPr>
      </w:pPr>
      <w:r w:rsidRPr="00CB451B">
        <w:rPr>
          <w:b/>
        </w:rPr>
        <w:t xml:space="preserve">Nenašli jste?  Zkuste ještě     </w:t>
      </w:r>
    </w:p>
    <w:p w:rsidR="0024388D" w:rsidRPr="00CB451B" w:rsidRDefault="0024388D" w:rsidP="00930314">
      <w:r w:rsidRPr="00CB451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726409" wp14:editId="6374AEE5">
                <wp:simplePos x="0" y="0"/>
                <wp:positionH relativeFrom="column">
                  <wp:posOffset>1304701</wp:posOffset>
                </wp:positionH>
                <wp:positionV relativeFrom="paragraph">
                  <wp:posOffset>74930</wp:posOffset>
                </wp:positionV>
                <wp:extent cx="1990090" cy="247015"/>
                <wp:effectExtent l="19050" t="19050" r="10160" b="19685"/>
                <wp:wrapNone/>
                <wp:docPr id="42" name="Obdélní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090" cy="2470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0">
                          <a:solidFill>
                            <a:srgbClr val="E5004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6" o:spid="_x0000_s1026" style="position:absolute;margin-left:102.75pt;margin-top:5.9pt;width:156.7pt;height:19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" fillcolor="white [3212]" strokecolor="#e5004b" strokeweight="2.5pt"/>
            </w:pict>
          </mc:Fallback>
        </mc:AlternateContent>
      </w:r>
      <w:r w:rsidRPr="00CB451B">
        <w:rPr>
          <w:noProof/>
          <w:lang w:eastAsia="cs-CZ"/>
        </w:rPr>
        <w:drawing>
          <wp:inline distT="0" distB="0" distL="0" distR="0" wp14:anchorId="0E666A2D" wp14:editId="0A03F1CE">
            <wp:extent cx="1300545" cy="419959"/>
            <wp:effectExtent l="0" t="0" r="0" b="0"/>
            <wp:docPr id="43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2873" cy="420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3D4" w:rsidRPr="00CB451B" w:rsidRDefault="008C2161" w:rsidP="00930314">
      <w:r w:rsidRPr="00CB451B">
        <w:t xml:space="preserve">Pro uživatele městských či obecních knihoven nabízejících množství komunitních </w:t>
      </w:r>
      <w:r w:rsidR="00CD00E1" w:rsidRPr="00CB451B">
        <w:t xml:space="preserve">a dalších </w:t>
      </w:r>
      <w:r w:rsidRPr="00CB451B">
        <w:t xml:space="preserve">akcí </w:t>
      </w:r>
      <w:r w:rsidR="004C117F">
        <w:t>bude</w:t>
      </w:r>
      <w:r w:rsidRPr="00CB451B">
        <w:t xml:space="preserve"> zajímavá </w:t>
      </w:r>
      <w:r w:rsidR="0008206C" w:rsidRPr="00CB451B">
        <w:t xml:space="preserve">a žádoucí </w:t>
      </w:r>
      <w:r w:rsidRPr="00CB451B">
        <w:t>nejen souhrnná či úžeji (tematicky, místně) vymezená informace o těchto akcích</w:t>
      </w:r>
      <w:r w:rsidR="008D7D23" w:rsidRPr="00CB451B">
        <w:t xml:space="preserve">, ale i jejich propojení s tematickým hledáním. </w:t>
      </w:r>
      <w:r w:rsidR="004C117F">
        <w:t>Propojení tematického hledání s akcemi nabízejí i oborové brány.</w:t>
      </w:r>
    </w:p>
    <w:p w:rsidR="00DF308F" w:rsidRDefault="00DF308F" w:rsidP="00930314"/>
    <w:p w:rsidR="00A164D3" w:rsidRDefault="00A164D3" w:rsidP="00A164D3">
      <w:pPr>
        <w:pStyle w:val="Nadpis2"/>
      </w:pPr>
      <w:bookmarkStart w:id="22" w:name="_Toc400115516"/>
      <w:r>
        <w:t>3.4 Linkovací server</w:t>
      </w:r>
      <w:bookmarkEnd w:id="22"/>
    </w:p>
    <w:p w:rsidR="00A164D3" w:rsidRDefault="00A164D3" w:rsidP="00930314"/>
    <w:p w:rsidR="00D073FA" w:rsidRDefault="00BB51DF" w:rsidP="00930314">
      <w:r>
        <w:t xml:space="preserve">Úkolem linkovacího serveru </w:t>
      </w:r>
      <w:r w:rsidR="00E05D11">
        <w:t xml:space="preserve">(linkserveru) je </w:t>
      </w:r>
      <w:r w:rsidR="00D073FA">
        <w:t xml:space="preserve">nabídnout co nejúplnější a nejpřesnější nabídku přidaných služeb k </w:t>
      </w:r>
      <w:r>
        <w:t xml:space="preserve">vyhledanému dokumentu. Link servery </w:t>
      </w:r>
      <w:r w:rsidR="00D073FA">
        <w:t>nabízejí odkazy na plný text dokumentu, vyhledání v katalozích knihoven, získání citace,</w:t>
      </w:r>
      <w:r>
        <w:t xml:space="preserve"> </w:t>
      </w:r>
      <w:r w:rsidR="00D073FA">
        <w:t xml:space="preserve">elektronické dodání dokumentu, recenzi v </w:t>
      </w:r>
      <w:r w:rsidR="00D073FA">
        <w:lastRenderedPageBreak/>
        <w:t>internetovém knihkupectví, encyklopedické informace o autorec</w:t>
      </w:r>
      <w:r>
        <w:t>h, související dokumenty na www atd.</w:t>
      </w:r>
    </w:p>
    <w:p w:rsidR="006C49DD" w:rsidRDefault="006C49DD" w:rsidP="00930314"/>
    <w:p w:rsidR="00BB51DF" w:rsidRDefault="00BB51DF" w:rsidP="00930314">
      <w:r>
        <w:rPr>
          <w:noProof/>
          <w:lang w:eastAsia="cs-CZ"/>
        </w:rPr>
        <w:drawing>
          <wp:inline distT="0" distB="0" distL="0" distR="0">
            <wp:extent cx="5760720" cy="264858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FX NTK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4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AA4" w:rsidRDefault="00324AA4" w:rsidP="00930314"/>
    <w:p w:rsidR="00A164D3" w:rsidRDefault="00A164D3" w:rsidP="00A164D3">
      <w:pPr>
        <w:pStyle w:val="Nadpis2"/>
      </w:pPr>
      <w:bookmarkStart w:id="23" w:name="_Toc400115517"/>
      <w:r>
        <w:t>3.5 Meziknihovní výpůjční služba</w:t>
      </w:r>
      <w:bookmarkEnd w:id="23"/>
    </w:p>
    <w:p w:rsidR="00A164D3" w:rsidRDefault="00A164D3" w:rsidP="00553286"/>
    <w:p w:rsidR="00553286" w:rsidRPr="00CB451B" w:rsidRDefault="00553286" w:rsidP="009E4203">
      <w:pPr>
        <w:ind w:left="360"/>
        <w:jc w:val="left"/>
      </w:pPr>
      <w:r w:rsidRPr="00CB451B">
        <w:t xml:space="preserve">Pro uživatele primárně menších knihoven má CPK zjednodušit přístup k fondům zapojených knihoven v rámci celé ČR, přičemž uživatel si může zvolit knihovnu, ve které si po registraci dokument vyzvedne. V tomto případě </w:t>
      </w:r>
      <w:r>
        <w:t>bude mít uživatel možnost</w:t>
      </w:r>
      <w:r w:rsidRPr="00CB451B">
        <w:t xml:space="preserve"> v několika krocích zařídit objednávku požadovaného dokumentu i vzdáleně pouze prostřednictvím CPK:</w:t>
      </w:r>
    </w:p>
    <w:p w:rsidR="00553286" w:rsidRPr="00CB451B" w:rsidRDefault="00553286" w:rsidP="00326849">
      <w:pPr>
        <w:pStyle w:val="Odstavecseseznamem"/>
        <w:numPr>
          <w:ilvl w:val="0"/>
          <w:numId w:val="9"/>
        </w:numPr>
        <w:contextualSpacing/>
        <w:jc w:val="left"/>
      </w:pPr>
      <w:r w:rsidRPr="00CB451B">
        <w:t>V CPK vyhledá uživatel dokument, o který má zájem. Dostane současně informaci o tom, ve kterých knihovnách je tento dokument dostupný.</w:t>
      </w:r>
    </w:p>
    <w:p w:rsidR="00553286" w:rsidRPr="00CB451B" w:rsidRDefault="00553286" w:rsidP="00326849">
      <w:pPr>
        <w:pStyle w:val="Odstavecseseznamem"/>
        <w:numPr>
          <w:ilvl w:val="0"/>
          <w:numId w:val="9"/>
        </w:numPr>
        <w:contextualSpacing/>
        <w:jc w:val="left"/>
      </w:pPr>
      <w:r w:rsidRPr="00CB451B">
        <w:t>S ověře</w:t>
      </w:r>
      <w:r>
        <w:t>ným účtem m</w:t>
      </w:r>
      <w:r w:rsidRPr="00CB451B">
        <w:t xml:space="preserve">ojeID se uživatel vzdáleně zaregistruje u knihovny, kde </w:t>
      </w:r>
      <w:r>
        <w:t xml:space="preserve">si </w:t>
      </w:r>
      <w:r w:rsidRPr="00CB451B">
        <w:t>bude chtít požadovaný dokument vyzvednout.</w:t>
      </w:r>
    </w:p>
    <w:p w:rsidR="00FA3A79" w:rsidRDefault="00FA3A79" w:rsidP="009E4203">
      <w:pPr>
        <w:ind w:left="360"/>
        <w:contextualSpacing/>
        <w:jc w:val="left"/>
      </w:pPr>
    </w:p>
    <w:p w:rsidR="00553286" w:rsidRDefault="00553286" w:rsidP="009E4203">
      <w:pPr>
        <w:ind w:left="360"/>
        <w:contextualSpacing/>
        <w:jc w:val="left"/>
      </w:pPr>
      <w:r w:rsidRPr="00CB451B">
        <w:t xml:space="preserve">Pokud ve zvolené knihovně dokument dostupný není, má </w:t>
      </w:r>
      <w:r>
        <w:t xml:space="preserve">uživatel </w:t>
      </w:r>
      <w:r w:rsidRPr="00CB451B">
        <w:t xml:space="preserve">možnost objednat jej </w:t>
      </w:r>
      <w:r>
        <w:t xml:space="preserve">v CPK </w:t>
      </w:r>
      <w:r w:rsidRPr="00CB451B">
        <w:t>prostřednictvím MVS</w:t>
      </w:r>
      <w:r>
        <w:t>:</w:t>
      </w:r>
    </w:p>
    <w:p w:rsidR="00553286" w:rsidRDefault="00553286" w:rsidP="00326849">
      <w:pPr>
        <w:pStyle w:val="Odstavecseseznamem"/>
        <w:numPr>
          <w:ilvl w:val="0"/>
          <w:numId w:val="10"/>
        </w:numPr>
        <w:contextualSpacing/>
        <w:jc w:val="left"/>
      </w:pPr>
      <w:r w:rsidRPr="00CB451B">
        <w:t xml:space="preserve">CPK v takovém případě </w:t>
      </w:r>
      <w:r>
        <w:t>vyplní žádost o MVS, kterou odešle cílové knihovně, kde je uživatel registrován.</w:t>
      </w:r>
    </w:p>
    <w:p w:rsidR="00553286" w:rsidRDefault="00553286" w:rsidP="00326849">
      <w:pPr>
        <w:pStyle w:val="Odstavecseseznamem"/>
        <w:numPr>
          <w:ilvl w:val="0"/>
          <w:numId w:val="10"/>
        </w:numPr>
        <w:contextualSpacing/>
        <w:jc w:val="left"/>
      </w:pPr>
      <w:r>
        <w:t xml:space="preserve">Ve formuláři CPK </w:t>
      </w:r>
      <w:r w:rsidRPr="00CB451B">
        <w:t xml:space="preserve">sám </w:t>
      </w:r>
      <w:r>
        <w:t xml:space="preserve">předvyplní </w:t>
      </w:r>
      <w:r w:rsidRPr="00CB451B">
        <w:t>knihovnu, ze které může být dokument získán</w:t>
      </w:r>
      <w:r>
        <w:t>, respektive dodá k žádosti o MVS přehled všech knihoven, které dle CPK dokument vlastní.</w:t>
      </w:r>
    </w:p>
    <w:p w:rsidR="00553286" w:rsidRPr="00CB451B" w:rsidRDefault="00553286" w:rsidP="00326849">
      <w:pPr>
        <w:pStyle w:val="Odstavecseseznamem"/>
        <w:numPr>
          <w:ilvl w:val="0"/>
          <w:numId w:val="10"/>
        </w:numPr>
        <w:contextualSpacing/>
        <w:jc w:val="left"/>
      </w:pPr>
      <w:r>
        <w:t>U</w:t>
      </w:r>
      <w:r w:rsidRPr="00CB451B">
        <w:t xml:space="preserve">živatel v CPK potvrdí vůli uhradit náklady </w:t>
      </w:r>
      <w:r>
        <w:t xml:space="preserve">spojené s poskytnutím MVS </w:t>
      </w:r>
      <w:r w:rsidRPr="00CB451B">
        <w:t>do určeného limitu</w:t>
      </w:r>
      <w:r>
        <w:t>.</w:t>
      </w:r>
    </w:p>
    <w:p w:rsidR="00553286" w:rsidRPr="00CB451B" w:rsidRDefault="00553286" w:rsidP="00326849">
      <w:pPr>
        <w:pStyle w:val="Odstavecseseznamem"/>
        <w:numPr>
          <w:ilvl w:val="0"/>
          <w:numId w:val="10"/>
        </w:numPr>
        <w:jc w:val="left"/>
      </w:pPr>
      <w:r>
        <w:t xml:space="preserve">Cílová knihovna bude mít možnost žádost pouze potvrdit, a tím odeslat zdrojové knihovně, nebo zdrojovou knihovnu změnit a odeslat žádost jinam. </w:t>
      </w:r>
      <w:r w:rsidRPr="00CB451B">
        <w:t xml:space="preserve">Po odsouhlasení zdrojovou knihovnou CPK odečte potřebnou částku z konta </w:t>
      </w:r>
      <w:r>
        <w:t>uživatele</w:t>
      </w:r>
      <w:r w:rsidRPr="00CB451B">
        <w:t xml:space="preserve">e a nasměruje ji k zdrojové - odesílající knihovně. (V případě, že vybraná zdrojová knihovna nemůže/odmítne dokument v rámci MVS odeslat, vybírá a kontaktuje </w:t>
      </w:r>
      <w:r>
        <w:t xml:space="preserve">cílová knihovna prostřednictvím </w:t>
      </w:r>
      <w:r w:rsidRPr="00CB451B">
        <w:t>CPK další z knihoven, kde je dokument dostupný; není-li už taková, podává uživateli zprávu, že jeho požadavek není možné uspokojit).</w:t>
      </w:r>
    </w:p>
    <w:p w:rsidR="00553286" w:rsidRPr="00CB451B" w:rsidRDefault="00553286" w:rsidP="00326849">
      <w:pPr>
        <w:pStyle w:val="Odstavecseseznamem"/>
        <w:numPr>
          <w:ilvl w:val="0"/>
          <w:numId w:val="10"/>
        </w:numPr>
        <w:contextualSpacing/>
        <w:jc w:val="left"/>
      </w:pPr>
      <w:r>
        <w:t>P</w:t>
      </w:r>
      <w:r w:rsidRPr="00CB451B">
        <w:t>o přijetí dokumentu cílovou knihovnou</w:t>
      </w:r>
      <w:r>
        <w:t>bude</w:t>
      </w:r>
      <w:r w:rsidRPr="00CB451B">
        <w:t xml:space="preserve"> uživatel prostřednictvím CPK, případně dalších komunikačních kanálů vyrozuměn, že je jeho objednávka připravena k vyzvednutí</w:t>
      </w:r>
    </w:p>
    <w:p w:rsidR="00553286" w:rsidRDefault="009E4203" w:rsidP="009E4203">
      <w:pPr>
        <w:pStyle w:val="Nadpis1"/>
      </w:pPr>
      <w:bookmarkStart w:id="24" w:name="_Toc400115518"/>
      <w:r>
        <w:lastRenderedPageBreak/>
        <w:t>4 Možný způsob a harmonogram realizace CPK</w:t>
      </w:r>
      <w:bookmarkEnd w:id="24"/>
    </w:p>
    <w:p w:rsidR="004550C0" w:rsidRDefault="004550C0" w:rsidP="004550C0">
      <w:pPr>
        <w:pStyle w:val="Nadpis2"/>
      </w:pPr>
      <w:bookmarkStart w:id="25" w:name="_Toc400115519"/>
      <w:r>
        <w:t>4.1 Způsob realizace jednotlivých subsystémů</w:t>
      </w:r>
      <w:bookmarkEnd w:id="25"/>
    </w:p>
    <w:p w:rsidR="004550C0" w:rsidRDefault="004550C0" w:rsidP="009E4203"/>
    <w:p w:rsidR="009E4203" w:rsidRDefault="009E4203" w:rsidP="009E4203">
      <w:r>
        <w:t xml:space="preserve">Následující tabulka stručně shrnuje předpoklady fungování jednotlivých </w:t>
      </w:r>
      <w:r w:rsidR="004550C0">
        <w:t>subsystémů</w:t>
      </w:r>
      <w:r>
        <w:t xml:space="preserve"> (podrobněji viz úplný Projektový záměr) i možný způsob jejich </w:t>
      </w:r>
      <w:r w:rsidR="009D1589">
        <w:t xml:space="preserve">realizace a </w:t>
      </w:r>
      <w:bookmarkStart w:id="26" w:name="_GoBack"/>
      <w:bookmarkEnd w:id="26"/>
      <w:r>
        <w:t>financování (služba/mzdové prostředky pro pracovníky knihoven)</w:t>
      </w:r>
    </w:p>
    <w:p w:rsidR="004550C0" w:rsidRDefault="004550C0" w:rsidP="009E4203"/>
    <w:p w:rsidR="009E4203" w:rsidRDefault="009E4203" w:rsidP="009E4203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093"/>
        <w:gridCol w:w="3402"/>
        <w:gridCol w:w="3717"/>
      </w:tblGrid>
      <w:tr w:rsidR="009E4203" w:rsidTr="00DE2207">
        <w:tc>
          <w:tcPr>
            <w:tcW w:w="2093" w:type="dxa"/>
          </w:tcPr>
          <w:p w:rsidR="009E4203" w:rsidRPr="009E4203" w:rsidRDefault="009E4203" w:rsidP="00DE2207">
            <w:pPr>
              <w:rPr>
                <w:b/>
                <w:color w:val="E5004B"/>
              </w:rPr>
            </w:pPr>
            <w:r w:rsidRPr="009E4203">
              <w:rPr>
                <w:b/>
                <w:color w:val="E5004B"/>
              </w:rPr>
              <w:t>Část</w:t>
            </w:r>
          </w:p>
        </w:tc>
        <w:tc>
          <w:tcPr>
            <w:tcW w:w="3402" w:type="dxa"/>
          </w:tcPr>
          <w:p w:rsidR="009E4203" w:rsidRPr="009E4203" w:rsidRDefault="009E4203" w:rsidP="00DE2207">
            <w:pPr>
              <w:rPr>
                <w:b/>
                <w:color w:val="E5004B"/>
              </w:rPr>
            </w:pPr>
            <w:r w:rsidRPr="009E4203">
              <w:rPr>
                <w:b/>
                <w:color w:val="E5004B"/>
              </w:rPr>
              <w:t>Předpoklady fungování</w:t>
            </w:r>
          </w:p>
        </w:tc>
        <w:tc>
          <w:tcPr>
            <w:tcW w:w="3717" w:type="dxa"/>
          </w:tcPr>
          <w:p w:rsidR="009E4203" w:rsidRPr="009E4203" w:rsidRDefault="009E4203" w:rsidP="00DE2207">
            <w:pPr>
              <w:rPr>
                <w:b/>
                <w:color w:val="E5004B"/>
              </w:rPr>
            </w:pPr>
            <w:r w:rsidRPr="009E4203">
              <w:rPr>
                <w:b/>
                <w:color w:val="E5004B"/>
              </w:rPr>
              <w:t>Forma financování</w:t>
            </w:r>
          </w:p>
        </w:tc>
      </w:tr>
      <w:tr w:rsidR="009E4203" w:rsidTr="00DE2207">
        <w:tc>
          <w:tcPr>
            <w:tcW w:w="2093" w:type="dxa"/>
          </w:tcPr>
          <w:p w:rsidR="009E4203" w:rsidRPr="00C97A49" w:rsidRDefault="009E4203" w:rsidP="004550C0">
            <w:pPr>
              <w:jc w:val="left"/>
              <w:rPr>
                <w:b/>
              </w:rPr>
            </w:pPr>
            <w:r w:rsidRPr="00C97A49">
              <w:rPr>
                <w:b/>
              </w:rPr>
              <w:t>Informační část</w:t>
            </w:r>
          </w:p>
        </w:tc>
        <w:tc>
          <w:tcPr>
            <w:tcW w:w="3402" w:type="dxa"/>
          </w:tcPr>
          <w:p w:rsidR="009E4203" w:rsidRDefault="009E4203" w:rsidP="004550C0">
            <w:pPr>
              <w:jc w:val="left"/>
            </w:pPr>
            <w:r>
              <w:t>Dodávka a správa systému pro správu informační části webu</w:t>
            </w:r>
          </w:p>
        </w:tc>
        <w:tc>
          <w:tcPr>
            <w:tcW w:w="3717" w:type="dxa"/>
          </w:tcPr>
          <w:p w:rsidR="009E4203" w:rsidRDefault="009E4203" w:rsidP="004550C0">
            <w:pPr>
              <w:jc w:val="left"/>
            </w:pPr>
            <w:r>
              <w:t>Služba</w:t>
            </w:r>
          </w:p>
        </w:tc>
      </w:tr>
      <w:tr w:rsidR="009E4203" w:rsidTr="00DE2207">
        <w:tc>
          <w:tcPr>
            <w:tcW w:w="2093" w:type="dxa"/>
          </w:tcPr>
          <w:p w:rsidR="009E4203" w:rsidRDefault="009E4203" w:rsidP="004550C0">
            <w:pPr>
              <w:jc w:val="left"/>
            </w:pPr>
          </w:p>
        </w:tc>
        <w:tc>
          <w:tcPr>
            <w:tcW w:w="3402" w:type="dxa"/>
          </w:tcPr>
          <w:p w:rsidR="009E4203" w:rsidRDefault="009E4203" w:rsidP="004550C0">
            <w:pPr>
              <w:jc w:val="left"/>
            </w:pPr>
            <w:r>
              <w:t>Naplnění informační části základními daty a průběžná aktualizace</w:t>
            </w:r>
          </w:p>
        </w:tc>
        <w:tc>
          <w:tcPr>
            <w:tcW w:w="3717" w:type="dxa"/>
          </w:tcPr>
          <w:p w:rsidR="009E4203" w:rsidRDefault="009E4203" w:rsidP="004550C0">
            <w:pPr>
              <w:jc w:val="left"/>
            </w:pPr>
            <w:r>
              <w:t>Mzdové prostředky pro pracovníky knihoven (mzdy + OON)</w:t>
            </w:r>
          </w:p>
        </w:tc>
      </w:tr>
      <w:tr w:rsidR="009E4203" w:rsidTr="00DE2207">
        <w:tc>
          <w:tcPr>
            <w:tcW w:w="2093" w:type="dxa"/>
          </w:tcPr>
          <w:p w:rsidR="009E4203" w:rsidRPr="00C837C0" w:rsidRDefault="009E4203" w:rsidP="004550C0">
            <w:pPr>
              <w:jc w:val="left"/>
              <w:rPr>
                <w:b/>
              </w:rPr>
            </w:pPr>
            <w:r w:rsidRPr="00C837C0">
              <w:rPr>
                <w:b/>
              </w:rPr>
              <w:t>Náhrada OPACu knihovny</w:t>
            </w:r>
          </w:p>
        </w:tc>
        <w:tc>
          <w:tcPr>
            <w:tcW w:w="3402" w:type="dxa"/>
          </w:tcPr>
          <w:p w:rsidR="009E4203" w:rsidRDefault="009E4203" w:rsidP="004550C0">
            <w:pPr>
              <w:jc w:val="left"/>
            </w:pPr>
            <w:r>
              <w:t>Dodávka a správa systému pro náhradu OPACů zúčastněných knihoven</w:t>
            </w:r>
          </w:p>
        </w:tc>
        <w:tc>
          <w:tcPr>
            <w:tcW w:w="3717" w:type="dxa"/>
          </w:tcPr>
          <w:p w:rsidR="009E4203" w:rsidRDefault="009E4203" w:rsidP="004550C0">
            <w:pPr>
              <w:jc w:val="left"/>
            </w:pPr>
            <w:r>
              <w:t>Služba</w:t>
            </w:r>
            <w:r w:rsidR="009141B3">
              <w:t xml:space="preserve"> nebo mzdové prostředky pro pracovníky knihoven (mzdy + OON)</w:t>
            </w:r>
          </w:p>
        </w:tc>
      </w:tr>
      <w:tr w:rsidR="00FB6728" w:rsidTr="00DE2207">
        <w:tc>
          <w:tcPr>
            <w:tcW w:w="2093" w:type="dxa"/>
          </w:tcPr>
          <w:p w:rsidR="00FB6728" w:rsidRDefault="00FB6728" w:rsidP="004550C0">
            <w:pPr>
              <w:jc w:val="left"/>
            </w:pPr>
          </w:p>
        </w:tc>
        <w:tc>
          <w:tcPr>
            <w:tcW w:w="3402" w:type="dxa"/>
          </w:tcPr>
          <w:p w:rsidR="00FB6728" w:rsidRDefault="00FB6728" w:rsidP="004550C0">
            <w:pPr>
              <w:jc w:val="left"/>
            </w:pPr>
            <w:r>
              <w:t>Příprava knihoven na zapojení do CPK (nákup licencí apod.)</w:t>
            </w:r>
          </w:p>
        </w:tc>
        <w:tc>
          <w:tcPr>
            <w:tcW w:w="3717" w:type="dxa"/>
          </w:tcPr>
          <w:p w:rsidR="00FB6728" w:rsidRDefault="00FB6728" w:rsidP="004550C0">
            <w:pPr>
              <w:jc w:val="left"/>
            </w:pPr>
            <w:r>
              <w:t>Služby (jednotlivé knihovny)</w:t>
            </w:r>
          </w:p>
        </w:tc>
      </w:tr>
      <w:tr w:rsidR="009E4203" w:rsidTr="00DE2207">
        <w:tc>
          <w:tcPr>
            <w:tcW w:w="2093" w:type="dxa"/>
          </w:tcPr>
          <w:p w:rsidR="009E4203" w:rsidRDefault="009E4203" w:rsidP="004550C0">
            <w:pPr>
              <w:jc w:val="left"/>
            </w:pPr>
          </w:p>
        </w:tc>
        <w:tc>
          <w:tcPr>
            <w:tcW w:w="3402" w:type="dxa"/>
          </w:tcPr>
          <w:p w:rsidR="009E4203" w:rsidRDefault="009E4203" w:rsidP="004550C0">
            <w:pPr>
              <w:jc w:val="left"/>
            </w:pPr>
            <w:r>
              <w:t>Testování a korekce na straně knihoven</w:t>
            </w:r>
          </w:p>
        </w:tc>
        <w:tc>
          <w:tcPr>
            <w:tcW w:w="3717" w:type="dxa"/>
          </w:tcPr>
          <w:p w:rsidR="009E4203" w:rsidRDefault="009E4203" w:rsidP="004550C0">
            <w:pPr>
              <w:jc w:val="left"/>
            </w:pPr>
            <w:r>
              <w:t>Mzdové prostředky pro pracovníky knihoven (mzdy + OON)</w:t>
            </w:r>
          </w:p>
        </w:tc>
      </w:tr>
      <w:tr w:rsidR="009E4203" w:rsidTr="00DE2207">
        <w:tc>
          <w:tcPr>
            <w:tcW w:w="2093" w:type="dxa"/>
          </w:tcPr>
          <w:p w:rsidR="009E4203" w:rsidRPr="00C837C0" w:rsidRDefault="009E4203" w:rsidP="004550C0">
            <w:pPr>
              <w:jc w:val="left"/>
              <w:rPr>
                <w:b/>
              </w:rPr>
            </w:pPr>
            <w:r w:rsidRPr="00C837C0">
              <w:rPr>
                <w:b/>
              </w:rPr>
              <w:t>Vyhledávač</w:t>
            </w:r>
          </w:p>
        </w:tc>
        <w:tc>
          <w:tcPr>
            <w:tcW w:w="3402" w:type="dxa"/>
          </w:tcPr>
          <w:p w:rsidR="009E4203" w:rsidRDefault="009E4203" w:rsidP="004550C0">
            <w:pPr>
              <w:jc w:val="left"/>
            </w:pPr>
            <w:r>
              <w:t>Dodávka a správa discovery systému napojeného na centrální a lokální index, dodávka a správa multivyhledávače, dodávka a správa systému pro přebírání záznamů</w:t>
            </w:r>
          </w:p>
        </w:tc>
        <w:tc>
          <w:tcPr>
            <w:tcW w:w="3717" w:type="dxa"/>
          </w:tcPr>
          <w:p w:rsidR="009E4203" w:rsidRDefault="009141B3" w:rsidP="009141B3">
            <w:pPr>
              <w:jc w:val="left"/>
            </w:pPr>
            <w:r>
              <w:t>C</w:t>
            </w:r>
            <w:r w:rsidR="009E4203">
              <w:t>entrální index a multivyhledávač jako služba, discovery a lokální index možno realizovat jako službu, ale též formou mzdové prostředky pro pracovníky knihoven (mzdy + OON)</w:t>
            </w:r>
          </w:p>
        </w:tc>
      </w:tr>
      <w:tr w:rsidR="009E4203" w:rsidTr="00DE2207">
        <w:tc>
          <w:tcPr>
            <w:tcW w:w="2093" w:type="dxa"/>
          </w:tcPr>
          <w:p w:rsidR="009E4203" w:rsidRDefault="009E4203" w:rsidP="004550C0">
            <w:pPr>
              <w:jc w:val="left"/>
            </w:pPr>
          </w:p>
        </w:tc>
        <w:tc>
          <w:tcPr>
            <w:tcW w:w="3402" w:type="dxa"/>
          </w:tcPr>
          <w:p w:rsidR="009E4203" w:rsidRDefault="009E4203" w:rsidP="004550C0">
            <w:pPr>
              <w:jc w:val="left"/>
            </w:pPr>
            <w:r>
              <w:t>Testování, práce lokálních správců, správa lokálních zdrojů</w:t>
            </w:r>
          </w:p>
        </w:tc>
        <w:tc>
          <w:tcPr>
            <w:tcW w:w="3717" w:type="dxa"/>
          </w:tcPr>
          <w:p w:rsidR="009E4203" w:rsidRDefault="009E4203" w:rsidP="004550C0">
            <w:pPr>
              <w:jc w:val="left"/>
            </w:pPr>
            <w:r>
              <w:t>Mzdové prostředky pro pracovníky knihoven (mzdy + OON)</w:t>
            </w:r>
          </w:p>
        </w:tc>
      </w:tr>
      <w:tr w:rsidR="009E4203" w:rsidTr="00DE2207">
        <w:tc>
          <w:tcPr>
            <w:tcW w:w="2093" w:type="dxa"/>
          </w:tcPr>
          <w:p w:rsidR="009E4203" w:rsidRDefault="009E4203" w:rsidP="004550C0">
            <w:pPr>
              <w:jc w:val="left"/>
            </w:pPr>
          </w:p>
        </w:tc>
        <w:tc>
          <w:tcPr>
            <w:tcW w:w="3402" w:type="dxa"/>
          </w:tcPr>
          <w:p w:rsidR="009E4203" w:rsidRDefault="009E4203" w:rsidP="004550C0">
            <w:pPr>
              <w:jc w:val="left"/>
            </w:pPr>
            <w:r>
              <w:t xml:space="preserve">Nákup významných lokálních zdrojů pro zapojení do lokálního indexu </w:t>
            </w:r>
          </w:p>
        </w:tc>
        <w:tc>
          <w:tcPr>
            <w:tcW w:w="3717" w:type="dxa"/>
          </w:tcPr>
          <w:p w:rsidR="009E4203" w:rsidRDefault="009E4203" w:rsidP="004550C0">
            <w:pPr>
              <w:jc w:val="left"/>
            </w:pPr>
            <w:r>
              <w:t>Služba</w:t>
            </w:r>
          </w:p>
        </w:tc>
      </w:tr>
      <w:tr w:rsidR="009E4203" w:rsidTr="00DE2207">
        <w:tc>
          <w:tcPr>
            <w:tcW w:w="2093" w:type="dxa"/>
          </w:tcPr>
          <w:p w:rsidR="009E4203" w:rsidRDefault="009E4203" w:rsidP="004550C0">
            <w:pPr>
              <w:jc w:val="left"/>
            </w:pPr>
          </w:p>
        </w:tc>
        <w:tc>
          <w:tcPr>
            <w:tcW w:w="3402" w:type="dxa"/>
          </w:tcPr>
          <w:p w:rsidR="009E4203" w:rsidRDefault="009E4203" w:rsidP="004550C0">
            <w:pPr>
              <w:jc w:val="left"/>
            </w:pPr>
            <w:r>
              <w:t>Testování významných lokálních zdrojů v lokálním indexu</w:t>
            </w:r>
          </w:p>
        </w:tc>
        <w:tc>
          <w:tcPr>
            <w:tcW w:w="3717" w:type="dxa"/>
          </w:tcPr>
          <w:p w:rsidR="009E4203" w:rsidRDefault="009E4203" w:rsidP="004550C0">
            <w:pPr>
              <w:jc w:val="left"/>
            </w:pPr>
            <w:r>
              <w:t>Mzdové prostředky pro pracovníky knihoven (mzdy + OON)</w:t>
            </w:r>
          </w:p>
        </w:tc>
      </w:tr>
      <w:tr w:rsidR="009E4203" w:rsidTr="00DE2207">
        <w:tc>
          <w:tcPr>
            <w:tcW w:w="2093" w:type="dxa"/>
          </w:tcPr>
          <w:p w:rsidR="009E4203" w:rsidRDefault="009E4203" w:rsidP="004550C0">
            <w:pPr>
              <w:jc w:val="left"/>
            </w:pPr>
          </w:p>
        </w:tc>
        <w:tc>
          <w:tcPr>
            <w:tcW w:w="3402" w:type="dxa"/>
          </w:tcPr>
          <w:p w:rsidR="009E4203" w:rsidRDefault="009E4203" w:rsidP="004550C0">
            <w:pPr>
              <w:jc w:val="left"/>
            </w:pPr>
            <w:r>
              <w:t>Zajištění interoperability (možnost plnohodnotného zapojení knihovních systémů a dalších externích systémů do CPK)</w:t>
            </w:r>
          </w:p>
        </w:tc>
        <w:tc>
          <w:tcPr>
            <w:tcW w:w="3717" w:type="dxa"/>
          </w:tcPr>
          <w:p w:rsidR="009E4203" w:rsidRDefault="009E4203" w:rsidP="004550C0">
            <w:pPr>
              <w:jc w:val="left"/>
            </w:pPr>
            <w:r>
              <w:t>Služba</w:t>
            </w:r>
          </w:p>
        </w:tc>
      </w:tr>
      <w:tr w:rsidR="009E4203" w:rsidTr="00DE2207">
        <w:tc>
          <w:tcPr>
            <w:tcW w:w="2093" w:type="dxa"/>
          </w:tcPr>
          <w:p w:rsidR="009E4203" w:rsidRDefault="009E4203" w:rsidP="004550C0">
            <w:pPr>
              <w:jc w:val="left"/>
            </w:pPr>
          </w:p>
        </w:tc>
        <w:tc>
          <w:tcPr>
            <w:tcW w:w="3402" w:type="dxa"/>
          </w:tcPr>
          <w:p w:rsidR="009E4203" w:rsidRDefault="009E4203" w:rsidP="004550C0">
            <w:pPr>
              <w:jc w:val="left"/>
            </w:pPr>
            <w:r>
              <w:t>Testování interoperability u jednotlivých systémů</w:t>
            </w:r>
          </w:p>
        </w:tc>
        <w:tc>
          <w:tcPr>
            <w:tcW w:w="3717" w:type="dxa"/>
          </w:tcPr>
          <w:p w:rsidR="009E4203" w:rsidRDefault="009E4203" w:rsidP="004550C0">
            <w:pPr>
              <w:jc w:val="left"/>
            </w:pPr>
            <w:r>
              <w:t>Mzdové prostředky pro pracovníky knihoven (mzdy + OON)</w:t>
            </w:r>
          </w:p>
        </w:tc>
      </w:tr>
      <w:tr w:rsidR="009E4203" w:rsidTr="00DE2207">
        <w:tc>
          <w:tcPr>
            <w:tcW w:w="2093" w:type="dxa"/>
          </w:tcPr>
          <w:p w:rsidR="009E4203" w:rsidRPr="00C837C0" w:rsidRDefault="009E4203" w:rsidP="004550C0">
            <w:pPr>
              <w:jc w:val="left"/>
              <w:rPr>
                <w:b/>
              </w:rPr>
            </w:pPr>
            <w:r w:rsidRPr="00C837C0">
              <w:rPr>
                <w:b/>
              </w:rPr>
              <w:t>Linkovací server</w:t>
            </w:r>
          </w:p>
        </w:tc>
        <w:tc>
          <w:tcPr>
            <w:tcW w:w="3402" w:type="dxa"/>
          </w:tcPr>
          <w:p w:rsidR="009E4203" w:rsidRDefault="009E4203" w:rsidP="004550C0">
            <w:pPr>
              <w:jc w:val="left"/>
            </w:pPr>
            <w:r>
              <w:t>Dodávka a správa základního linkovacího serveru pro knihovny s podobným sortimentem předplácených zdrojů</w:t>
            </w:r>
          </w:p>
        </w:tc>
        <w:tc>
          <w:tcPr>
            <w:tcW w:w="3717" w:type="dxa"/>
          </w:tcPr>
          <w:p w:rsidR="009E4203" w:rsidRDefault="009E4203" w:rsidP="004550C0">
            <w:pPr>
              <w:jc w:val="left"/>
            </w:pPr>
            <w:r>
              <w:t>Služba</w:t>
            </w:r>
          </w:p>
        </w:tc>
      </w:tr>
      <w:tr w:rsidR="009E4203" w:rsidTr="00DE2207">
        <w:tc>
          <w:tcPr>
            <w:tcW w:w="2093" w:type="dxa"/>
          </w:tcPr>
          <w:p w:rsidR="009E4203" w:rsidRPr="00CD2077" w:rsidRDefault="009E4203" w:rsidP="004550C0">
            <w:pPr>
              <w:jc w:val="left"/>
              <w:rPr>
                <w:b/>
              </w:rPr>
            </w:pPr>
            <w:r w:rsidRPr="00CD2077">
              <w:rPr>
                <w:b/>
              </w:rPr>
              <w:t>Meziknihovní výpůjční služba</w:t>
            </w:r>
          </w:p>
        </w:tc>
        <w:tc>
          <w:tcPr>
            <w:tcW w:w="3402" w:type="dxa"/>
          </w:tcPr>
          <w:p w:rsidR="009E4203" w:rsidRDefault="009E4203" w:rsidP="004550C0">
            <w:pPr>
              <w:jc w:val="left"/>
            </w:pPr>
            <w:r>
              <w:t>Dotace poštovného pro knihovny poskytující velký objem MVS, dotace poštovného pro možnost dodávání dokumentů formou MVS klientům až do domu</w:t>
            </w:r>
          </w:p>
        </w:tc>
        <w:tc>
          <w:tcPr>
            <w:tcW w:w="3717" w:type="dxa"/>
          </w:tcPr>
          <w:p w:rsidR="009E4203" w:rsidRDefault="009E4203" w:rsidP="004550C0">
            <w:pPr>
              <w:jc w:val="left"/>
            </w:pPr>
            <w:r>
              <w:t>Služba</w:t>
            </w:r>
          </w:p>
        </w:tc>
      </w:tr>
    </w:tbl>
    <w:p w:rsidR="009E4203" w:rsidRDefault="009E4203" w:rsidP="009E4203"/>
    <w:p w:rsidR="004550C0" w:rsidRDefault="004550C0">
      <w:pPr>
        <w:jc w:val="left"/>
        <w:rPr>
          <w:rFonts w:eastAsia="Times New Roman"/>
          <w:b/>
          <w:bCs/>
          <w:color w:val="E5004B"/>
          <w:sz w:val="26"/>
          <w:szCs w:val="26"/>
        </w:rPr>
      </w:pPr>
      <w:r>
        <w:br w:type="page"/>
      </w:r>
    </w:p>
    <w:p w:rsidR="009E4203" w:rsidRPr="00944DB1" w:rsidRDefault="004550C0" w:rsidP="004550C0">
      <w:pPr>
        <w:pStyle w:val="Nadpis2"/>
      </w:pPr>
      <w:bookmarkStart w:id="27" w:name="_Toc400115520"/>
      <w:r>
        <w:lastRenderedPageBreak/>
        <w:t xml:space="preserve">4.2 Harmonogram realizace </w:t>
      </w:r>
      <w:r w:rsidR="009E4203" w:rsidRPr="00944DB1">
        <w:t>projektu a postupné zapojování knihoven:</w:t>
      </w:r>
      <w:bookmarkEnd w:id="27"/>
    </w:p>
    <w:p w:rsidR="009E4203" w:rsidRDefault="009E4203" w:rsidP="009E4203">
      <w:pPr>
        <w:rPr>
          <w:b/>
          <w:i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25"/>
        <w:gridCol w:w="2436"/>
        <w:gridCol w:w="4927"/>
      </w:tblGrid>
      <w:tr w:rsidR="009E4203" w:rsidTr="00DE2207">
        <w:tc>
          <w:tcPr>
            <w:tcW w:w="1925" w:type="dxa"/>
          </w:tcPr>
          <w:p w:rsidR="009E4203" w:rsidRPr="004550C0" w:rsidRDefault="009E4203" w:rsidP="00DE2207">
            <w:pPr>
              <w:rPr>
                <w:b/>
                <w:color w:val="E5004B"/>
              </w:rPr>
            </w:pPr>
            <w:r w:rsidRPr="004550C0">
              <w:rPr>
                <w:b/>
                <w:color w:val="E5004B"/>
              </w:rPr>
              <w:t>Zahájení/ukončení</w:t>
            </w:r>
          </w:p>
        </w:tc>
        <w:tc>
          <w:tcPr>
            <w:tcW w:w="2436" w:type="dxa"/>
          </w:tcPr>
          <w:p w:rsidR="009E4203" w:rsidRPr="004550C0" w:rsidRDefault="009E4203" w:rsidP="00DE2207">
            <w:pPr>
              <w:rPr>
                <w:b/>
                <w:color w:val="E5004B"/>
              </w:rPr>
            </w:pPr>
            <w:r w:rsidRPr="004550C0">
              <w:rPr>
                <w:b/>
                <w:color w:val="E5004B"/>
              </w:rPr>
              <w:t>Etapa (fáze) - název</w:t>
            </w:r>
          </w:p>
        </w:tc>
        <w:tc>
          <w:tcPr>
            <w:tcW w:w="4927" w:type="dxa"/>
          </w:tcPr>
          <w:p w:rsidR="009E4203" w:rsidRPr="004550C0" w:rsidRDefault="009E4203" w:rsidP="00DE2207">
            <w:pPr>
              <w:rPr>
                <w:b/>
                <w:color w:val="E5004B"/>
              </w:rPr>
            </w:pPr>
            <w:r w:rsidRPr="004550C0">
              <w:rPr>
                <w:b/>
                <w:color w:val="E5004B"/>
              </w:rPr>
              <w:t>Etapa (fáze) - specifikace</w:t>
            </w:r>
          </w:p>
        </w:tc>
      </w:tr>
      <w:tr w:rsidR="009E4203" w:rsidTr="00DE2207">
        <w:tc>
          <w:tcPr>
            <w:tcW w:w="1925" w:type="dxa"/>
          </w:tcPr>
          <w:p w:rsidR="009E4203" w:rsidRPr="00840DE3" w:rsidRDefault="009E4203" w:rsidP="00DE2207">
            <w:r w:rsidRPr="00840DE3">
              <w:t>2012/2014</w:t>
            </w:r>
          </w:p>
        </w:tc>
        <w:tc>
          <w:tcPr>
            <w:tcW w:w="2436" w:type="dxa"/>
          </w:tcPr>
          <w:p w:rsidR="009E4203" w:rsidRDefault="009E4203" w:rsidP="00DE2207">
            <w:r>
              <w:t>Přípravná fáze</w:t>
            </w:r>
          </w:p>
        </w:tc>
        <w:tc>
          <w:tcPr>
            <w:tcW w:w="4927" w:type="dxa"/>
          </w:tcPr>
          <w:p w:rsidR="009E4203" w:rsidRDefault="009E4203" w:rsidP="00326849">
            <w:pPr>
              <w:pStyle w:val="Odstavecseseznamem"/>
              <w:numPr>
                <w:ilvl w:val="0"/>
                <w:numId w:val="7"/>
              </w:numPr>
              <w:contextualSpacing/>
              <w:jc w:val="left"/>
            </w:pPr>
            <w:r>
              <w:t>formulace cílů projektu a Projektového záměru</w:t>
            </w:r>
          </w:p>
          <w:p w:rsidR="009E4203" w:rsidRDefault="009E4203" w:rsidP="00326849">
            <w:pPr>
              <w:pStyle w:val="Odstavecseseznamem"/>
              <w:numPr>
                <w:ilvl w:val="0"/>
                <w:numId w:val="7"/>
              </w:numPr>
              <w:contextualSpacing/>
              <w:jc w:val="left"/>
            </w:pPr>
            <w:r>
              <w:t>vytvoření pracovních skupin</w:t>
            </w:r>
          </w:p>
          <w:p w:rsidR="009E4203" w:rsidRDefault="009E4203" w:rsidP="00326849">
            <w:pPr>
              <w:pStyle w:val="Odstavecseseznamem"/>
              <w:numPr>
                <w:ilvl w:val="0"/>
                <w:numId w:val="7"/>
              </w:numPr>
              <w:contextualSpacing/>
              <w:jc w:val="left"/>
            </w:pPr>
            <w:r>
              <w:t>ověření přínosu formou uživatelských průzkumů</w:t>
            </w:r>
          </w:p>
          <w:p w:rsidR="009E4203" w:rsidRDefault="009E4203" w:rsidP="00326849">
            <w:pPr>
              <w:pStyle w:val="Odstavecseseznamem"/>
              <w:numPr>
                <w:ilvl w:val="0"/>
                <w:numId w:val="7"/>
              </w:numPr>
              <w:contextualSpacing/>
              <w:jc w:val="left"/>
            </w:pPr>
            <w:r>
              <w:t>ověření proveditelnosti projektu formou RFI a RFP</w:t>
            </w:r>
          </w:p>
          <w:p w:rsidR="009E4203" w:rsidRDefault="009E4203" w:rsidP="00326849">
            <w:pPr>
              <w:pStyle w:val="Odstavecseseznamem"/>
              <w:numPr>
                <w:ilvl w:val="0"/>
                <w:numId w:val="7"/>
              </w:numPr>
              <w:contextualSpacing/>
              <w:jc w:val="left"/>
            </w:pPr>
            <w:r>
              <w:t>příprava odborné části zadávací dokumentace pro výběrové řízení na dodavatele technologického řešení pro CPK</w:t>
            </w:r>
          </w:p>
          <w:p w:rsidR="009E4203" w:rsidRDefault="009E4203" w:rsidP="00326849">
            <w:pPr>
              <w:pStyle w:val="Odstavecseseznamem"/>
              <w:numPr>
                <w:ilvl w:val="0"/>
                <w:numId w:val="7"/>
              </w:numPr>
              <w:contextualSpacing/>
              <w:jc w:val="left"/>
            </w:pPr>
            <w:r>
              <w:t>příprava knihovních systémů na zapojení do CPK – zahájení</w:t>
            </w:r>
          </w:p>
          <w:p w:rsidR="009E4203" w:rsidRDefault="009E4203" w:rsidP="00326849">
            <w:pPr>
              <w:pStyle w:val="Odstavecseseznamem"/>
              <w:numPr>
                <w:ilvl w:val="0"/>
                <w:numId w:val="7"/>
              </w:numPr>
              <w:contextualSpacing/>
              <w:jc w:val="left"/>
            </w:pPr>
            <w:r>
              <w:t xml:space="preserve">příprava lokálních zdrojů na zapojení do CPK </w:t>
            </w:r>
            <w:r w:rsidR="004550C0">
              <w:t>–</w:t>
            </w:r>
            <w:r>
              <w:t xml:space="preserve"> zahájení</w:t>
            </w:r>
          </w:p>
          <w:p w:rsidR="004550C0" w:rsidRPr="004550C0" w:rsidRDefault="004550C0" w:rsidP="00326849">
            <w:pPr>
              <w:pStyle w:val="Odstavecseseznamem"/>
              <w:numPr>
                <w:ilvl w:val="0"/>
                <w:numId w:val="7"/>
              </w:numPr>
              <w:contextualSpacing/>
              <w:jc w:val="left"/>
            </w:pPr>
            <w:r>
              <w:t xml:space="preserve">příprava finální verze zadávací dokumentace pro výběrové řízení na dodavatele technologického řešení pro CPK </w:t>
            </w:r>
          </w:p>
        </w:tc>
      </w:tr>
      <w:tr w:rsidR="009E4203" w:rsidTr="00DE2207">
        <w:tc>
          <w:tcPr>
            <w:tcW w:w="1925" w:type="dxa"/>
          </w:tcPr>
          <w:p w:rsidR="009E4203" w:rsidRPr="00840DE3" w:rsidRDefault="009E4203" w:rsidP="00DE2207">
            <w:r w:rsidRPr="00840DE3">
              <w:t>2015/2016</w:t>
            </w:r>
          </w:p>
        </w:tc>
        <w:tc>
          <w:tcPr>
            <w:tcW w:w="2436" w:type="dxa"/>
          </w:tcPr>
          <w:p w:rsidR="009E4203" w:rsidRDefault="009E4203" w:rsidP="00DE2207">
            <w:r>
              <w:t>Pilotní fáze</w:t>
            </w:r>
          </w:p>
        </w:tc>
        <w:tc>
          <w:tcPr>
            <w:tcW w:w="4927" w:type="dxa"/>
          </w:tcPr>
          <w:p w:rsidR="009E4203" w:rsidRDefault="009E4203" w:rsidP="00326849">
            <w:pPr>
              <w:pStyle w:val="Odstavecseseznamem"/>
              <w:numPr>
                <w:ilvl w:val="0"/>
                <w:numId w:val="7"/>
              </w:numPr>
              <w:contextualSpacing/>
              <w:jc w:val="left"/>
            </w:pPr>
            <w:r>
              <w:t>příprava knihovních systémů na zapojení do CPK – pokračování</w:t>
            </w:r>
          </w:p>
          <w:p w:rsidR="009E4203" w:rsidRDefault="009E4203" w:rsidP="00326849">
            <w:pPr>
              <w:pStyle w:val="Odstavecseseznamem"/>
              <w:numPr>
                <w:ilvl w:val="0"/>
                <w:numId w:val="7"/>
              </w:numPr>
              <w:contextualSpacing/>
              <w:jc w:val="left"/>
            </w:pPr>
            <w:r>
              <w:t>příprava lokálních zdrojů na zapojení do CPK – pokračování</w:t>
            </w:r>
          </w:p>
          <w:p w:rsidR="009E4203" w:rsidRDefault="009E4203" w:rsidP="00326849">
            <w:pPr>
              <w:pStyle w:val="Odstavecseseznamem"/>
              <w:numPr>
                <w:ilvl w:val="0"/>
                <w:numId w:val="7"/>
              </w:numPr>
              <w:contextualSpacing/>
              <w:jc w:val="left"/>
            </w:pPr>
            <w:r>
              <w:t xml:space="preserve">realizace výběrového řízení na dodavatele technologického řešení pro CPK </w:t>
            </w:r>
          </w:p>
          <w:p w:rsidR="009E4203" w:rsidRDefault="009E4203" w:rsidP="00326849">
            <w:pPr>
              <w:pStyle w:val="Odstavecseseznamem"/>
              <w:numPr>
                <w:ilvl w:val="0"/>
                <w:numId w:val="7"/>
              </w:numPr>
              <w:contextualSpacing/>
              <w:jc w:val="left"/>
            </w:pPr>
            <w:r>
              <w:t>výběr dodavatele technologického řešení pro CPK a podpis smlouvy</w:t>
            </w:r>
          </w:p>
          <w:p w:rsidR="009E4203" w:rsidRDefault="009E4203" w:rsidP="00326849">
            <w:pPr>
              <w:pStyle w:val="Odstavecseseznamem"/>
              <w:numPr>
                <w:ilvl w:val="0"/>
                <w:numId w:val="7"/>
              </w:numPr>
              <w:contextualSpacing/>
              <w:jc w:val="left"/>
            </w:pPr>
            <w:r>
              <w:t>dodávka technologického řešení pro CPK</w:t>
            </w:r>
          </w:p>
          <w:p w:rsidR="009E4203" w:rsidRDefault="009E4203" w:rsidP="00326849">
            <w:pPr>
              <w:pStyle w:val="Odstavecseseznamem"/>
              <w:numPr>
                <w:ilvl w:val="0"/>
                <w:numId w:val="7"/>
              </w:numPr>
              <w:contextualSpacing/>
              <w:jc w:val="left"/>
            </w:pPr>
            <w:r>
              <w:t>zahájení pilotního provozu na omezeném vzorku knihoven různého charakteru</w:t>
            </w:r>
          </w:p>
          <w:p w:rsidR="009E4203" w:rsidRDefault="009E4203" w:rsidP="00326849">
            <w:pPr>
              <w:pStyle w:val="Odstavecseseznamem"/>
              <w:numPr>
                <w:ilvl w:val="0"/>
                <w:numId w:val="7"/>
              </w:numPr>
              <w:contextualSpacing/>
              <w:jc w:val="left"/>
            </w:pPr>
            <w:r>
              <w:t>vyhodnocení pilotního provozu, odladění, korekce chyb</w:t>
            </w:r>
          </w:p>
          <w:p w:rsidR="009E4203" w:rsidRDefault="009E4203" w:rsidP="00326849">
            <w:pPr>
              <w:pStyle w:val="Odstavecseseznamem"/>
              <w:numPr>
                <w:ilvl w:val="0"/>
                <w:numId w:val="7"/>
              </w:numPr>
              <w:contextualSpacing/>
              <w:jc w:val="left"/>
            </w:pPr>
            <w:r>
              <w:t>příprava systému na plný provoz a rozšiřování o další knihovny</w:t>
            </w:r>
          </w:p>
        </w:tc>
      </w:tr>
      <w:tr w:rsidR="009E4203" w:rsidTr="00DE2207">
        <w:tc>
          <w:tcPr>
            <w:tcW w:w="1925" w:type="dxa"/>
          </w:tcPr>
          <w:p w:rsidR="009E4203" w:rsidRPr="00840DE3" w:rsidRDefault="009E4203" w:rsidP="00DE2207">
            <w:r w:rsidRPr="00840DE3">
              <w:t>2017/2020</w:t>
            </w:r>
          </w:p>
        </w:tc>
        <w:tc>
          <w:tcPr>
            <w:tcW w:w="2436" w:type="dxa"/>
          </w:tcPr>
          <w:p w:rsidR="009E4203" w:rsidRDefault="009E4203" w:rsidP="00DE2207">
            <w:r>
              <w:t>Provozní fáze</w:t>
            </w:r>
          </w:p>
        </w:tc>
        <w:tc>
          <w:tcPr>
            <w:tcW w:w="4927" w:type="dxa"/>
          </w:tcPr>
          <w:p w:rsidR="009E4203" w:rsidRDefault="009E4203" w:rsidP="00326849">
            <w:pPr>
              <w:pStyle w:val="Odstavecseseznamem"/>
              <w:numPr>
                <w:ilvl w:val="0"/>
                <w:numId w:val="8"/>
              </w:numPr>
              <w:contextualSpacing/>
              <w:jc w:val="left"/>
            </w:pPr>
            <w:r>
              <w:t>zahájení plného provozu systému na omezeném vzorku pilotních knihoven různého charakteru (2017, počet 15)</w:t>
            </w:r>
          </w:p>
          <w:p w:rsidR="009E4203" w:rsidRDefault="009E4203" w:rsidP="00326849">
            <w:pPr>
              <w:pStyle w:val="Odstavecseseznamem"/>
              <w:numPr>
                <w:ilvl w:val="0"/>
                <w:numId w:val="8"/>
              </w:numPr>
              <w:contextualSpacing/>
              <w:jc w:val="left"/>
            </w:pPr>
            <w:r>
              <w:t>postupné zapojování dalších knihoven do CPK (viz Projektový záměr, Příloha 2 : Knihovny a jejich zapojování do CPK)</w:t>
            </w:r>
          </w:p>
          <w:p w:rsidR="009E4203" w:rsidRDefault="009E4203" w:rsidP="00326849">
            <w:pPr>
              <w:pStyle w:val="Odstavecseseznamem"/>
              <w:numPr>
                <w:ilvl w:val="1"/>
                <w:numId w:val="8"/>
              </w:numPr>
              <w:contextualSpacing/>
              <w:jc w:val="left"/>
            </w:pPr>
            <w:r>
              <w:t>krajské knihovny, které nejsou zakládajícími knihovnami (2017, počet 5)</w:t>
            </w:r>
          </w:p>
          <w:p w:rsidR="009E4203" w:rsidRDefault="009E4203" w:rsidP="00326849">
            <w:pPr>
              <w:pStyle w:val="Odstavecseseznamem"/>
              <w:numPr>
                <w:ilvl w:val="1"/>
                <w:numId w:val="8"/>
              </w:numPr>
              <w:contextualSpacing/>
              <w:jc w:val="left"/>
            </w:pPr>
            <w:r>
              <w:t>knihovny působící ve městech 10 000 obyvatel a více (2017-2018, počet 130)</w:t>
            </w:r>
          </w:p>
          <w:p w:rsidR="009E4203" w:rsidRDefault="009E4203" w:rsidP="00326849">
            <w:pPr>
              <w:pStyle w:val="Odstavecseseznamem"/>
              <w:numPr>
                <w:ilvl w:val="1"/>
                <w:numId w:val="8"/>
              </w:numPr>
              <w:contextualSpacing/>
              <w:jc w:val="left"/>
            </w:pPr>
            <w:r>
              <w:t>knihovny s provozní dobou 5 a více hodin týdně (2019-  , počet 1421)</w:t>
            </w:r>
          </w:p>
          <w:p w:rsidR="009E4203" w:rsidRDefault="009E4203" w:rsidP="00326849">
            <w:pPr>
              <w:pStyle w:val="Odstavecseseznamem"/>
              <w:numPr>
                <w:ilvl w:val="1"/>
                <w:numId w:val="8"/>
              </w:numPr>
              <w:contextualSpacing/>
              <w:jc w:val="left"/>
            </w:pPr>
            <w:r>
              <w:t>knihovny s provozní dobou méně než 5 hodin (2020- , počet 3 833)</w:t>
            </w:r>
          </w:p>
        </w:tc>
      </w:tr>
    </w:tbl>
    <w:p w:rsidR="009E4203" w:rsidRDefault="009E4203" w:rsidP="009E4203">
      <w:pPr>
        <w:rPr>
          <w:b/>
        </w:rPr>
      </w:pPr>
    </w:p>
    <w:p w:rsidR="009E4203" w:rsidRPr="00CD2077" w:rsidRDefault="009E4203" w:rsidP="009E4203">
      <w:pPr>
        <w:rPr>
          <w:b/>
        </w:rPr>
      </w:pPr>
    </w:p>
    <w:p w:rsidR="00834621" w:rsidRDefault="00834621" w:rsidP="00930314">
      <w:pPr>
        <w:pStyle w:val="Bezmezer"/>
        <w:jc w:val="both"/>
        <w:rPr>
          <w:rFonts w:cstheme="minorHAnsi"/>
          <w:b/>
        </w:rPr>
      </w:pPr>
    </w:p>
    <w:sectPr w:rsidR="00834621" w:rsidSect="00F427EC">
      <w:headerReference w:type="default" r:id="rId44"/>
      <w:footerReference w:type="default" r:id="rId45"/>
      <w:headerReference w:type="first" r:id="rId46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1BB5" w:rsidRDefault="00A81BB5" w:rsidP="00C7376C">
      <w:r>
        <w:separator/>
      </w:r>
    </w:p>
  </w:endnote>
  <w:endnote w:type="continuationSeparator" w:id="0">
    <w:p w:rsidR="00A81BB5" w:rsidRDefault="00A81BB5" w:rsidP="00C737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Bold">
    <w:altName w:val="Times New Roman"/>
    <w:charset w:val="00"/>
    <w:family w:val="swiss"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NewRoman,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98251561"/>
      <w:docPartObj>
        <w:docPartGallery w:val="Page Numbers (Bottom of Page)"/>
        <w:docPartUnique/>
      </w:docPartObj>
    </w:sdtPr>
    <w:sdtEndPr/>
    <w:sdtContent>
      <w:p w:rsidR="00DE2207" w:rsidRDefault="00DE2207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1589">
          <w:rPr>
            <w:noProof/>
          </w:rPr>
          <w:t>26</w:t>
        </w:r>
        <w:r>
          <w:fldChar w:fldCharType="end"/>
        </w:r>
      </w:p>
    </w:sdtContent>
  </w:sdt>
  <w:p w:rsidR="00DE2207" w:rsidRDefault="00DE2207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1BB5" w:rsidRDefault="00A81BB5" w:rsidP="00C7376C">
      <w:r>
        <w:separator/>
      </w:r>
    </w:p>
  </w:footnote>
  <w:footnote w:type="continuationSeparator" w:id="0">
    <w:p w:rsidR="00A81BB5" w:rsidRDefault="00A81BB5" w:rsidP="00C737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2207" w:rsidRDefault="00DE2207" w:rsidP="00360021">
    <w:pPr>
      <w:pStyle w:val="Zhlav"/>
      <w:pBdr>
        <w:bottom w:val="single" w:sz="12" w:space="1" w:color="auto"/>
      </w:pBdr>
      <w:tabs>
        <w:tab w:val="clear" w:pos="9072"/>
      </w:tabs>
      <w:rPr>
        <w:b/>
        <w:bCs/>
        <w:sz w:val="20"/>
        <w:szCs w:val="20"/>
      </w:rPr>
    </w:pPr>
    <w:r w:rsidRPr="00F5712B">
      <w:rPr>
        <w:b/>
        <w:bCs/>
        <w:sz w:val="20"/>
        <w:szCs w:val="20"/>
      </w:rPr>
      <w:t>Centrální portál českých knihoven</w:t>
    </w:r>
    <w:r w:rsidRPr="00F5712B">
      <w:rPr>
        <w:b/>
        <w:bCs/>
        <w:sz w:val="20"/>
        <w:szCs w:val="20"/>
      </w:rPr>
      <w:tab/>
      <w:t xml:space="preserve">       </w:t>
    </w:r>
    <w:r>
      <w:rPr>
        <w:b/>
        <w:bCs/>
        <w:sz w:val="20"/>
        <w:szCs w:val="20"/>
      </w:rPr>
      <w:t xml:space="preserve">                 </w:t>
    </w:r>
    <w:r w:rsidRPr="00F5712B">
      <w:rPr>
        <w:b/>
        <w:bCs/>
        <w:sz w:val="20"/>
        <w:szCs w:val="20"/>
      </w:rPr>
      <w:t xml:space="preserve"> </w:t>
    </w:r>
    <w:r>
      <w:rPr>
        <w:noProof/>
        <w:lang w:eastAsia="cs-CZ"/>
      </w:rPr>
      <w:drawing>
        <wp:inline distT="0" distB="0" distL="0" distR="0" wp14:anchorId="3215E368" wp14:editId="0CC1C98D">
          <wp:extent cx="1200150" cy="352425"/>
          <wp:effectExtent l="0" t="0" r="0" b="9525"/>
          <wp:docPr id="26" name="Obráze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bCs/>
        <w:sz w:val="20"/>
        <w:szCs w:val="20"/>
      </w:rPr>
      <w:t xml:space="preserve">                </w:t>
    </w:r>
    <w:r w:rsidRPr="00F5712B">
      <w:rPr>
        <w:b/>
        <w:bCs/>
        <w:sz w:val="20"/>
        <w:szCs w:val="20"/>
      </w:rPr>
      <w:t>Projektový záměr</w:t>
    </w:r>
    <w:r>
      <w:rPr>
        <w:b/>
        <w:bCs/>
        <w:sz w:val="20"/>
        <w:szCs w:val="20"/>
      </w:rPr>
      <w:t>_verze light</w:t>
    </w:r>
  </w:p>
  <w:p w:rsidR="00DE2207" w:rsidRDefault="00DE2207" w:rsidP="00360021">
    <w:pPr>
      <w:pStyle w:val="Zhlav"/>
      <w:pBdr>
        <w:bottom w:val="single" w:sz="12" w:space="1" w:color="auto"/>
      </w:pBdr>
      <w:tabs>
        <w:tab w:val="clear" w:pos="9072"/>
      </w:tabs>
      <w:rPr>
        <w:b/>
        <w:bCs/>
        <w:sz w:val="20"/>
        <w:szCs w:val="20"/>
      </w:rPr>
    </w:pPr>
    <w:r>
      <w:rPr>
        <w:b/>
        <w:bCs/>
        <w:sz w:val="20"/>
        <w:szCs w:val="20"/>
      </w:rPr>
      <w:t xml:space="preserve"> </w:t>
    </w:r>
  </w:p>
  <w:p w:rsidR="00DE2207" w:rsidRDefault="00DE2207" w:rsidP="00360021">
    <w:pPr>
      <w:pStyle w:val="Zhlav"/>
      <w:tabs>
        <w:tab w:val="clear" w:pos="9072"/>
      </w:tabs>
      <w:rPr>
        <w:b/>
        <w:bCs/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2207" w:rsidRDefault="00DE2207" w:rsidP="009C6C7C">
    <w:pPr>
      <w:pStyle w:val="Zhlav"/>
      <w:tabs>
        <w:tab w:val="clear" w:pos="9072"/>
      </w:tabs>
      <w:rPr>
        <w:b/>
        <w:bCs/>
        <w:sz w:val="20"/>
        <w:szCs w:val="20"/>
      </w:rPr>
    </w:pPr>
    <w:r w:rsidRPr="00F5712B">
      <w:rPr>
        <w:b/>
        <w:bCs/>
        <w:sz w:val="20"/>
        <w:szCs w:val="20"/>
      </w:rPr>
      <w:t>Centrální portál českých knihoven</w:t>
    </w:r>
    <w:r w:rsidRPr="00F5712B">
      <w:rPr>
        <w:b/>
        <w:bCs/>
        <w:sz w:val="20"/>
        <w:szCs w:val="20"/>
      </w:rPr>
      <w:tab/>
      <w:t xml:space="preserve">             </w:t>
    </w:r>
    <w:r>
      <w:rPr>
        <w:noProof/>
        <w:lang w:eastAsia="cs-CZ"/>
      </w:rPr>
      <w:drawing>
        <wp:inline distT="0" distB="0" distL="0" distR="0" wp14:anchorId="015DE59E" wp14:editId="0A3E8524">
          <wp:extent cx="1200150" cy="352425"/>
          <wp:effectExtent l="0" t="0" r="0" b="9525"/>
          <wp:docPr id="20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5712B">
      <w:rPr>
        <w:b/>
        <w:bCs/>
        <w:sz w:val="20"/>
        <w:szCs w:val="20"/>
      </w:rPr>
      <w:t xml:space="preserve">                                         Projektový záměr</w:t>
    </w:r>
    <w:r>
      <w:rPr>
        <w:b/>
        <w:bCs/>
        <w:sz w:val="20"/>
        <w:szCs w:val="20"/>
      </w:rPr>
      <w:t xml:space="preserve"> </w:t>
    </w:r>
  </w:p>
  <w:p w:rsidR="00DE2207" w:rsidRDefault="00DE2207" w:rsidP="00904177">
    <w:pPr>
      <w:pStyle w:val="Zhlav"/>
      <w:rPr>
        <w:b/>
        <w:bCs/>
        <w:sz w:val="20"/>
        <w:szCs w:val="20"/>
      </w:rPr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B866609" wp14:editId="0E052FD7">
              <wp:simplePos x="0" y="0"/>
              <wp:positionH relativeFrom="column">
                <wp:posOffset>24130</wp:posOffset>
              </wp:positionH>
              <wp:positionV relativeFrom="paragraph">
                <wp:posOffset>126365</wp:posOffset>
              </wp:positionV>
              <wp:extent cx="5734050" cy="8890"/>
              <wp:effectExtent l="0" t="0" r="19050" b="29210"/>
              <wp:wrapNone/>
              <wp:docPr id="1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734050" cy="889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1.9pt;margin-top:9.95pt;width:451.5pt;height:.7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"/>
          </w:pict>
        </mc:Fallback>
      </mc:AlternateContent>
    </w:r>
  </w:p>
  <w:p w:rsidR="00DE2207" w:rsidRDefault="00DE2207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LS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u w:val="none"/>
      </w:rPr>
    </w:lvl>
  </w:abstractNum>
  <w:abstractNum w:abstractNumId="1">
    <w:nsid w:val="00000004"/>
    <w:multiLevelType w:val="multilevel"/>
    <w:tmpl w:val="00000004"/>
    <w:name w:val="WW8Num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7"/>
    <w:multiLevelType w:val="multilevel"/>
    <w:tmpl w:val="00000007"/>
    <w:name w:val="WW8Num7"/>
    <w:lvl w:ilvl="0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/>
        <w:position w:val="0"/>
        <w:sz w:val="24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/>
        <w:position w:val="0"/>
        <w:sz w:val="24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/>
        <w:position w:val="0"/>
        <w:sz w:val="24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/>
        <w:position w:val="0"/>
        <w:sz w:val="24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/>
        <w:position w:val="0"/>
        <w:sz w:val="24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/>
        <w:position w:val="0"/>
        <w:sz w:val="24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/>
        <w:position w:val="0"/>
        <w:sz w:val="24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/>
        <w:position w:val="0"/>
        <w:sz w:val="24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/>
        <w:position w:val="0"/>
        <w:sz w:val="24"/>
        <w:vertAlign w:val="baseline"/>
      </w:rPr>
    </w:lvl>
  </w:abstractNum>
  <w:abstractNum w:abstractNumId="3">
    <w:nsid w:val="00000009"/>
    <w:multiLevelType w:val="multilevel"/>
    <w:tmpl w:val="00000009"/>
    <w:name w:val="WW8Num9"/>
    <w:lvl w:ilvl="0"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/>
        <w:position w:val="0"/>
        <w:sz w:val="24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/>
        <w:position w:val="0"/>
        <w:sz w:val="24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/>
        <w:position w:val="0"/>
        <w:sz w:val="24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/>
        <w:position w:val="0"/>
        <w:sz w:val="24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/>
        <w:position w:val="0"/>
        <w:sz w:val="24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/>
        <w:position w:val="0"/>
        <w:sz w:val="24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/>
        <w:position w:val="0"/>
        <w:sz w:val="24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/>
        <w:position w:val="0"/>
        <w:sz w:val="24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/>
        <w:position w:val="0"/>
        <w:sz w:val="24"/>
        <w:vertAlign w:val="baseline"/>
      </w:rPr>
    </w:lvl>
  </w:abstractNum>
  <w:abstractNum w:abstractNumId="4">
    <w:nsid w:val="0000000A"/>
    <w:multiLevelType w:val="multilevel"/>
    <w:tmpl w:val="0000000A"/>
    <w:name w:val="WW8Num10"/>
    <w:lvl w:ilvl="0"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/>
        <w:position w:val="0"/>
        <w:sz w:val="24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rebuchet MS" w:hAnsi="Trebuchet MS" w:cs="Trebuchet MS"/>
        <w:position w:val="0"/>
        <w:sz w:val="24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rebuchet MS" w:hAnsi="Trebuchet MS" w:cs="Trebuchet MS"/>
        <w:position w:val="0"/>
        <w:sz w:val="24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rebuchet MS" w:hAnsi="Trebuchet MS" w:cs="Trebuchet MS"/>
        <w:position w:val="0"/>
        <w:sz w:val="24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rebuchet MS" w:hAnsi="Trebuchet MS" w:cs="Trebuchet MS"/>
        <w:position w:val="0"/>
        <w:sz w:val="24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rebuchet MS" w:hAnsi="Trebuchet MS" w:cs="Trebuchet MS"/>
        <w:position w:val="0"/>
        <w:sz w:val="24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rebuchet MS" w:hAnsi="Trebuchet MS" w:cs="Trebuchet MS"/>
        <w:position w:val="0"/>
        <w:sz w:val="24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rebuchet MS" w:hAnsi="Trebuchet MS" w:cs="Trebuchet MS"/>
        <w:position w:val="0"/>
        <w:sz w:val="24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rebuchet MS" w:hAnsi="Trebuchet MS" w:cs="Trebuchet MS"/>
        <w:position w:val="0"/>
        <w:sz w:val="24"/>
        <w:vertAlign w:val="baseline"/>
      </w:rPr>
    </w:lvl>
  </w:abstractNum>
  <w:abstractNum w:abstractNumId="5">
    <w:nsid w:val="056F16BE"/>
    <w:multiLevelType w:val="hybridMultilevel"/>
    <w:tmpl w:val="664CD4A2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AAA2407"/>
    <w:multiLevelType w:val="hybridMultilevel"/>
    <w:tmpl w:val="929A9B1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D561946"/>
    <w:multiLevelType w:val="hybridMultilevel"/>
    <w:tmpl w:val="B6A0BB1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DE20F2D"/>
    <w:multiLevelType w:val="hybridMultilevel"/>
    <w:tmpl w:val="A6A6A44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0323875"/>
    <w:multiLevelType w:val="hybridMultilevel"/>
    <w:tmpl w:val="1A46563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B777FBD"/>
    <w:multiLevelType w:val="hybridMultilevel"/>
    <w:tmpl w:val="BA608B0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36247CC"/>
    <w:multiLevelType w:val="hybridMultilevel"/>
    <w:tmpl w:val="61B4C73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DE0250D"/>
    <w:multiLevelType w:val="hybridMultilevel"/>
    <w:tmpl w:val="2A542CF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20E07A4"/>
    <w:multiLevelType w:val="hybridMultilevel"/>
    <w:tmpl w:val="A952630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62506BD6"/>
    <w:multiLevelType w:val="hybridMultilevel"/>
    <w:tmpl w:val="8794C03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6E255187"/>
    <w:multiLevelType w:val="hybridMultilevel"/>
    <w:tmpl w:val="D5FCB8FA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20E4C96"/>
    <w:multiLevelType w:val="hybridMultilevel"/>
    <w:tmpl w:val="C94C120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6"/>
  </w:num>
  <w:num w:numId="4">
    <w:abstractNumId w:val="5"/>
  </w:num>
  <w:num w:numId="5">
    <w:abstractNumId w:val="15"/>
  </w:num>
  <w:num w:numId="6">
    <w:abstractNumId w:val="16"/>
  </w:num>
  <w:num w:numId="7">
    <w:abstractNumId w:val="11"/>
  </w:num>
  <w:num w:numId="8">
    <w:abstractNumId w:val="12"/>
  </w:num>
  <w:num w:numId="9">
    <w:abstractNumId w:val="13"/>
  </w:num>
  <w:num w:numId="10">
    <w:abstractNumId w:val="14"/>
  </w:num>
  <w:num w:numId="11">
    <w:abstractNumId w:val="9"/>
  </w:num>
  <w:num w:numId="12">
    <w:abstractNumId w:val="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9"/>
  <w:embedSystemFonts/>
  <w:hideSpellingError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9A7"/>
    <w:rsid w:val="00000F4E"/>
    <w:rsid w:val="000013AF"/>
    <w:rsid w:val="00003D25"/>
    <w:rsid w:val="0000411F"/>
    <w:rsid w:val="00011A8F"/>
    <w:rsid w:val="0001409D"/>
    <w:rsid w:val="00014E6C"/>
    <w:rsid w:val="00020C02"/>
    <w:rsid w:val="0002403C"/>
    <w:rsid w:val="000272AD"/>
    <w:rsid w:val="0003102E"/>
    <w:rsid w:val="0003168C"/>
    <w:rsid w:val="00031C23"/>
    <w:rsid w:val="00032B94"/>
    <w:rsid w:val="00034257"/>
    <w:rsid w:val="00036C3F"/>
    <w:rsid w:val="000374EC"/>
    <w:rsid w:val="00042E4E"/>
    <w:rsid w:val="00042E5A"/>
    <w:rsid w:val="00044A11"/>
    <w:rsid w:val="00047C06"/>
    <w:rsid w:val="0005138F"/>
    <w:rsid w:val="00055424"/>
    <w:rsid w:val="00055B09"/>
    <w:rsid w:val="00062154"/>
    <w:rsid w:val="000706A2"/>
    <w:rsid w:val="000718F7"/>
    <w:rsid w:val="00072F7B"/>
    <w:rsid w:val="00074DA2"/>
    <w:rsid w:val="00076B25"/>
    <w:rsid w:val="00081B5F"/>
    <w:rsid w:val="0008206C"/>
    <w:rsid w:val="00083B8F"/>
    <w:rsid w:val="00085EC8"/>
    <w:rsid w:val="000903D4"/>
    <w:rsid w:val="00090687"/>
    <w:rsid w:val="00090825"/>
    <w:rsid w:val="00091015"/>
    <w:rsid w:val="000925D7"/>
    <w:rsid w:val="000936C9"/>
    <w:rsid w:val="000938DA"/>
    <w:rsid w:val="00094AD5"/>
    <w:rsid w:val="00095503"/>
    <w:rsid w:val="00095592"/>
    <w:rsid w:val="00096304"/>
    <w:rsid w:val="00096BA0"/>
    <w:rsid w:val="00096E64"/>
    <w:rsid w:val="000A1895"/>
    <w:rsid w:val="000A3649"/>
    <w:rsid w:val="000A3712"/>
    <w:rsid w:val="000A6D66"/>
    <w:rsid w:val="000B3A5A"/>
    <w:rsid w:val="000B3A90"/>
    <w:rsid w:val="000B4471"/>
    <w:rsid w:val="000B4700"/>
    <w:rsid w:val="000B48A3"/>
    <w:rsid w:val="000B77F6"/>
    <w:rsid w:val="000C1221"/>
    <w:rsid w:val="000C3666"/>
    <w:rsid w:val="000C5178"/>
    <w:rsid w:val="000D055C"/>
    <w:rsid w:val="000D3700"/>
    <w:rsid w:val="000D4D74"/>
    <w:rsid w:val="000E08E3"/>
    <w:rsid w:val="000E43E4"/>
    <w:rsid w:val="000E6B04"/>
    <w:rsid w:val="000E7BC5"/>
    <w:rsid w:val="000F0A82"/>
    <w:rsid w:val="000F0CBD"/>
    <w:rsid w:val="000F5836"/>
    <w:rsid w:val="000F78A6"/>
    <w:rsid w:val="00103C6C"/>
    <w:rsid w:val="00105460"/>
    <w:rsid w:val="0011122D"/>
    <w:rsid w:val="0011205B"/>
    <w:rsid w:val="00114BA0"/>
    <w:rsid w:val="00121421"/>
    <w:rsid w:val="00126E92"/>
    <w:rsid w:val="00127788"/>
    <w:rsid w:val="00132F8F"/>
    <w:rsid w:val="00134BD5"/>
    <w:rsid w:val="0013587B"/>
    <w:rsid w:val="001372CE"/>
    <w:rsid w:val="0014005A"/>
    <w:rsid w:val="00140816"/>
    <w:rsid w:val="0014236E"/>
    <w:rsid w:val="00144D6D"/>
    <w:rsid w:val="001456BE"/>
    <w:rsid w:val="00151AF0"/>
    <w:rsid w:val="001530AC"/>
    <w:rsid w:val="00155988"/>
    <w:rsid w:val="00162E49"/>
    <w:rsid w:val="00164577"/>
    <w:rsid w:val="00164927"/>
    <w:rsid w:val="0016663F"/>
    <w:rsid w:val="00167435"/>
    <w:rsid w:val="00167CDA"/>
    <w:rsid w:val="00170A01"/>
    <w:rsid w:val="00170B27"/>
    <w:rsid w:val="00173C8C"/>
    <w:rsid w:val="00176AA0"/>
    <w:rsid w:val="00180ECD"/>
    <w:rsid w:val="00183ABE"/>
    <w:rsid w:val="0018584A"/>
    <w:rsid w:val="00187419"/>
    <w:rsid w:val="0019401C"/>
    <w:rsid w:val="00194951"/>
    <w:rsid w:val="001962BC"/>
    <w:rsid w:val="00196F61"/>
    <w:rsid w:val="00197F0F"/>
    <w:rsid w:val="001A0DF9"/>
    <w:rsid w:val="001A0F85"/>
    <w:rsid w:val="001A4F12"/>
    <w:rsid w:val="001B0FDF"/>
    <w:rsid w:val="001B10F4"/>
    <w:rsid w:val="001B1892"/>
    <w:rsid w:val="001B1B9A"/>
    <w:rsid w:val="001B5C41"/>
    <w:rsid w:val="001B74CA"/>
    <w:rsid w:val="001C03B6"/>
    <w:rsid w:val="001C3038"/>
    <w:rsid w:val="001C3E76"/>
    <w:rsid w:val="001C4E17"/>
    <w:rsid w:val="001C74EF"/>
    <w:rsid w:val="001D08E3"/>
    <w:rsid w:val="001D1653"/>
    <w:rsid w:val="001D4DC3"/>
    <w:rsid w:val="001D6AAA"/>
    <w:rsid w:val="001E04AD"/>
    <w:rsid w:val="001E54D6"/>
    <w:rsid w:val="001E6543"/>
    <w:rsid w:val="0020081D"/>
    <w:rsid w:val="0020290A"/>
    <w:rsid w:val="0020383B"/>
    <w:rsid w:val="0020481B"/>
    <w:rsid w:val="0021034B"/>
    <w:rsid w:val="00210DA3"/>
    <w:rsid w:val="002204B1"/>
    <w:rsid w:val="00221A89"/>
    <w:rsid w:val="002245C6"/>
    <w:rsid w:val="00234A77"/>
    <w:rsid w:val="00235280"/>
    <w:rsid w:val="00235BC4"/>
    <w:rsid w:val="00235F19"/>
    <w:rsid w:val="00237469"/>
    <w:rsid w:val="002416B8"/>
    <w:rsid w:val="00242578"/>
    <w:rsid w:val="0024388D"/>
    <w:rsid w:val="0024524C"/>
    <w:rsid w:val="002459DE"/>
    <w:rsid w:val="00247941"/>
    <w:rsid w:val="00251E52"/>
    <w:rsid w:val="00253A4D"/>
    <w:rsid w:val="002545B0"/>
    <w:rsid w:val="00256921"/>
    <w:rsid w:val="00262A85"/>
    <w:rsid w:val="00262FE1"/>
    <w:rsid w:val="00263D35"/>
    <w:rsid w:val="00264F3F"/>
    <w:rsid w:val="00266EDE"/>
    <w:rsid w:val="002813B7"/>
    <w:rsid w:val="002818EA"/>
    <w:rsid w:val="0028655E"/>
    <w:rsid w:val="00286E01"/>
    <w:rsid w:val="00294FCE"/>
    <w:rsid w:val="002A12E5"/>
    <w:rsid w:val="002A5E04"/>
    <w:rsid w:val="002A6D36"/>
    <w:rsid w:val="002A737F"/>
    <w:rsid w:val="002A7893"/>
    <w:rsid w:val="002B361C"/>
    <w:rsid w:val="002B6C77"/>
    <w:rsid w:val="002B728D"/>
    <w:rsid w:val="002C05AC"/>
    <w:rsid w:val="002D33EB"/>
    <w:rsid w:val="002D4C91"/>
    <w:rsid w:val="002D5D5F"/>
    <w:rsid w:val="002D7D6F"/>
    <w:rsid w:val="002E3F68"/>
    <w:rsid w:val="002E4F8E"/>
    <w:rsid w:val="002F16E4"/>
    <w:rsid w:val="002F3E10"/>
    <w:rsid w:val="002F5472"/>
    <w:rsid w:val="0030049B"/>
    <w:rsid w:val="00307FE3"/>
    <w:rsid w:val="00310025"/>
    <w:rsid w:val="00310467"/>
    <w:rsid w:val="0031649A"/>
    <w:rsid w:val="00317D55"/>
    <w:rsid w:val="00321045"/>
    <w:rsid w:val="0032458E"/>
    <w:rsid w:val="00324AA4"/>
    <w:rsid w:val="00324E23"/>
    <w:rsid w:val="00325492"/>
    <w:rsid w:val="00325C27"/>
    <w:rsid w:val="00326849"/>
    <w:rsid w:val="00330012"/>
    <w:rsid w:val="00335DD6"/>
    <w:rsid w:val="00342419"/>
    <w:rsid w:val="00350790"/>
    <w:rsid w:val="003510D4"/>
    <w:rsid w:val="0035422E"/>
    <w:rsid w:val="00354A04"/>
    <w:rsid w:val="00360021"/>
    <w:rsid w:val="0036122C"/>
    <w:rsid w:val="00364BC7"/>
    <w:rsid w:val="00364FB4"/>
    <w:rsid w:val="0037319C"/>
    <w:rsid w:val="0037418D"/>
    <w:rsid w:val="00375B97"/>
    <w:rsid w:val="00376376"/>
    <w:rsid w:val="00376679"/>
    <w:rsid w:val="00376DBD"/>
    <w:rsid w:val="003770AD"/>
    <w:rsid w:val="003771D5"/>
    <w:rsid w:val="0038253B"/>
    <w:rsid w:val="0038643D"/>
    <w:rsid w:val="003866F1"/>
    <w:rsid w:val="00386A61"/>
    <w:rsid w:val="00391353"/>
    <w:rsid w:val="003922A6"/>
    <w:rsid w:val="00393B56"/>
    <w:rsid w:val="0039558A"/>
    <w:rsid w:val="003A2262"/>
    <w:rsid w:val="003A2B22"/>
    <w:rsid w:val="003A2F65"/>
    <w:rsid w:val="003A5A1E"/>
    <w:rsid w:val="003B7824"/>
    <w:rsid w:val="003C2806"/>
    <w:rsid w:val="003C396F"/>
    <w:rsid w:val="003C5109"/>
    <w:rsid w:val="003C573F"/>
    <w:rsid w:val="003D028A"/>
    <w:rsid w:val="003D2586"/>
    <w:rsid w:val="003D29D8"/>
    <w:rsid w:val="003D2DA6"/>
    <w:rsid w:val="003D3498"/>
    <w:rsid w:val="003D3675"/>
    <w:rsid w:val="003D662B"/>
    <w:rsid w:val="003E1A2A"/>
    <w:rsid w:val="003E2608"/>
    <w:rsid w:val="003E6CF9"/>
    <w:rsid w:val="003F19F4"/>
    <w:rsid w:val="003F3A78"/>
    <w:rsid w:val="003F592A"/>
    <w:rsid w:val="00400E59"/>
    <w:rsid w:val="00401AD9"/>
    <w:rsid w:val="0040292B"/>
    <w:rsid w:val="00404B9D"/>
    <w:rsid w:val="00405705"/>
    <w:rsid w:val="004103B2"/>
    <w:rsid w:val="004111D0"/>
    <w:rsid w:val="00412E4B"/>
    <w:rsid w:val="00414B37"/>
    <w:rsid w:val="004165DF"/>
    <w:rsid w:val="00416F53"/>
    <w:rsid w:val="00417C8C"/>
    <w:rsid w:val="004203AB"/>
    <w:rsid w:val="00422141"/>
    <w:rsid w:val="004329D9"/>
    <w:rsid w:val="00434752"/>
    <w:rsid w:val="00436755"/>
    <w:rsid w:val="0044022C"/>
    <w:rsid w:val="0044085C"/>
    <w:rsid w:val="004428B0"/>
    <w:rsid w:val="00443327"/>
    <w:rsid w:val="00443E62"/>
    <w:rsid w:val="00451CEC"/>
    <w:rsid w:val="00452D97"/>
    <w:rsid w:val="0045359F"/>
    <w:rsid w:val="004550C0"/>
    <w:rsid w:val="00460FD4"/>
    <w:rsid w:val="00462919"/>
    <w:rsid w:val="00462BA5"/>
    <w:rsid w:val="00465A34"/>
    <w:rsid w:val="00465DA1"/>
    <w:rsid w:val="004706A9"/>
    <w:rsid w:val="00471498"/>
    <w:rsid w:val="0047362B"/>
    <w:rsid w:val="00473FBA"/>
    <w:rsid w:val="00475950"/>
    <w:rsid w:val="00484E7C"/>
    <w:rsid w:val="00490122"/>
    <w:rsid w:val="004A0A83"/>
    <w:rsid w:val="004A0AF4"/>
    <w:rsid w:val="004A183F"/>
    <w:rsid w:val="004A1B8E"/>
    <w:rsid w:val="004A314D"/>
    <w:rsid w:val="004A34E6"/>
    <w:rsid w:val="004A3BB4"/>
    <w:rsid w:val="004A4AC6"/>
    <w:rsid w:val="004A7BA8"/>
    <w:rsid w:val="004B043A"/>
    <w:rsid w:val="004B59C1"/>
    <w:rsid w:val="004B6E18"/>
    <w:rsid w:val="004C117F"/>
    <w:rsid w:val="004C3DFB"/>
    <w:rsid w:val="004C598E"/>
    <w:rsid w:val="004D00B2"/>
    <w:rsid w:val="004D119D"/>
    <w:rsid w:val="004D4963"/>
    <w:rsid w:val="004D4BB7"/>
    <w:rsid w:val="004D4F8A"/>
    <w:rsid w:val="004D780E"/>
    <w:rsid w:val="004E0375"/>
    <w:rsid w:val="004E3D8E"/>
    <w:rsid w:val="004E494F"/>
    <w:rsid w:val="004E4C7D"/>
    <w:rsid w:val="004E6AE8"/>
    <w:rsid w:val="004E7709"/>
    <w:rsid w:val="004F0A4E"/>
    <w:rsid w:val="004F0E3D"/>
    <w:rsid w:val="004F1883"/>
    <w:rsid w:val="004F2EC0"/>
    <w:rsid w:val="004F3BED"/>
    <w:rsid w:val="004F5435"/>
    <w:rsid w:val="004F6BC6"/>
    <w:rsid w:val="004F75A5"/>
    <w:rsid w:val="004F770C"/>
    <w:rsid w:val="005017C3"/>
    <w:rsid w:val="00502391"/>
    <w:rsid w:val="00502692"/>
    <w:rsid w:val="0050423E"/>
    <w:rsid w:val="00504834"/>
    <w:rsid w:val="005058A4"/>
    <w:rsid w:val="00507401"/>
    <w:rsid w:val="005100A1"/>
    <w:rsid w:val="005114E8"/>
    <w:rsid w:val="0051304A"/>
    <w:rsid w:val="00513CED"/>
    <w:rsid w:val="00516167"/>
    <w:rsid w:val="0051665D"/>
    <w:rsid w:val="005170D6"/>
    <w:rsid w:val="005244AE"/>
    <w:rsid w:val="00532ABB"/>
    <w:rsid w:val="00534E4A"/>
    <w:rsid w:val="0053614A"/>
    <w:rsid w:val="00537821"/>
    <w:rsid w:val="00540F5F"/>
    <w:rsid w:val="005438F6"/>
    <w:rsid w:val="0055313C"/>
    <w:rsid w:val="00553286"/>
    <w:rsid w:val="005533D2"/>
    <w:rsid w:val="0055379C"/>
    <w:rsid w:val="00554071"/>
    <w:rsid w:val="00560DB9"/>
    <w:rsid w:val="00563255"/>
    <w:rsid w:val="00563E3C"/>
    <w:rsid w:val="005701A5"/>
    <w:rsid w:val="0057199E"/>
    <w:rsid w:val="0057364E"/>
    <w:rsid w:val="005740AB"/>
    <w:rsid w:val="005742AB"/>
    <w:rsid w:val="0058207B"/>
    <w:rsid w:val="00586A1C"/>
    <w:rsid w:val="00586A7C"/>
    <w:rsid w:val="00593828"/>
    <w:rsid w:val="00595535"/>
    <w:rsid w:val="00595F67"/>
    <w:rsid w:val="0059730A"/>
    <w:rsid w:val="005A4609"/>
    <w:rsid w:val="005A613B"/>
    <w:rsid w:val="005A70E0"/>
    <w:rsid w:val="005B0475"/>
    <w:rsid w:val="005B166A"/>
    <w:rsid w:val="005B2716"/>
    <w:rsid w:val="005B2D26"/>
    <w:rsid w:val="005B3B5B"/>
    <w:rsid w:val="005B4361"/>
    <w:rsid w:val="005B5127"/>
    <w:rsid w:val="005B59B8"/>
    <w:rsid w:val="005B5EC1"/>
    <w:rsid w:val="005C1128"/>
    <w:rsid w:val="005C6426"/>
    <w:rsid w:val="005C7A2C"/>
    <w:rsid w:val="005D19BE"/>
    <w:rsid w:val="005D1E50"/>
    <w:rsid w:val="005D3787"/>
    <w:rsid w:val="005D382E"/>
    <w:rsid w:val="005D3A86"/>
    <w:rsid w:val="005D4B0A"/>
    <w:rsid w:val="005D5F06"/>
    <w:rsid w:val="005E0412"/>
    <w:rsid w:val="005E4146"/>
    <w:rsid w:val="005E4DAF"/>
    <w:rsid w:val="005E7A41"/>
    <w:rsid w:val="005F2918"/>
    <w:rsid w:val="005F333D"/>
    <w:rsid w:val="005F4DFA"/>
    <w:rsid w:val="005F54E0"/>
    <w:rsid w:val="005F67E2"/>
    <w:rsid w:val="00600035"/>
    <w:rsid w:val="006010C4"/>
    <w:rsid w:val="00603B55"/>
    <w:rsid w:val="0060793B"/>
    <w:rsid w:val="00610B25"/>
    <w:rsid w:val="006220DB"/>
    <w:rsid w:val="00624AD1"/>
    <w:rsid w:val="006324D2"/>
    <w:rsid w:val="0063310C"/>
    <w:rsid w:val="00634B94"/>
    <w:rsid w:val="00635312"/>
    <w:rsid w:val="0063692B"/>
    <w:rsid w:val="0064097D"/>
    <w:rsid w:val="00643CCD"/>
    <w:rsid w:val="006453A8"/>
    <w:rsid w:val="006474EF"/>
    <w:rsid w:val="006520EF"/>
    <w:rsid w:val="00653F1A"/>
    <w:rsid w:val="00656B5F"/>
    <w:rsid w:val="00660E4D"/>
    <w:rsid w:val="006620AF"/>
    <w:rsid w:val="006633E2"/>
    <w:rsid w:val="00664160"/>
    <w:rsid w:val="00666669"/>
    <w:rsid w:val="0067507F"/>
    <w:rsid w:val="0067636F"/>
    <w:rsid w:val="0067765D"/>
    <w:rsid w:val="00680E7A"/>
    <w:rsid w:val="00683A55"/>
    <w:rsid w:val="00684393"/>
    <w:rsid w:val="006865BD"/>
    <w:rsid w:val="00692BEA"/>
    <w:rsid w:val="00692CB8"/>
    <w:rsid w:val="0069318B"/>
    <w:rsid w:val="00695BCD"/>
    <w:rsid w:val="00696A8C"/>
    <w:rsid w:val="00697C23"/>
    <w:rsid w:val="006A0F46"/>
    <w:rsid w:val="006A234E"/>
    <w:rsid w:val="006A7E16"/>
    <w:rsid w:val="006B5E61"/>
    <w:rsid w:val="006C1C9B"/>
    <w:rsid w:val="006C4503"/>
    <w:rsid w:val="006C49DD"/>
    <w:rsid w:val="006C6474"/>
    <w:rsid w:val="006D1AE4"/>
    <w:rsid w:val="006D2E85"/>
    <w:rsid w:val="006D308B"/>
    <w:rsid w:val="006D5226"/>
    <w:rsid w:val="006E1804"/>
    <w:rsid w:val="006E39C0"/>
    <w:rsid w:val="006E3F6F"/>
    <w:rsid w:val="006E60BA"/>
    <w:rsid w:val="006E696D"/>
    <w:rsid w:val="006F0CEA"/>
    <w:rsid w:val="006F4A4E"/>
    <w:rsid w:val="006F6998"/>
    <w:rsid w:val="00703DE9"/>
    <w:rsid w:val="007052E5"/>
    <w:rsid w:val="00706D04"/>
    <w:rsid w:val="007074A9"/>
    <w:rsid w:val="007149CF"/>
    <w:rsid w:val="00716F6F"/>
    <w:rsid w:val="0073036D"/>
    <w:rsid w:val="00740349"/>
    <w:rsid w:val="007419A9"/>
    <w:rsid w:val="00742734"/>
    <w:rsid w:val="0075166C"/>
    <w:rsid w:val="007517D2"/>
    <w:rsid w:val="007554B2"/>
    <w:rsid w:val="00755ECF"/>
    <w:rsid w:val="0075721E"/>
    <w:rsid w:val="00764A63"/>
    <w:rsid w:val="00772099"/>
    <w:rsid w:val="007738B2"/>
    <w:rsid w:val="00775411"/>
    <w:rsid w:val="0078069F"/>
    <w:rsid w:val="00780E4F"/>
    <w:rsid w:val="007876CD"/>
    <w:rsid w:val="00791847"/>
    <w:rsid w:val="00791FE7"/>
    <w:rsid w:val="007923E5"/>
    <w:rsid w:val="007937EA"/>
    <w:rsid w:val="00794D31"/>
    <w:rsid w:val="00795043"/>
    <w:rsid w:val="0079600C"/>
    <w:rsid w:val="0079745B"/>
    <w:rsid w:val="007A339B"/>
    <w:rsid w:val="007A4D5F"/>
    <w:rsid w:val="007A5DA5"/>
    <w:rsid w:val="007B0FD4"/>
    <w:rsid w:val="007B425E"/>
    <w:rsid w:val="007C13F1"/>
    <w:rsid w:val="007C44D9"/>
    <w:rsid w:val="007C4DCD"/>
    <w:rsid w:val="007C695D"/>
    <w:rsid w:val="007D16B5"/>
    <w:rsid w:val="007D2D9A"/>
    <w:rsid w:val="007D48DE"/>
    <w:rsid w:val="007D49A9"/>
    <w:rsid w:val="007D56BE"/>
    <w:rsid w:val="007D59E0"/>
    <w:rsid w:val="007D629C"/>
    <w:rsid w:val="007D68E1"/>
    <w:rsid w:val="007E519A"/>
    <w:rsid w:val="007E5781"/>
    <w:rsid w:val="007E6045"/>
    <w:rsid w:val="007E68C0"/>
    <w:rsid w:val="007F1819"/>
    <w:rsid w:val="007F2B19"/>
    <w:rsid w:val="007F40FB"/>
    <w:rsid w:val="007F493A"/>
    <w:rsid w:val="007F6FCF"/>
    <w:rsid w:val="008003AB"/>
    <w:rsid w:val="00800BE2"/>
    <w:rsid w:val="00803EFE"/>
    <w:rsid w:val="00810AD2"/>
    <w:rsid w:val="008149F5"/>
    <w:rsid w:val="008205B8"/>
    <w:rsid w:val="00821716"/>
    <w:rsid w:val="00832BEB"/>
    <w:rsid w:val="00834621"/>
    <w:rsid w:val="00834B50"/>
    <w:rsid w:val="00842C60"/>
    <w:rsid w:val="00843391"/>
    <w:rsid w:val="008443A8"/>
    <w:rsid w:val="00855797"/>
    <w:rsid w:val="0085645D"/>
    <w:rsid w:val="00856AB0"/>
    <w:rsid w:val="008716C6"/>
    <w:rsid w:val="00873860"/>
    <w:rsid w:val="00873D94"/>
    <w:rsid w:val="00873DEB"/>
    <w:rsid w:val="0087622D"/>
    <w:rsid w:val="0088307F"/>
    <w:rsid w:val="00883999"/>
    <w:rsid w:val="008858AA"/>
    <w:rsid w:val="008868E5"/>
    <w:rsid w:val="008972AB"/>
    <w:rsid w:val="008973DE"/>
    <w:rsid w:val="008A665B"/>
    <w:rsid w:val="008B24DF"/>
    <w:rsid w:val="008B3141"/>
    <w:rsid w:val="008B3CD3"/>
    <w:rsid w:val="008B43FB"/>
    <w:rsid w:val="008B4FDC"/>
    <w:rsid w:val="008B5A92"/>
    <w:rsid w:val="008B67CD"/>
    <w:rsid w:val="008B69B7"/>
    <w:rsid w:val="008C00FC"/>
    <w:rsid w:val="008C2161"/>
    <w:rsid w:val="008C69A7"/>
    <w:rsid w:val="008C74C6"/>
    <w:rsid w:val="008C7695"/>
    <w:rsid w:val="008D17CD"/>
    <w:rsid w:val="008D2128"/>
    <w:rsid w:val="008D2236"/>
    <w:rsid w:val="008D3D4C"/>
    <w:rsid w:val="008D7D23"/>
    <w:rsid w:val="008E371F"/>
    <w:rsid w:val="008E3BFD"/>
    <w:rsid w:val="008E645C"/>
    <w:rsid w:val="008F4227"/>
    <w:rsid w:val="008F46B7"/>
    <w:rsid w:val="00904177"/>
    <w:rsid w:val="00905C05"/>
    <w:rsid w:val="0091234B"/>
    <w:rsid w:val="009141B3"/>
    <w:rsid w:val="00916ADC"/>
    <w:rsid w:val="0091796D"/>
    <w:rsid w:val="00922570"/>
    <w:rsid w:val="00924F08"/>
    <w:rsid w:val="00925FFD"/>
    <w:rsid w:val="00930314"/>
    <w:rsid w:val="00932FD7"/>
    <w:rsid w:val="0093639C"/>
    <w:rsid w:val="00936BDE"/>
    <w:rsid w:val="009371D2"/>
    <w:rsid w:val="00940804"/>
    <w:rsid w:val="00941675"/>
    <w:rsid w:val="00945A44"/>
    <w:rsid w:val="0095004C"/>
    <w:rsid w:val="0095182C"/>
    <w:rsid w:val="00951E25"/>
    <w:rsid w:val="009568C1"/>
    <w:rsid w:val="00956F05"/>
    <w:rsid w:val="009642C0"/>
    <w:rsid w:val="00964FD1"/>
    <w:rsid w:val="009653EA"/>
    <w:rsid w:val="00971F98"/>
    <w:rsid w:val="00975B7B"/>
    <w:rsid w:val="0097737E"/>
    <w:rsid w:val="009806D7"/>
    <w:rsid w:val="009839A6"/>
    <w:rsid w:val="009858CD"/>
    <w:rsid w:val="00986A22"/>
    <w:rsid w:val="0099080F"/>
    <w:rsid w:val="00991048"/>
    <w:rsid w:val="00992187"/>
    <w:rsid w:val="0099224A"/>
    <w:rsid w:val="00995BC8"/>
    <w:rsid w:val="009A03A9"/>
    <w:rsid w:val="009A0815"/>
    <w:rsid w:val="009A47A4"/>
    <w:rsid w:val="009A5006"/>
    <w:rsid w:val="009B1E3C"/>
    <w:rsid w:val="009B60D7"/>
    <w:rsid w:val="009C2D65"/>
    <w:rsid w:val="009C3B67"/>
    <w:rsid w:val="009C6C7C"/>
    <w:rsid w:val="009C6F15"/>
    <w:rsid w:val="009C6F9B"/>
    <w:rsid w:val="009D1589"/>
    <w:rsid w:val="009D6ED0"/>
    <w:rsid w:val="009E0262"/>
    <w:rsid w:val="009E034B"/>
    <w:rsid w:val="009E0CC9"/>
    <w:rsid w:val="009E2ED3"/>
    <w:rsid w:val="009E34C2"/>
    <w:rsid w:val="009E4203"/>
    <w:rsid w:val="009E6AEE"/>
    <w:rsid w:val="009E7A93"/>
    <w:rsid w:val="009F252D"/>
    <w:rsid w:val="009F7319"/>
    <w:rsid w:val="009F7B0B"/>
    <w:rsid w:val="00A0010B"/>
    <w:rsid w:val="00A00358"/>
    <w:rsid w:val="00A01F67"/>
    <w:rsid w:val="00A04A31"/>
    <w:rsid w:val="00A05113"/>
    <w:rsid w:val="00A05E96"/>
    <w:rsid w:val="00A06454"/>
    <w:rsid w:val="00A101EE"/>
    <w:rsid w:val="00A10651"/>
    <w:rsid w:val="00A12A4E"/>
    <w:rsid w:val="00A13CEE"/>
    <w:rsid w:val="00A164D3"/>
    <w:rsid w:val="00A17A81"/>
    <w:rsid w:val="00A22949"/>
    <w:rsid w:val="00A2327E"/>
    <w:rsid w:val="00A236F5"/>
    <w:rsid w:val="00A23CF1"/>
    <w:rsid w:val="00A23D80"/>
    <w:rsid w:val="00A244B1"/>
    <w:rsid w:val="00A244D1"/>
    <w:rsid w:val="00A27AEE"/>
    <w:rsid w:val="00A3207F"/>
    <w:rsid w:val="00A33AC7"/>
    <w:rsid w:val="00A349FF"/>
    <w:rsid w:val="00A34CA0"/>
    <w:rsid w:val="00A369D1"/>
    <w:rsid w:val="00A41F91"/>
    <w:rsid w:val="00A437DC"/>
    <w:rsid w:val="00A44909"/>
    <w:rsid w:val="00A44E24"/>
    <w:rsid w:val="00A51267"/>
    <w:rsid w:val="00A520ED"/>
    <w:rsid w:val="00A5354C"/>
    <w:rsid w:val="00A550DC"/>
    <w:rsid w:val="00A55531"/>
    <w:rsid w:val="00A61188"/>
    <w:rsid w:val="00A61AF7"/>
    <w:rsid w:val="00A620A1"/>
    <w:rsid w:val="00A62B61"/>
    <w:rsid w:val="00A632FF"/>
    <w:rsid w:val="00A7382E"/>
    <w:rsid w:val="00A74C4C"/>
    <w:rsid w:val="00A76D44"/>
    <w:rsid w:val="00A80FDE"/>
    <w:rsid w:val="00A81BB5"/>
    <w:rsid w:val="00A87FF4"/>
    <w:rsid w:val="00A9217C"/>
    <w:rsid w:val="00A92186"/>
    <w:rsid w:val="00AA51B2"/>
    <w:rsid w:val="00AA6863"/>
    <w:rsid w:val="00AB6457"/>
    <w:rsid w:val="00AB76C2"/>
    <w:rsid w:val="00AC022B"/>
    <w:rsid w:val="00AC058E"/>
    <w:rsid w:val="00AC181A"/>
    <w:rsid w:val="00AC21B5"/>
    <w:rsid w:val="00AC395F"/>
    <w:rsid w:val="00AC4373"/>
    <w:rsid w:val="00AC6D99"/>
    <w:rsid w:val="00AC7534"/>
    <w:rsid w:val="00AC7DB3"/>
    <w:rsid w:val="00AD1141"/>
    <w:rsid w:val="00AD40C6"/>
    <w:rsid w:val="00AD6057"/>
    <w:rsid w:val="00AD73B3"/>
    <w:rsid w:val="00AE1896"/>
    <w:rsid w:val="00AE223A"/>
    <w:rsid w:val="00AE354A"/>
    <w:rsid w:val="00AE7923"/>
    <w:rsid w:val="00AF13C5"/>
    <w:rsid w:val="00AF1596"/>
    <w:rsid w:val="00AF163F"/>
    <w:rsid w:val="00AF1D9B"/>
    <w:rsid w:val="00AF493F"/>
    <w:rsid w:val="00AF6034"/>
    <w:rsid w:val="00AF7113"/>
    <w:rsid w:val="00AF7A90"/>
    <w:rsid w:val="00B001F5"/>
    <w:rsid w:val="00B01A0B"/>
    <w:rsid w:val="00B02504"/>
    <w:rsid w:val="00B11AF0"/>
    <w:rsid w:val="00B149A9"/>
    <w:rsid w:val="00B14B38"/>
    <w:rsid w:val="00B174B8"/>
    <w:rsid w:val="00B22DD5"/>
    <w:rsid w:val="00B25992"/>
    <w:rsid w:val="00B2615C"/>
    <w:rsid w:val="00B3101B"/>
    <w:rsid w:val="00B31BBD"/>
    <w:rsid w:val="00B31FF1"/>
    <w:rsid w:val="00B331EE"/>
    <w:rsid w:val="00B361C5"/>
    <w:rsid w:val="00B36BEF"/>
    <w:rsid w:val="00B37153"/>
    <w:rsid w:val="00B41E91"/>
    <w:rsid w:val="00B41F5D"/>
    <w:rsid w:val="00B42536"/>
    <w:rsid w:val="00B42948"/>
    <w:rsid w:val="00B45CFC"/>
    <w:rsid w:val="00B51163"/>
    <w:rsid w:val="00B51658"/>
    <w:rsid w:val="00B520C4"/>
    <w:rsid w:val="00B53033"/>
    <w:rsid w:val="00B57518"/>
    <w:rsid w:val="00B64B96"/>
    <w:rsid w:val="00B66121"/>
    <w:rsid w:val="00B6672C"/>
    <w:rsid w:val="00B66AA4"/>
    <w:rsid w:val="00B706F5"/>
    <w:rsid w:val="00B71FB2"/>
    <w:rsid w:val="00B720DF"/>
    <w:rsid w:val="00B73327"/>
    <w:rsid w:val="00B76213"/>
    <w:rsid w:val="00B84FA9"/>
    <w:rsid w:val="00B85F86"/>
    <w:rsid w:val="00B9096F"/>
    <w:rsid w:val="00B918AD"/>
    <w:rsid w:val="00B91C4B"/>
    <w:rsid w:val="00B931A4"/>
    <w:rsid w:val="00BA423D"/>
    <w:rsid w:val="00BA5A55"/>
    <w:rsid w:val="00BA611E"/>
    <w:rsid w:val="00BA6680"/>
    <w:rsid w:val="00BB4C5F"/>
    <w:rsid w:val="00BB51DF"/>
    <w:rsid w:val="00BB55D8"/>
    <w:rsid w:val="00BB7EC9"/>
    <w:rsid w:val="00BC555D"/>
    <w:rsid w:val="00BD5E95"/>
    <w:rsid w:val="00BD63E3"/>
    <w:rsid w:val="00BE133F"/>
    <w:rsid w:val="00BE1B3B"/>
    <w:rsid w:val="00BF2256"/>
    <w:rsid w:val="00BF2769"/>
    <w:rsid w:val="00BF3E56"/>
    <w:rsid w:val="00BF4137"/>
    <w:rsid w:val="00BF7B21"/>
    <w:rsid w:val="00C00BBF"/>
    <w:rsid w:val="00C02DAD"/>
    <w:rsid w:val="00C02EBC"/>
    <w:rsid w:val="00C05230"/>
    <w:rsid w:val="00C07549"/>
    <w:rsid w:val="00C10C4B"/>
    <w:rsid w:val="00C1592E"/>
    <w:rsid w:val="00C35FAB"/>
    <w:rsid w:val="00C4203A"/>
    <w:rsid w:val="00C42D74"/>
    <w:rsid w:val="00C45DDD"/>
    <w:rsid w:val="00C50F45"/>
    <w:rsid w:val="00C51181"/>
    <w:rsid w:val="00C52849"/>
    <w:rsid w:val="00C579ED"/>
    <w:rsid w:val="00C61B42"/>
    <w:rsid w:val="00C61C2D"/>
    <w:rsid w:val="00C6266F"/>
    <w:rsid w:val="00C67D05"/>
    <w:rsid w:val="00C708A6"/>
    <w:rsid w:val="00C7376C"/>
    <w:rsid w:val="00C776AF"/>
    <w:rsid w:val="00C80F42"/>
    <w:rsid w:val="00C84662"/>
    <w:rsid w:val="00C85054"/>
    <w:rsid w:val="00C86476"/>
    <w:rsid w:val="00C87967"/>
    <w:rsid w:val="00C94030"/>
    <w:rsid w:val="00C978CD"/>
    <w:rsid w:val="00CA1657"/>
    <w:rsid w:val="00CA38BB"/>
    <w:rsid w:val="00CA56D2"/>
    <w:rsid w:val="00CA5C37"/>
    <w:rsid w:val="00CB1E13"/>
    <w:rsid w:val="00CB215C"/>
    <w:rsid w:val="00CB451B"/>
    <w:rsid w:val="00CB5EDD"/>
    <w:rsid w:val="00CB74D1"/>
    <w:rsid w:val="00CB7993"/>
    <w:rsid w:val="00CC0E3D"/>
    <w:rsid w:val="00CC2841"/>
    <w:rsid w:val="00CD00E1"/>
    <w:rsid w:val="00CD619C"/>
    <w:rsid w:val="00CD79CF"/>
    <w:rsid w:val="00CE2257"/>
    <w:rsid w:val="00CE2725"/>
    <w:rsid w:val="00CF2540"/>
    <w:rsid w:val="00D002FE"/>
    <w:rsid w:val="00D043E6"/>
    <w:rsid w:val="00D05ACF"/>
    <w:rsid w:val="00D073FA"/>
    <w:rsid w:val="00D1034E"/>
    <w:rsid w:val="00D10F22"/>
    <w:rsid w:val="00D12405"/>
    <w:rsid w:val="00D152E9"/>
    <w:rsid w:val="00D206A3"/>
    <w:rsid w:val="00D20F12"/>
    <w:rsid w:val="00D216ED"/>
    <w:rsid w:val="00D217E5"/>
    <w:rsid w:val="00D21A8E"/>
    <w:rsid w:val="00D23DA5"/>
    <w:rsid w:val="00D30622"/>
    <w:rsid w:val="00D31F1F"/>
    <w:rsid w:val="00D34F22"/>
    <w:rsid w:val="00D4026A"/>
    <w:rsid w:val="00D405C4"/>
    <w:rsid w:val="00D406A1"/>
    <w:rsid w:val="00D408AD"/>
    <w:rsid w:val="00D41794"/>
    <w:rsid w:val="00D46BD0"/>
    <w:rsid w:val="00D476D9"/>
    <w:rsid w:val="00D5495E"/>
    <w:rsid w:val="00D55112"/>
    <w:rsid w:val="00D56EFD"/>
    <w:rsid w:val="00D56F36"/>
    <w:rsid w:val="00D6200F"/>
    <w:rsid w:val="00D62B1E"/>
    <w:rsid w:val="00D6396F"/>
    <w:rsid w:val="00D65086"/>
    <w:rsid w:val="00D66882"/>
    <w:rsid w:val="00D66C3F"/>
    <w:rsid w:val="00D66C41"/>
    <w:rsid w:val="00D70655"/>
    <w:rsid w:val="00D7115F"/>
    <w:rsid w:val="00D7776C"/>
    <w:rsid w:val="00D80348"/>
    <w:rsid w:val="00D83551"/>
    <w:rsid w:val="00D83A13"/>
    <w:rsid w:val="00D868F2"/>
    <w:rsid w:val="00D907B0"/>
    <w:rsid w:val="00D90A92"/>
    <w:rsid w:val="00D9220C"/>
    <w:rsid w:val="00D93B80"/>
    <w:rsid w:val="00D9432C"/>
    <w:rsid w:val="00D9538A"/>
    <w:rsid w:val="00DA0DAB"/>
    <w:rsid w:val="00DA38EB"/>
    <w:rsid w:val="00DB1A46"/>
    <w:rsid w:val="00DB3F23"/>
    <w:rsid w:val="00DB75D7"/>
    <w:rsid w:val="00DC077B"/>
    <w:rsid w:val="00DD1924"/>
    <w:rsid w:val="00DD3D58"/>
    <w:rsid w:val="00DD6C73"/>
    <w:rsid w:val="00DE2207"/>
    <w:rsid w:val="00DE6E89"/>
    <w:rsid w:val="00DF308F"/>
    <w:rsid w:val="00DF3147"/>
    <w:rsid w:val="00DF347B"/>
    <w:rsid w:val="00DF47E9"/>
    <w:rsid w:val="00DF6F19"/>
    <w:rsid w:val="00E01DF6"/>
    <w:rsid w:val="00E04C8A"/>
    <w:rsid w:val="00E0593B"/>
    <w:rsid w:val="00E05D11"/>
    <w:rsid w:val="00E11368"/>
    <w:rsid w:val="00E17048"/>
    <w:rsid w:val="00E21CE0"/>
    <w:rsid w:val="00E23D8C"/>
    <w:rsid w:val="00E32684"/>
    <w:rsid w:val="00E37818"/>
    <w:rsid w:val="00E42950"/>
    <w:rsid w:val="00E45EBF"/>
    <w:rsid w:val="00E471B1"/>
    <w:rsid w:val="00E5037D"/>
    <w:rsid w:val="00E53AAF"/>
    <w:rsid w:val="00E60B2E"/>
    <w:rsid w:val="00E62D5D"/>
    <w:rsid w:val="00E6518E"/>
    <w:rsid w:val="00E661BE"/>
    <w:rsid w:val="00E711A6"/>
    <w:rsid w:val="00E71935"/>
    <w:rsid w:val="00E85525"/>
    <w:rsid w:val="00E86B18"/>
    <w:rsid w:val="00E9356D"/>
    <w:rsid w:val="00E974B4"/>
    <w:rsid w:val="00EA0F9A"/>
    <w:rsid w:val="00EA3025"/>
    <w:rsid w:val="00EA3DD0"/>
    <w:rsid w:val="00EB2B96"/>
    <w:rsid w:val="00EB3C29"/>
    <w:rsid w:val="00EB5351"/>
    <w:rsid w:val="00EB5421"/>
    <w:rsid w:val="00EB73E0"/>
    <w:rsid w:val="00EC2199"/>
    <w:rsid w:val="00EC650A"/>
    <w:rsid w:val="00ED1031"/>
    <w:rsid w:val="00ED23D1"/>
    <w:rsid w:val="00ED40C5"/>
    <w:rsid w:val="00ED6C19"/>
    <w:rsid w:val="00ED7217"/>
    <w:rsid w:val="00EE6ACB"/>
    <w:rsid w:val="00EE77D9"/>
    <w:rsid w:val="00EF1B40"/>
    <w:rsid w:val="00EF232B"/>
    <w:rsid w:val="00EF2548"/>
    <w:rsid w:val="00EF31F8"/>
    <w:rsid w:val="00EF54C2"/>
    <w:rsid w:val="00F04E03"/>
    <w:rsid w:val="00F10BDD"/>
    <w:rsid w:val="00F10D66"/>
    <w:rsid w:val="00F13EC4"/>
    <w:rsid w:val="00F1483E"/>
    <w:rsid w:val="00F216F9"/>
    <w:rsid w:val="00F2472A"/>
    <w:rsid w:val="00F27786"/>
    <w:rsid w:val="00F277AC"/>
    <w:rsid w:val="00F308EE"/>
    <w:rsid w:val="00F32493"/>
    <w:rsid w:val="00F327F1"/>
    <w:rsid w:val="00F34D6B"/>
    <w:rsid w:val="00F427EC"/>
    <w:rsid w:val="00F50061"/>
    <w:rsid w:val="00F50417"/>
    <w:rsid w:val="00F53878"/>
    <w:rsid w:val="00F56A05"/>
    <w:rsid w:val="00F5712B"/>
    <w:rsid w:val="00F57FA6"/>
    <w:rsid w:val="00F61600"/>
    <w:rsid w:val="00F61CF7"/>
    <w:rsid w:val="00F640B9"/>
    <w:rsid w:val="00F6426D"/>
    <w:rsid w:val="00F651BE"/>
    <w:rsid w:val="00F71A7D"/>
    <w:rsid w:val="00F769B7"/>
    <w:rsid w:val="00F76FF8"/>
    <w:rsid w:val="00F77AC6"/>
    <w:rsid w:val="00F83A93"/>
    <w:rsid w:val="00F86E60"/>
    <w:rsid w:val="00F870EA"/>
    <w:rsid w:val="00F901A5"/>
    <w:rsid w:val="00F9157F"/>
    <w:rsid w:val="00F96FF4"/>
    <w:rsid w:val="00F97055"/>
    <w:rsid w:val="00FA03A6"/>
    <w:rsid w:val="00FA18BF"/>
    <w:rsid w:val="00FA286A"/>
    <w:rsid w:val="00FA3A79"/>
    <w:rsid w:val="00FB01CE"/>
    <w:rsid w:val="00FB0FB2"/>
    <w:rsid w:val="00FB6188"/>
    <w:rsid w:val="00FB6728"/>
    <w:rsid w:val="00FB71CE"/>
    <w:rsid w:val="00FC1422"/>
    <w:rsid w:val="00FC19ED"/>
    <w:rsid w:val="00FC2149"/>
    <w:rsid w:val="00FD0394"/>
    <w:rsid w:val="00FD1E92"/>
    <w:rsid w:val="00FD2B79"/>
    <w:rsid w:val="00FD491E"/>
    <w:rsid w:val="00FD508F"/>
    <w:rsid w:val="00FD7BA4"/>
    <w:rsid w:val="00FE7357"/>
    <w:rsid w:val="00FF0B06"/>
    <w:rsid w:val="00FF2434"/>
    <w:rsid w:val="00FF5E76"/>
    <w:rsid w:val="00FF6D20"/>
    <w:rsid w:val="00FF7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semiHidden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Followed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annotation subject" w:uiPriority="0"/>
    <w:lsdException w:name="No List" w:uiPriority="0"/>
    <w:lsdException w:name="Balloon Text" w:uiPriority="0"/>
    <w:lsdException w:name="Table Grid" w:locked="1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ln">
    <w:name w:val="Normal"/>
    <w:qFormat/>
    <w:rsid w:val="005058A4"/>
    <w:pPr>
      <w:jc w:val="both"/>
    </w:pPr>
    <w:rPr>
      <w:rFonts w:cs="Calibri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904177"/>
    <w:pPr>
      <w:keepNext/>
      <w:keepLines/>
      <w:pageBreakBefore/>
      <w:spacing w:before="360" w:after="240"/>
      <w:outlineLvl w:val="0"/>
    </w:pPr>
    <w:rPr>
      <w:rFonts w:eastAsia="Times New Roman"/>
      <w:b/>
      <w:bCs/>
      <w:color w:val="E5004B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9"/>
    <w:qFormat/>
    <w:rsid w:val="005058A4"/>
    <w:pPr>
      <w:keepNext/>
      <w:keepLines/>
      <w:spacing w:before="360"/>
      <w:outlineLvl w:val="1"/>
    </w:pPr>
    <w:rPr>
      <w:rFonts w:eastAsia="Times New Roman"/>
      <w:b/>
      <w:bCs/>
      <w:color w:val="E5004B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D2E85"/>
    <w:pPr>
      <w:keepNext/>
      <w:keepLines/>
      <w:spacing w:before="360"/>
      <w:outlineLvl w:val="2"/>
    </w:pPr>
    <w:rPr>
      <w:rFonts w:eastAsia="Times New Roman"/>
      <w:b/>
      <w:bCs/>
      <w:color w:val="E5004B"/>
      <w:sz w:val="24"/>
    </w:rPr>
  </w:style>
  <w:style w:type="paragraph" w:styleId="Nadpis4">
    <w:name w:val="heading 4"/>
    <w:basedOn w:val="Normln"/>
    <w:next w:val="Normln"/>
    <w:link w:val="Nadpis4Char"/>
    <w:qFormat/>
    <w:rsid w:val="005058A4"/>
    <w:pPr>
      <w:keepNext/>
      <w:keepLines/>
      <w:spacing w:before="200"/>
      <w:outlineLvl w:val="3"/>
    </w:pPr>
    <w:rPr>
      <w:rFonts w:eastAsia="Times New Roman"/>
      <w:b/>
      <w:bCs/>
      <w:i/>
      <w:iCs/>
      <w:color w:val="4F81BD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locked/>
    <w:rsid w:val="00904177"/>
    <w:rPr>
      <w:rFonts w:eastAsia="Times New Roman"/>
      <w:b/>
      <w:bCs/>
      <w:color w:val="E5004B"/>
      <w:sz w:val="28"/>
      <w:szCs w:val="28"/>
      <w:lang w:eastAsia="en-US"/>
    </w:rPr>
  </w:style>
  <w:style w:type="character" w:customStyle="1" w:styleId="Nadpis2Char">
    <w:name w:val="Nadpis 2 Char"/>
    <w:basedOn w:val="Standardnpsmoodstavce"/>
    <w:link w:val="Nadpis2"/>
    <w:uiPriority w:val="99"/>
    <w:locked/>
    <w:rsid w:val="00FF0B06"/>
    <w:rPr>
      <w:rFonts w:eastAsia="Times New Roman"/>
      <w:b/>
      <w:bCs/>
      <w:color w:val="E5004B"/>
      <w:sz w:val="26"/>
      <w:szCs w:val="26"/>
      <w:lang w:eastAsia="en-US"/>
    </w:rPr>
  </w:style>
  <w:style w:type="character" w:customStyle="1" w:styleId="Nadpis3Char">
    <w:name w:val="Nadpis 3 Char"/>
    <w:basedOn w:val="Standardnpsmoodstavce"/>
    <w:link w:val="Nadpis3"/>
    <w:locked/>
    <w:rsid w:val="006D2E85"/>
    <w:rPr>
      <w:rFonts w:eastAsia="Times New Roman" w:cs="Calibri"/>
      <w:b/>
      <w:bCs/>
      <w:color w:val="E5004B"/>
      <w:sz w:val="24"/>
      <w:lang w:eastAsia="en-US"/>
    </w:rPr>
  </w:style>
  <w:style w:type="character" w:customStyle="1" w:styleId="Nadpis4Char">
    <w:name w:val="Nadpis 4 Char"/>
    <w:basedOn w:val="Standardnpsmoodstavce"/>
    <w:link w:val="Nadpis4"/>
    <w:locked/>
    <w:rsid w:val="008C69A7"/>
    <w:rPr>
      <w:rFonts w:eastAsia="Times New Roman"/>
      <w:b/>
      <w:bCs/>
      <w:i/>
      <w:iCs/>
      <w:color w:val="4F81BD"/>
      <w:lang w:eastAsia="en-US"/>
    </w:rPr>
  </w:style>
  <w:style w:type="paragraph" w:styleId="Textbubliny">
    <w:name w:val="Balloon Text"/>
    <w:basedOn w:val="Normln"/>
    <w:link w:val="TextbublinyChar"/>
    <w:semiHidden/>
    <w:rsid w:val="008E371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semiHidden/>
    <w:locked/>
    <w:rsid w:val="008E371F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rsid w:val="005058A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C7376C"/>
    <w:rPr>
      <w:lang w:eastAsia="en-US"/>
    </w:rPr>
  </w:style>
  <w:style w:type="paragraph" w:styleId="Zpat">
    <w:name w:val="footer"/>
    <w:basedOn w:val="Normln"/>
    <w:link w:val="ZpatChar"/>
    <w:uiPriority w:val="99"/>
    <w:rsid w:val="005058A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C7376C"/>
    <w:rPr>
      <w:lang w:eastAsia="en-US"/>
    </w:rPr>
  </w:style>
  <w:style w:type="character" w:customStyle="1" w:styleId="BezmezerChar">
    <w:name w:val="Bez mezer Char"/>
    <w:link w:val="Bezmezer"/>
    <w:locked/>
    <w:rsid w:val="009D6ED0"/>
    <w:rPr>
      <w:sz w:val="22"/>
      <w:szCs w:val="22"/>
      <w:lang w:val="cs-CZ" w:eastAsia="en-US"/>
    </w:rPr>
  </w:style>
  <w:style w:type="paragraph" w:styleId="Bezmezer">
    <w:name w:val="No Spacing"/>
    <w:link w:val="BezmezerChar"/>
    <w:qFormat/>
    <w:rsid w:val="005058A4"/>
    <w:rPr>
      <w:rFonts w:cs="Calibri"/>
      <w:lang w:eastAsia="en-US"/>
    </w:rPr>
  </w:style>
  <w:style w:type="character" w:styleId="Hypertextovodkaz">
    <w:name w:val="Hyperlink"/>
    <w:basedOn w:val="Standardnpsmoodstavce"/>
    <w:uiPriority w:val="99"/>
    <w:rsid w:val="0018584A"/>
    <w:rPr>
      <w:color w:val="0000FF"/>
      <w:u w:val="single"/>
    </w:rPr>
  </w:style>
  <w:style w:type="paragraph" w:styleId="Normlnweb">
    <w:name w:val="Normal (Web)"/>
    <w:basedOn w:val="Normln"/>
    <w:uiPriority w:val="99"/>
    <w:rsid w:val="0018584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link-external">
    <w:name w:val="link-external"/>
    <w:basedOn w:val="Standardnpsmoodstavce"/>
    <w:rsid w:val="0018584A"/>
  </w:style>
  <w:style w:type="character" w:styleId="Sledovanodkaz">
    <w:name w:val="FollowedHyperlink"/>
    <w:basedOn w:val="Standardnpsmoodstavce"/>
    <w:semiHidden/>
    <w:rsid w:val="0018584A"/>
    <w:rPr>
      <w:color w:val="800080"/>
      <w:u w:val="single"/>
    </w:rPr>
  </w:style>
  <w:style w:type="character" w:styleId="Siln">
    <w:name w:val="Strong"/>
    <w:basedOn w:val="Standardnpsmoodstavce"/>
    <w:qFormat/>
    <w:rsid w:val="00DF347B"/>
    <w:rPr>
      <w:b/>
      <w:bCs/>
    </w:rPr>
  </w:style>
  <w:style w:type="character" w:styleId="Odkaznakoment">
    <w:name w:val="annotation reference"/>
    <w:basedOn w:val="Standardnpsmoodstavce"/>
    <w:semiHidden/>
    <w:rsid w:val="00E0593B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rsid w:val="005058A4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locked/>
    <w:rsid w:val="00E0593B"/>
    <w:rPr>
      <w:sz w:val="20"/>
      <w:szCs w:val="20"/>
      <w:lang w:eastAsia="en-US"/>
    </w:rPr>
  </w:style>
  <w:style w:type="paragraph" w:styleId="Pedmtkomente">
    <w:name w:val="annotation subject"/>
    <w:basedOn w:val="Textkomente"/>
    <w:next w:val="Textkomente"/>
    <w:link w:val="PedmtkomenteChar"/>
    <w:semiHidden/>
    <w:rsid w:val="005058A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locked/>
    <w:rsid w:val="00E0593B"/>
    <w:rPr>
      <w:b/>
      <w:bCs/>
      <w:sz w:val="20"/>
      <w:szCs w:val="20"/>
      <w:lang w:eastAsia="en-US"/>
    </w:rPr>
  </w:style>
  <w:style w:type="table" w:styleId="Mkatabulky">
    <w:name w:val="Table Grid"/>
    <w:basedOn w:val="Normlntabulka"/>
    <w:uiPriority w:val="59"/>
    <w:rsid w:val="00B520C4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5058A4"/>
    <w:pPr>
      <w:ind w:left="720"/>
    </w:pPr>
  </w:style>
  <w:style w:type="paragraph" w:styleId="Textpoznpodarou">
    <w:name w:val="footnote text"/>
    <w:basedOn w:val="Normln"/>
    <w:link w:val="TextpoznpodarouChar"/>
    <w:uiPriority w:val="99"/>
    <w:semiHidden/>
    <w:rsid w:val="0067636F"/>
    <w:pPr>
      <w:jc w:val="left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locked/>
    <w:rsid w:val="0067636F"/>
    <w:rPr>
      <w:rFonts w:ascii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semiHidden/>
    <w:rsid w:val="0067636F"/>
    <w:rPr>
      <w:vertAlign w:val="superscript"/>
    </w:rPr>
  </w:style>
  <w:style w:type="paragraph" w:styleId="Nadpisobsahu">
    <w:name w:val="TOC Heading"/>
    <w:basedOn w:val="Nadpis1"/>
    <w:next w:val="Normln"/>
    <w:uiPriority w:val="39"/>
    <w:qFormat/>
    <w:rsid w:val="005058A4"/>
    <w:pPr>
      <w:spacing w:line="276" w:lineRule="auto"/>
      <w:jc w:val="left"/>
      <w:outlineLvl w:val="9"/>
    </w:pPr>
    <w:rPr>
      <w:rFonts w:ascii="Cambria" w:hAnsi="Cambria" w:cs="Cambria"/>
      <w:color w:val="365F91"/>
      <w:lang w:eastAsia="cs-CZ"/>
    </w:rPr>
  </w:style>
  <w:style w:type="paragraph" w:styleId="Obsah1">
    <w:name w:val="toc 1"/>
    <w:basedOn w:val="Normln"/>
    <w:next w:val="Normln"/>
    <w:autoRedefine/>
    <w:uiPriority w:val="39"/>
    <w:rsid w:val="005058A4"/>
    <w:pPr>
      <w:tabs>
        <w:tab w:val="right" w:leader="dot" w:pos="9062"/>
      </w:tabs>
      <w:spacing w:after="100"/>
    </w:pPr>
    <w:rPr>
      <w:b/>
      <w:bCs/>
      <w:noProof/>
      <w:color w:val="E1004B"/>
      <w:sz w:val="28"/>
      <w:szCs w:val="28"/>
    </w:rPr>
  </w:style>
  <w:style w:type="paragraph" w:styleId="Obsah2">
    <w:name w:val="toc 2"/>
    <w:basedOn w:val="Normln"/>
    <w:next w:val="Normln"/>
    <w:autoRedefine/>
    <w:uiPriority w:val="39"/>
    <w:rsid w:val="005058A4"/>
    <w:pPr>
      <w:spacing w:after="100"/>
      <w:ind w:left="220"/>
    </w:pPr>
  </w:style>
  <w:style w:type="paragraph" w:styleId="Prosttext">
    <w:name w:val="Plain Text"/>
    <w:basedOn w:val="Normln"/>
    <w:link w:val="ProsttextChar"/>
    <w:uiPriority w:val="99"/>
    <w:semiHidden/>
    <w:rsid w:val="00B73327"/>
    <w:pPr>
      <w:jc w:val="left"/>
    </w:pPr>
  </w:style>
  <w:style w:type="character" w:customStyle="1" w:styleId="ProsttextChar">
    <w:name w:val="Prostý text Char"/>
    <w:basedOn w:val="Standardnpsmoodstavce"/>
    <w:link w:val="Prosttext"/>
    <w:uiPriority w:val="99"/>
    <w:semiHidden/>
    <w:locked/>
    <w:rsid w:val="00B73327"/>
    <w:rPr>
      <w:sz w:val="21"/>
      <w:szCs w:val="21"/>
      <w:lang w:eastAsia="en-US"/>
    </w:rPr>
  </w:style>
  <w:style w:type="character" w:customStyle="1" w:styleId="st">
    <w:name w:val="st"/>
    <w:basedOn w:val="Standardnpsmoodstavce"/>
    <w:rsid w:val="005058A4"/>
  </w:style>
  <w:style w:type="character" w:styleId="Zvraznn">
    <w:name w:val="Emphasis"/>
    <w:basedOn w:val="Standardnpsmoodstavce"/>
    <w:qFormat/>
    <w:locked/>
    <w:rsid w:val="005058A4"/>
    <w:rPr>
      <w:b/>
      <w:bCs/>
    </w:rPr>
  </w:style>
  <w:style w:type="paragraph" w:styleId="Revize">
    <w:name w:val="Revision"/>
    <w:hidden/>
    <w:uiPriority w:val="99"/>
    <w:semiHidden/>
    <w:rsid w:val="00434752"/>
    <w:rPr>
      <w:rFonts w:cs="Calibri"/>
      <w:lang w:eastAsia="en-US"/>
    </w:rPr>
  </w:style>
  <w:style w:type="paragraph" w:styleId="Obsah3">
    <w:name w:val="toc 3"/>
    <w:basedOn w:val="Normln"/>
    <w:next w:val="Normln"/>
    <w:autoRedefine/>
    <w:uiPriority w:val="39"/>
    <w:locked/>
    <w:rsid w:val="0011122D"/>
    <w:pPr>
      <w:spacing w:after="100"/>
      <w:ind w:left="440"/>
    </w:pPr>
  </w:style>
  <w:style w:type="paragraph" w:styleId="Zkladntext">
    <w:name w:val="Body Text"/>
    <w:basedOn w:val="Normln"/>
    <w:link w:val="ZkladntextChar"/>
    <w:uiPriority w:val="99"/>
    <w:rsid w:val="00F9157F"/>
    <w:pPr>
      <w:widowControl w:val="0"/>
      <w:suppressAutoHyphens/>
      <w:autoSpaceDE w:val="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F9157F"/>
    <w:rPr>
      <w:rFonts w:ascii="Times New Roman" w:eastAsia="Times New Roman" w:hAnsi="Times New Roman"/>
      <w:sz w:val="24"/>
      <w:szCs w:val="24"/>
      <w:lang w:eastAsia="ar-SA"/>
    </w:rPr>
  </w:style>
  <w:style w:type="table" w:customStyle="1" w:styleId="Mkatabulky1">
    <w:name w:val="Mřížka tabulky1"/>
    <w:basedOn w:val="Normlntabulka"/>
    <w:rsid w:val="003D028A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lib">
    <w:name w:val="calib"/>
    <w:basedOn w:val="Normln"/>
    <w:rsid w:val="00031C23"/>
    <w:rPr>
      <w:rFonts w:eastAsia="Times New Roman"/>
    </w:rPr>
  </w:style>
  <w:style w:type="paragraph" w:customStyle="1" w:styleId="calibri">
    <w:name w:val="calibri"/>
    <w:basedOn w:val="calib"/>
    <w:rsid w:val="00031C23"/>
  </w:style>
  <w:style w:type="character" w:customStyle="1" w:styleId="NoSpacingChar">
    <w:name w:val="No Spacing Char"/>
    <w:link w:val="Bezmezer1"/>
    <w:rsid w:val="00031C23"/>
    <w:rPr>
      <w:rFonts w:cs="Calibri"/>
      <w:lang w:eastAsia="en-US"/>
    </w:rPr>
  </w:style>
  <w:style w:type="paragraph" w:customStyle="1" w:styleId="Bezmezer1">
    <w:name w:val="Bez mezer1"/>
    <w:link w:val="NoSpacingChar"/>
    <w:rsid w:val="00031C23"/>
    <w:rPr>
      <w:rFonts w:cs="Calibri"/>
      <w:lang w:eastAsia="en-US"/>
    </w:rPr>
  </w:style>
  <w:style w:type="paragraph" w:customStyle="1" w:styleId="Odstavecseseznamem1">
    <w:name w:val="Odstavec se seznamem1"/>
    <w:basedOn w:val="Normln"/>
    <w:rsid w:val="00031C23"/>
    <w:pPr>
      <w:ind w:left="720"/>
    </w:pPr>
    <w:rPr>
      <w:rFonts w:eastAsia="Times New Roman"/>
    </w:rPr>
  </w:style>
  <w:style w:type="paragraph" w:customStyle="1" w:styleId="WW-Vchoz">
    <w:name w:val="WW-Výchozí"/>
    <w:rsid w:val="00031C23"/>
    <w:pPr>
      <w:suppressAutoHyphens/>
      <w:spacing w:after="200" w:line="276" w:lineRule="auto"/>
    </w:pPr>
    <w:rPr>
      <w:rFonts w:ascii="Times New Roman" w:eastAsia="Times New Roman" w:hAnsi="Times New Roman"/>
      <w:sz w:val="20"/>
      <w:szCs w:val="20"/>
      <w:lang w:eastAsia="en-US"/>
    </w:rPr>
  </w:style>
  <w:style w:type="paragraph" w:customStyle="1" w:styleId="Nadpisobsahu1">
    <w:name w:val="Nadpis obsahu1"/>
    <w:basedOn w:val="Nadpis1"/>
    <w:next w:val="Normln"/>
    <w:rsid w:val="00031C23"/>
    <w:pPr>
      <w:spacing w:line="276" w:lineRule="auto"/>
      <w:jc w:val="left"/>
      <w:outlineLvl w:val="9"/>
    </w:pPr>
    <w:rPr>
      <w:rFonts w:ascii="Cambria" w:eastAsia="Calibri" w:hAnsi="Cambria" w:cs="Cambria"/>
      <w:color w:val="365F91"/>
      <w:lang w:eastAsia="cs-CZ"/>
    </w:rPr>
  </w:style>
  <w:style w:type="paragraph" w:styleId="Nzev">
    <w:name w:val="Title"/>
    <w:basedOn w:val="Normln"/>
    <w:link w:val="NzevChar"/>
    <w:qFormat/>
    <w:locked/>
    <w:rsid w:val="00032B94"/>
    <w:pPr>
      <w:keepNext/>
      <w:keepLines/>
      <w:suppressAutoHyphens/>
      <w:spacing w:line="276" w:lineRule="auto"/>
      <w:jc w:val="lef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NzevChar">
    <w:name w:val="Název Char"/>
    <w:basedOn w:val="Standardnpsmoodstavce"/>
    <w:link w:val="Nzev"/>
    <w:rsid w:val="00032B94"/>
    <w:rPr>
      <w:rFonts w:ascii="Times New Roman" w:eastAsia="Times New Roman" w:hAnsi="Times New Roman"/>
      <w:sz w:val="20"/>
      <w:szCs w:val="20"/>
      <w:lang w:eastAsia="en-US"/>
    </w:rPr>
  </w:style>
  <w:style w:type="paragraph" w:customStyle="1" w:styleId="Nadpis11">
    <w:name w:val="Nadpis 11"/>
    <w:next w:val="Zkladntext"/>
    <w:rsid w:val="00032B94"/>
    <w:pPr>
      <w:keepNext/>
      <w:tabs>
        <w:tab w:val="left" w:pos="432"/>
      </w:tabs>
      <w:suppressAutoHyphens/>
      <w:spacing w:before="240" w:after="120" w:line="276" w:lineRule="auto"/>
      <w:ind w:left="432" w:hanging="432"/>
    </w:pPr>
    <w:rPr>
      <w:rFonts w:ascii="Arial Bold" w:eastAsia="Arial Unicode MS" w:hAnsi="Arial Bold" w:cs="Arial Unicode MS"/>
      <w:color w:val="000000"/>
      <w:sz w:val="32"/>
      <w:szCs w:val="32"/>
      <w:lang w:eastAsia="ar-SA"/>
    </w:rPr>
  </w:style>
  <w:style w:type="paragraph" w:customStyle="1" w:styleId="Nadpis21">
    <w:name w:val="Nadpis 21"/>
    <w:next w:val="Zkladntext"/>
    <w:rsid w:val="00032B94"/>
    <w:pPr>
      <w:keepNext/>
      <w:keepLines/>
      <w:tabs>
        <w:tab w:val="left" w:pos="576"/>
      </w:tabs>
      <w:suppressAutoHyphens/>
      <w:spacing w:before="200" w:line="276" w:lineRule="auto"/>
      <w:ind w:left="576" w:hanging="576"/>
    </w:pPr>
    <w:rPr>
      <w:rFonts w:ascii="Cambria" w:eastAsia="Cambria" w:hAnsi="Cambria" w:cs="Cambria"/>
      <w:b/>
      <w:bCs/>
      <w:color w:val="4F81BD"/>
      <w:sz w:val="26"/>
      <w:szCs w:val="26"/>
      <w:lang w:eastAsia="ar-SA"/>
    </w:rPr>
  </w:style>
  <w:style w:type="character" w:styleId="slostrnky">
    <w:name w:val="page number"/>
    <w:basedOn w:val="Standardnpsmoodstavce"/>
    <w:uiPriority w:val="99"/>
    <w:semiHidden/>
    <w:unhideWhenUsed/>
    <w:rsid w:val="0047595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semiHidden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Followed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annotation subject" w:uiPriority="0"/>
    <w:lsdException w:name="No List" w:uiPriority="0"/>
    <w:lsdException w:name="Balloon Text" w:uiPriority="0"/>
    <w:lsdException w:name="Table Grid" w:locked="1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ln">
    <w:name w:val="Normal"/>
    <w:qFormat/>
    <w:rsid w:val="005058A4"/>
    <w:pPr>
      <w:jc w:val="both"/>
    </w:pPr>
    <w:rPr>
      <w:rFonts w:cs="Calibri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904177"/>
    <w:pPr>
      <w:keepNext/>
      <w:keepLines/>
      <w:pageBreakBefore/>
      <w:spacing w:before="360" w:after="240"/>
      <w:outlineLvl w:val="0"/>
    </w:pPr>
    <w:rPr>
      <w:rFonts w:eastAsia="Times New Roman"/>
      <w:b/>
      <w:bCs/>
      <w:color w:val="E5004B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9"/>
    <w:qFormat/>
    <w:rsid w:val="005058A4"/>
    <w:pPr>
      <w:keepNext/>
      <w:keepLines/>
      <w:spacing w:before="360"/>
      <w:outlineLvl w:val="1"/>
    </w:pPr>
    <w:rPr>
      <w:rFonts w:eastAsia="Times New Roman"/>
      <w:b/>
      <w:bCs/>
      <w:color w:val="E5004B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D2E85"/>
    <w:pPr>
      <w:keepNext/>
      <w:keepLines/>
      <w:spacing w:before="360"/>
      <w:outlineLvl w:val="2"/>
    </w:pPr>
    <w:rPr>
      <w:rFonts w:eastAsia="Times New Roman"/>
      <w:b/>
      <w:bCs/>
      <w:color w:val="E5004B"/>
      <w:sz w:val="24"/>
    </w:rPr>
  </w:style>
  <w:style w:type="paragraph" w:styleId="Nadpis4">
    <w:name w:val="heading 4"/>
    <w:basedOn w:val="Normln"/>
    <w:next w:val="Normln"/>
    <w:link w:val="Nadpis4Char"/>
    <w:qFormat/>
    <w:rsid w:val="005058A4"/>
    <w:pPr>
      <w:keepNext/>
      <w:keepLines/>
      <w:spacing w:before="200"/>
      <w:outlineLvl w:val="3"/>
    </w:pPr>
    <w:rPr>
      <w:rFonts w:eastAsia="Times New Roman"/>
      <w:b/>
      <w:bCs/>
      <w:i/>
      <w:iCs/>
      <w:color w:val="4F81BD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locked/>
    <w:rsid w:val="00904177"/>
    <w:rPr>
      <w:rFonts w:eastAsia="Times New Roman"/>
      <w:b/>
      <w:bCs/>
      <w:color w:val="E5004B"/>
      <w:sz w:val="28"/>
      <w:szCs w:val="28"/>
      <w:lang w:eastAsia="en-US"/>
    </w:rPr>
  </w:style>
  <w:style w:type="character" w:customStyle="1" w:styleId="Nadpis2Char">
    <w:name w:val="Nadpis 2 Char"/>
    <w:basedOn w:val="Standardnpsmoodstavce"/>
    <w:link w:val="Nadpis2"/>
    <w:uiPriority w:val="99"/>
    <w:locked/>
    <w:rsid w:val="00FF0B06"/>
    <w:rPr>
      <w:rFonts w:eastAsia="Times New Roman"/>
      <w:b/>
      <w:bCs/>
      <w:color w:val="E5004B"/>
      <w:sz w:val="26"/>
      <w:szCs w:val="26"/>
      <w:lang w:eastAsia="en-US"/>
    </w:rPr>
  </w:style>
  <w:style w:type="character" w:customStyle="1" w:styleId="Nadpis3Char">
    <w:name w:val="Nadpis 3 Char"/>
    <w:basedOn w:val="Standardnpsmoodstavce"/>
    <w:link w:val="Nadpis3"/>
    <w:locked/>
    <w:rsid w:val="006D2E85"/>
    <w:rPr>
      <w:rFonts w:eastAsia="Times New Roman" w:cs="Calibri"/>
      <w:b/>
      <w:bCs/>
      <w:color w:val="E5004B"/>
      <w:sz w:val="24"/>
      <w:lang w:eastAsia="en-US"/>
    </w:rPr>
  </w:style>
  <w:style w:type="character" w:customStyle="1" w:styleId="Nadpis4Char">
    <w:name w:val="Nadpis 4 Char"/>
    <w:basedOn w:val="Standardnpsmoodstavce"/>
    <w:link w:val="Nadpis4"/>
    <w:locked/>
    <w:rsid w:val="008C69A7"/>
    <w:rPr>
      <w:rFonts w:eastAsia="Times New Roman"/>
      <w:b/>
      <w:bCs/>
      <w:i/>
      <w:iCs/>
      <w:color w:val="4F81BD"/>
      <w:lang w:eastAsia="en-US"/>
    </w:rPr>
  </w:style>
  <w:style w:type="paragraph" w:styleId="Textbubliny">
    <w:name w:val="Balloon Text"/>
    <w:basedOn w:val="Normln"/>
    <w:link w:val="TextbublinyChar"/>
    <w:semiHidden/>
    <w:rsid w:val="008E371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semiHidden/>
    <w:locked/>
    <w:rsid w:val="008E371F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rsid w:val="005058A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C7376C"/>
    <w:rPr>
      <w:lang w:eastAsia="en-US"/>
    </w:rPr>
  </w:style>
  <w:style w:type="paragraph" w:styleId="Zpat">
    <w:name w:val="footer"/>
    <w:basedOn w:val="Normln"/>
    <w:link w:val="ZpatChar"/>
    <w:uiPriority w:val="99"/>
    <w:rsid w:val="005058A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C7376C"/>
    <w:rPr>
      <w:lang w:eastAsia="en-US"/>
    </w:rPr>
  </w:style>
  <w:style w:type="character" w:customStyle="1" w:styleId="BezmezerChar">
    <w:name w:val="Bez mezer Char"/>
    <w:link w:val="Bezmezer"/>
    <w:locked/>
    <w:rsid w:val="009D6ED0"/>
    <w:rPr>
      <w:sz w:val="22"/>
      <w:szCs w:val="22"/>
      <w:lang w:val="cs-CZ" w:eastAsia="en-US"/>
    </w:rPr>
  </w:style>
  <w:style w:type="paragraph" w:styleId="Bezmezer">
    <w:name w:val="No Spacing"/>
    <w:link w:val="BezmezerChar"/>
    <w:qFormat/>
    <w:rsid w:val="005058A4"/>
    <w:rPr>
      <w:rFonts w:cs="Calibri"/>
      <w:lang w:eastAsia="en-US"/>
    </w:rPr>
  </w:style>
  <w:style w:type="character" w:styleId="Hypertextovodkaz">
    <w:name w:val="Hyperlink"/>
    <w:basedOn w:val="Standardnpsmoodstavce"/>
    <w:uiPriority w:val="99"/>
    <w:rsid w:val="0018584A"/>
    <w:rPr>
      <w:color w:val="0000FF"/>
      <w:u w:val="single"/>
    </w:rPr>
  </w:style>
  <w:style w:type="paragraph" w:styleId="Normlnweb">
    <w:name w:val="Normal (Web)"/>
    <w:basedOn w:val="Normln"/>
    <w:uiPriority w:val="99"/>
    <w:rsid w:val="0018584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link-external">
    <w:name w:val="link-external"/>
    <w:basedOn w:val="Standardnpsmoodstavce"/>
    <w:rsid w:val="0018584A"/>
  </w:style>
  <w:style w:type="character" w:styleId="Sledovanodkaz">
    <w:name w:val="FollowedHyperlink"/>
    <w:basedOn w:val="Standardnpsmoodstavce"/>
    <w:semiHidden/>
    <w:rsid w:val="0018584A"/>
    <w:rPr>
      <w:color w:val="800080"/>
      <w:u w:val="single"/>
    </w:rPr>
  </w:style>
  <w:style w:type="character" w:styleId="Siln">
    <w:name w:val="Strong"/>
    <w:basedOn w:val="Standardnpsmoodstavce"/>
    <w:qFormat/>
    <w:rsid w:val="00DF347B"/>
    <w:rPr>
      <w:b/>
      <w:bCs/>
    </w:rPr>
  </w:style>
  <w:style w:type="character" w:styleId="Odkaznakoment">
    <w:name w:val="annotation reference"/>
    <w:basedOn w:val="Standardnpsmoodstavce"/>
    <w:semiHidden/>
    <w:rsid w:val="00E0593B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rsid w:val="005058A4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locked/>
    <w:rsid w:val="00E0593B"/>
    <w:rPr>
      <w:sz w:val="20"/>
      <w:szCs w:val="20"/>
      <w:lang w:eastAsia="en-US"/>
    </w:rPr>
  </w:style>
  <w:style w:type="paragraph" w:styleId="Pedmtkomente">
    <w:name w:val="annotation subject"/>
    <w:basedOn w:val="Textkomente"/>
    <w:next w:val="Textkomente"/>
    <w:link w:val="PedmtkomenteChar"/>
    <w:semiHidden/>
    <w:rsid w:val="005058A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locked/>
    <w:rsid w:val="00E0593B"/>
    <w:rPr>
      <w:b/>
      <w:bCs/>
      <w:sz w:val="20"/>
      <w:szCs w:val="20"/>
      <w:lang w:eastAsia="en-US"/>
    </w:rPr>
  </w:style>
  <w:style w:type="table" w:styleId="Mkatabulky">
    <w:name w:val="Table Grid"/>
    <w:basedOn w:val="Normlntabulka"/>
    <w:uiPriority w:val="59"/>
    <w:rsid w:val="00B520C4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5058A4"/>
    <w:pPr>
      <w:ind w:left="720"/>
    </w:pPr>
  </w:style>
  <w:style w:type="paragraph" w:styleId="Textpoznpodarou">
    <w:name w:val="footnote text"/>
    <w:basedOn w:val="Normln"/>
    <w:link w:val="TextpoznpodarouChar"/>
    <w:uiPriority w:val="99"/>
    <w:semiHidden/>
    <w:rsid w:val="0067636F"/>
    <w:pPr>
      <w:jc w:val="left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locked/>
    <w:rsid w:val="0067636F"/>
    <w:rPr>
      <w:rFonts w:ascii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semiHidden/>
    <w:rsid w:val="0067636F"/>
    <w:rPr>
      <w:vertAlign w:val="superscript"/>
    </w:rPr>
  </w:style>
  <w:style w:type="paragraph" w:styleId="Nadpisobsahu">
    <w:name w:val="TOC Heading"/>
    <w:basedOn w:val="Nadpis1"/>
    <w:next w:val="Normln"/>
    <w:uiPriority w:val="39"/>
    <w:qFormat/>
    <w:rsid w:val="005058A4"/>
    <w:pPr>
      <w:spacing w:line="276" w:lineRule="auto"/>
      <w:jc w:val="left"/>
      <w:outlineLvl w:val="9"/>
    </w:pPr>
    <w:rPr>
      <w:rFonts w:ascii="Cambria" w:hAnsi="Cambria" w:cs="Cambria"/>
      <w:color w:val="365F91"/>
      <w:lang w:eastAsia="cs-CZ"/>
    </w:rPr>
  </w:style>
  <w:style w:type="paragraph" w:styleId="Obsah1">
    <w:name w:val="toc 1"/>
    <w:basedOn w:val="Normln"/>
    <w:next w:val="Normln"/>
    <w:autoRedefine/>
    <w:uiPriority w:val="39"/>
    <w:rsid w:val="005058A4"/>
    <w:pPr>
      <w:tabs>
        <w:tab w:val="right" w:leader="dot" w:pos="9062"/>
      </w:tabs>
      <w:spacing w:after="100"/>
    </w:pPr>
    <w:rPr>
      <w:b/>
      <w:bCs/>
      <w:noProof/>
      <w:color w:val="E1004B"/>
      <w:sz w:val="28"/>
      <w:szCs w:val="28"/>
    </w:rPr>
  </w:style>
  <w:style w:type="paragraph" w:styleId="Obsah2">
    <w:name w:val="toc 2"/>
    <w:basedOn w:val="Normln"/>
    <w:next w:val="Normln"/>
    <w:autoRedefine/>
    <w:uiPriority w:val="39"/>
    <w:rsid w:val="005058A4"/>
    <w:pPr>
      <w:spacing w:after="100"/>
      <w:ind w:left="220"/>
    </w:pPr>
  </w:style>
  <w:style w:type="paragraph" w:styleId="Prosttext">
    <w:name w:val="Plain Text"/>
    <w:basedOn w:val="Normln"/>
    <w:link w:val="ProsttextChar"/>
    <w:uiPriority w:val="99"/>
    <w:semiHidden/>
    <w:rsid w:val="00B73327"/>
    <w:pPr>
      <w:jc w:val="left"/>
    </w:pPr>
  </w:style>
  <w:style w:type="character" w:customStyle="1" w:styleId="ProsttextChar">
    <w:name w:val="Prostý text Char"/>
    <w:basedOn w:val="Standardnpsmoodstavce"/>
    <w:link w:val="Prosttext"/>
    <w:uiPriority w:val="99"/>
    <w:semiHidden/>
    <w:locked/>
    <w:rsid w:val="00B73327"/>
    <w:rPr>
      <w:sz w:val="21"/>
      <w:szCs w:val="21"/>
      <w:lang w:eastAsia="en-US"/>
    </w:rPr>
  </w:style>
  <w:style w:type="character" w:customStyle="1" w:styleId="st">
    <w:name w:val="st"/>
    <w:basedOn w:val="Standardnpsmoodstavce"/>
    <w:rsid w:val="005058A4"/>
  </w:style>
  <w:style w:type="character" w:styleId="Zvraznn">
    <w:name w:val="Emphasis"/>
    <w:basedOn w:val="Standardnpsmoodstavce"/>
    <w:qFormat/>
    <w:locked/>
    <w:rsid w:val="005058A4"/>
    <w:rPr>
      <w:b/>
      <w:bCs/>
    </w:rPr>
  </w:style>
  <w:style w:type="paragraph" w:styleId="Revize">
    <w:name w:val="Revision"/>
    <w:hidden/>
    <w:uiPriority w:val="99"/>
    <w:semiHidden/>
    <w:rsid w:val="00434752"/>
    <w:rPr>
      <w:rFonts w:cs="Calibri"/>
      <w:lang w:eastAsia="en-US"/>
    </w:rPr>
  </w:style>
  <w:style w:type="paragraph" w:styleId="Obsah3">
    <w:name w:val="toc 3"/>
    <w:basedOn w:val="Normln"/>
    <w:next w:val="Normln"/>
    <w:autoRedefine/>
    <w:uiPriority w:val="39"/>
    <w:locked/>
    <w:rsid w:val="0011122D"/>
    <w:pPr>
      <w:spacing w:after="100"/>
      <w:ind w:left="440"/>
    </w:pPr>
  </w:style>
  <w:style w:type="paragraph" w:styleId="Zkladntext">
    <w:name w:val="Body Text"/>
    <w:basedOn w:val="Normln"/>
    <w:link w:val="ZkladntextChar"/>
    <w:uiPriority w:val="99"/>
    <w:rsid w:val="00F9157F"/>
    <w:pPr>
      <w:widowControl w:val="0"/>
      <w:suppressAutoHyphens/>
      <w:autoSpaceDE w:val="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F9157F"/>
    <w:rPr>
      <w:rFonts w:ascii="Times New Roman" w:eastAsia="Times New Roman" w:hAnsi="Times New Roman"/>
      <w:sz w:val="24"/>
      <w:szCs w:val="24"/>
      <w:lang w:eastAsia="ar-SA"/>
    </w:rPr>
  </w:style>
  <w:style w:type="table" w:customStyle="1" w:styleId="Mkatabulky1">
    <w:name w:val="Mřížka tabulky1"/>
    <w:basedOn w:val="Normlntabulka"/>
    <w:rsid w:val="003D028A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lib">
    <w:name w:val="calib"/>
    <w:basedOn w:val="Normln"/>
    <w:rsid w:val="00031C23"/>
    <w:rPr>
      <w:rFonts w:eastAsia="Times New Roman"/>
    </w:rPr>
  </w:style>
  <w:style w:type="paragraph" w:customStyle="1" w:styleId="calibri">
    <w:name w:val="calibri"/>
    <w:basedOn w:val="calib"/>
    <w:rsid w:val="00031C23"/>
  </w:style>
  <w:style w:type="character" w:customStyle="1" w:styleId="NoSpacingChar">
    <w:name w:val="No Spacing Char"/>
    <w:link w:val="Bezmezer1"/>
    <w:rsid w:val="00031C23"/>
    <w:rPr>
      <w:rFonts w:cs="Calibri"/>
      <w:lang w:eastAsia="en-US"/>
    </w:rPr>
  </w:style>
  <w:style w:type="paragraph" w:customStyle="1" w:styleId="Bezmezer1">
    <w:name w:val="Bez mezer1"/>
    <w:link w:val="NoSpacingChar"/>
    <w:rsid w:val="00031C23"/>
    <w:rPr>
      <w:rFonts w:cs="Calibri"/>
      <w:lang w:eastAsia="en-US"/>
    </w:rPr>
  </w:style>
  <w:style w:type="paragraph" w:customStyle="1" w:styleId="Odstavecseseznamem1">
    <w:name w:val="Odstavec se seznamem1"/>
    <w:basedOn w:val="Normln"/>
    <w:rsid w:val="00031C23"/>
    <w:pPr>
      <w:ind w:left="720"/>
    </w:pPr>
    <w:rPr>
      <w:rFonts w:eastAsia="Times New Roman"/>
    </w:rPr>
  </w:style>
  <w:style w:type="paragraph" w:customStyle="1" w:styleId="WW-Vchoz">
    <w:name w:val="WW-Výchozí"/>
    <w:rsid w:val="00031C23"/>
    <w:pPr>
      <w:suppressAutoHyphens/>
      <w:spacing w:after="200" w:line="276" w:lineRule="auto"/>
    </w:pPr>
    <w:rPr>
      <w:rFonts w:ascii="Times New Roman" w:eastAsia="Times New Roman" w:hAnsi="Times New Roman"/>
      <w:sz w:val="20"/>
      <w:szCs w:val="20"/>
      <w:lang w:eastAsia="en-US"/>
    </w:rPr>
  </w:style>
  <w:style w:type="paragraph" w:customStyle="1" w:styleId="Nadpisobsahu1">
    <w:name w:val="Nadpis obsahu1"/>
    <w:basedOn w:val="Nadpis1"/>
    <w:next w:val="Normln"/>
    <w:rsid w:val="00031C23"/>
    <w:pPr>
      <w:spacing w:line="276" w:lineRule="auto"/>
      <w:jc w:val="left"/>
      <w:outlineLvl w:val="9"/>
    </w:pPr>
    <w:rPr>
      <w:rFonts w:ascii="Cambria" w:eastAsia="Calibri" w:hAnsi="Cambria" w:cs="Cambria"/>
      <w:color w:val="365F91"/>
      <w:lang w:eastAsia="cs-CZ"/>
    </w:rPr>
  </w:style>
  <w:style w:type="paragraph" w:styleId="Nzev">
    <w:name w:val="Title"/>
    <w:basedOn w:val="Normln"/>
    <w:link w:val="NzevChar"/>
    <w:qFormat/>
    <w:locked/>
    <w:rsid w:val="00032B94"/>
    <w:pPr>
      <w:keepNext/>
      <w:keepLines/>
      <w:suppressAutoHyphens/>
      <w:spacing w:line="276" w:lineRule="auto"/>
      <w:jc w:val="lef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NzevChar">
    <w:name w:val="Název Char"/>
    <w:basedOn w:val="Standardnpsmoodstavce"/>
    <w:link w:val="Nzev"/>
    <w:rsid w:val="00032B94"/>
    <w:rPr>
      <w:rFonts w:ascii="Times New Roman" w:eastAsia="Times New Roman" w:hAnsi="Times New Roman"/>
      <w:sz w:val="20"/>
      <w:szCs w:val="20"/>
      <w:lang w:eastAsia="en-US"/>
    </w:rPr>
  </w:style>
  <w:style w:type="paragraph" w:customStyle="1" w:styleId="Nadpis11">
    <w:name w:val="Nadpis 11"/>
    <w:next w:val="Zkladntext"/>
    <w:rsid w:val="00032B94"/>
    <w:pPr>
      <w:keepNext/>
      <w:tabs>
        <w:tab w:val="left" w:pos="432"/>
      </w:tabs>
      <w:suppressAutoHyphens/>
      <w:spacing w:before="240" w:after="120" w:line="276" w:lineRule="auto"/>
      <w:ind w:left="432" w:hanging="432"/>
    </w:pPr>
    <w:rPr>
      <w:rFonts w:ascii="Arial Bold" w:eastAsia="Arial Unicode MS" w:hAnsi="Arial Bold" w:cs="Arial Unicode MS"/>
      <w:color w:val="000000"/>
      <w:sz w:val="32"/>
      <w:szCs w:val="32"/>
      <w:lang w:eastAsia="ar-SA"/>
    </w:rPr>
  </w:style>
  <w:style w:type="paragraph" w:customStyle="1" w:styleId="Nadpis21">
    <w:name w:val="Nadpis 21"/>
    <w:next w:val="Zkladntext"/>
    <w:rsid w:val="00032B94"/>
    <w:pPr>
      <w:keepNext/>
      <w:keepLines/>
      <w:tabs>
        <w:tab w:val="left" w:pos="576"/>
      </w:tabs>
      <w:suppressAutoHyphens/>
      <w:spacing w:before="200" w:line="276" w:lineRule="auto"/>
      <w:ind w:left="576" w:hanging="576"/>
    </w:pPr>
    <w:rPr>
      <w:rFonts w:ascii="Cambria" w:eastAsia="Cambria" w:hAnsi="Cambria" w:cs="Cambria"/>
      <w:b/>
      <w:bCs/>
      <w:color w:val="4F81BD"/>
      <w:sz w:val="26"/>
      <w:szCs w:val="26"/>
      <w:lang w:eastAsia="ar-SA"/>
    </w:rPr>
  </w:style>
  <w:style w:type="character" w:styleId="slostrnky">
    <w:name w:val="page number"/>
    <w:basedOn w:val="Standardnpsmoodstavce"/>
    <w:uiPriority w:val="99"/>
    <w:semiHidden/>
    <w:unhideWhenUsed/>
    <w:rsid w:val="004759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9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4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0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6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4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0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16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01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01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01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016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016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1016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01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01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016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1016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01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01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01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016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016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1016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01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01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01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016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016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1016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01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01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016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1016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01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01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01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016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016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1016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0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5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2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85250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363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9391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951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0009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1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72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59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1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5063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945525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2087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4434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79895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266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8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0.jp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hyperlink" Target="http://www.knihovny.cz" TargetMode="External"/><Relationship Id="rId46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g"/><Relationship Id="rId41" Type="http://schemas.openxmlformats.org/officeDocument/2006/relationships/image" Target="media/image29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hyperlink" Target="http://www.knihovny.cz/o-projektu/pruzkumy" TargetMode="External"/><Relationship Id="rId40" Type="http://schemas.openxmlformats.org/officeDocument/2006/relationships/hyperlink" Target="http://www.knihovny.cz" TargetMode="External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yperlink" Target="http://www.knihovny.cz/o-projektu/pruzkumy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1.jpg"/><Relationship Id="rId4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4312A8-DFAC-4A2A-AD7A-F258AED22E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3691</Words>
  <Characters>21777</Characters>
  <Application>Microsoft Office Word</Application>
  <DocSecurity>0</DocSecurity>
  <Lines>181</Lines>
  <Paragraphs>50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Bohdana</dc:creator>
  <cp:lastModifiedBy>Bohdana</cp:lastModifiedBy>
  <cp:revision>2</cp:revision>
  <cp:lastPrinted>2013-07-26T16:05:00Z</cp:lastPrinted>
  <dcterms:created xsi:type="dcterms:W3CDTF">2014-10-03T14:53:00Z</dcterms:created>
  <dcterms:modified xsi:type="dcterms:W3CDTF">2014-10-03T14:53:00Z</dcterms:modified>
</cp:coreProperties>
</file>